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1DA40" w14:textId="77777777" w:rsidR="00184EB5" w:rsidRDefault="00BD6803">
      <w:pPr>
        <w:rPr>
          <w:b/>
          <w:sz w:val="40"/>
          <w:u w:val="single"/>
        </w:rPr>
      </w:pPr>
      <w:r w:rsidRPr="00BD6803">
        <w:rPr>
          <w:b/>
          <w:sz w:val="40"/>
          <w:u w:val="single"/>
        </w:rPr>
        <w:t>SWATeam Recommendation</w:t>
      </w:r>
    </w:p>
    <w:p w14:paraId="19AEBB12" w14:textId="77777777" w:rsidR="00BD6803" w:rsidRDefault="00FF3581" w:rsidP="00BD6803">
      <w:pPr>
        <w:spacing w:after="0" w:line="240" w:lineRule="auto"/>
        <w:rPr>
          <w:szCs w:val="24"/>
        </w:rPr>
      </w:pPr>
      <w:r>
        <w:rPr>
          <w:szCs w:val="24"/>
        </w:rPr>
        <w:t>Name of SWATeam</w:t>
      </w:r>
      <w:r w:rsidR="00BD6803">
        <w:rPr>
          <w:szCs w:val="24"/>
        </w:rPr>
        <w:t>:</w:t>
      </w:r>
      <w:r w:rsidR="00987F23">
        <w:rPr>
          <w:szCs w:val="24"/>
        </w:rPr>
        <w:t xml:space="preserve"> </w:t>
      </w:r>
      <w:r w:rsidR="00B03C0D">
        <w:rPr>
          <w:szCs w:val="24"/>
        </w:rPr>
        <w:t>Transportation</w:t>
      </w:r>
    </w:p>
    <w:p w14:paraId="5F4B51B7" w14:textId="77777777" w:rsidR="00BD6803" w:rsidRDefault="00BD6803" w:rsidP="00BD6803">
      <w:pPr>
        <w:spacing w:after="0" w:line="240" w:lineRule="auto"/>
        <w:rPr>
          <w:szCs w:val="24"/>
        </w:rPr>
      </w:pPr>
    </w:p>
    <w:p w14:paraId="678AD1D0" w14:textId="77777777" w:rsidR="00BD6803" w:rsidRDefault="005D7DEA" w:rsidP="005D7DEA">
      <w:pPr>
        <w:spacing w:after="0" w:line="240" w:lineRule="auto"/>
        <w:rPr>
          <w:szCs w:val="24"/>
        </w:rPr>
      </w:pPr>
      <w:r>
        <w:rPr>
          <w:szCs w:val="24"/>
        </w:rPr>
        <w:t>SWATeam Chair:</w:t>
      </w:r>
      <w:r w:rsidR="00B03C0D">
        <w:rPr>
          <w:szCs w:val="24"/>
        </w:rPr>
        <w:t xml:space="preserve"> Julie Cidell</w:t>
      </w:r>
      <w:r>
        <w:rPr>
          <w:szCs w:val="24"/>
        </w:rPr>
        <w:tab/>
      </w:r>
      <w:r>
        <w:rPr>
          <w:szCs w:val="24"/>
        </w:rPr>
        <w:tab/>
      </w:r>
      <w:r>
        <w:rPr>
          <w:szCs w:val="24"/>
        </w:rPr>
        <w:tab/>
      </w:r>
      <w:r>
        <w:rPr>
          <w:szCs w:val="24"/>
        </w:rPr>
        <w:tab/>
      </w:r>
      <w:r w:rsidR="00BD6803">
        <w:rPr>
          <w:szCs w:val="24"/>
        </w:rPr>
        <w:t xml:space="preserve">Date Submitted to </w:t>
      </w:r>
      <w:proofErr w:type="spellStart"/>
      <w:r w:rsidR="00BD6803">
        <w:rPr>
          <w:szCs w:val="24"/>
        </w:rPr>
        <w:t>i</w:t>
      </w:r>
      <w:r w:rsidR="009B64B0">
        <w:rPr>
          <w:szCs w:val="24"/>
        </w:rPr>
        <w:t>WG</w:t>
      </w:r>
      <w:proofErr w:type="spellEnd"/>
      <w:r w:rsidR="00BD6803">
        <w:rPr>
          <w:szCs w:val="24"/>
        </w:rPr>
        <w:t>:</w:t>
      </w:r>
      <w:r w:rsidR="00B03C0D">
        <w:rPr>
          <w:szCs w:val="24"/>
        </w:rPr>
        <w:t xml:space="preserve"> April 3, 2020</w:t>
      </w:r>
    </w:p>
    <w:p w14:paraId="53A00DD3" w14:textId="77777777" w:rsidR="00BD6803" w:rsidRDefault="00BD6803" w:rsidP="00BD6803">
      <w:pPr>
        <w:pBdr>
          <w:bottom w:val="single" w:sz="6" w:space="1" w:color="auto"/>
        </w:pBdr>
        <w:spacing w:after="0" w:line="240" w:lineRule="auto"/>
        <w:rPr>
          <w:szCs w:val="24"/>
        </w:rPr>
      </w:pPr>
    </w:p>
    <w:p w14:paraId="3E3F3BC2" w14:textId="77777777" w:rsidR="00BD6803" w:rsidRPr="00C91AF0" w:rsidRDefault="00BD6803" w:rsidP="00BD6803">
      <w:pPr>
        <w:spacing w:after="0" w:line="240" w:lineRule="auto"/>
        <w:rPr>
          <w:b/>
          <w:bCs/>
          <w:szCs w:val="24"/>
        </w:rPr>
      </w:pPr>
      <w:r w:rsidRPr="00C91AF0">
        <w:rPr>
          <w:b/>
          <w:bCs/>
          <w:szCs w:val="24"/>
        </w:rPr>
        <w:t xml:space="preserve">Specific </w:t>
      </w:r>
      <w:r w:rsidR="00FF3581" w:rsidRPr="00C91AF0">
        <w:rPr>
          <w:b/>
          <w:bCs/>
          <w:szCs w:val="24"/>
        </w:rPr>
        <w:t xml:space="preserve">Actions/Policy </w:t>
      </w:r>
      <w:r w:rsidRPr="00C91AF0">
        <w:rPr>
          <w:b/>
          <w:bCs/>
          <w:szCs w:val="24"/>
        </w:rPr>
        <w:t>Recommend</w:t>
      </w:r>
      <w:r w:rsidR="00FF3581" w:rsidRPr="00C91AF0">
        <w:rPr>
          <w:b/>
          <w:bCs/>
          <w:szCs w:val="24"/>
        </w:rPr>
        <w:t>ed</w:t>
      </w:r>
      <w:r w:rsidRPr="00C91AF0">
        <w:rPr>
          <w:b/>
          <w:bCs/>
          <w:szCs w:val="24"/>
        </w:rPr>
        <w:t xml:space="preserve"> (a few sentences):</w:t>
      </w:r>
    </w:p>
    <w:p w14:paraId="3C6F6E2D" w14:textId="77777777" w:rsidR="00C91AF0" w:rsidRDefault="00C91AF0" w:rsidP="00BD6803">
      <w:pPr>
        <w:spacing w:after="0" w:line="240" w:lineRule="auto"/>
        <w:rPr>
          <w:szCs w:val="24"/>
        </w:rPr>
      </w:pPr>
    </w:p>
    <w:p w14:paraId="1AE44EBB" w14:textId="6538505A" w:rsidR="00BD6803" w:rsidRDefault="00B03C0D" w:rsidP="00BD6803">
      <w:pPr>
        <w:spacing w:after="0" w:line="240" w:lineRule="auto"/>
        <w:rPr>
          <w:szCs w:val="24"/>
        </w:rPr>
      </w:pPr>
      <w:r>
        <w:rPr>
          <w:szCs w:val="24"/>
        </w:rPr>
        <w:t xml:space="preserve">When UI Ride resumes, F&amp;S will </w:t>
      </w:r>
      <w:r w:rsidR="00296585">
        <w:rPr>
          <w:szCs w:val="24"/>
        </w:rPr>
        <w:t>hand</w:t>
      </w:r>
      <w:r>
        <w:rPr>
          <w:szCs w:val="24"/>
        </w:rPr>
        <w:t xml:space="preserve"> out </w:t>
      </w:r>
      <w:r w:rsidR="00296585">
        <w:rPr>
          <w:szCs w:val="24"/>
        </w:rPr>
        <w:t>a</w:t>
      </w:r>
      <w:r>
        <w:rPr>
          <w:szCs w:val="24"/>
        </w:rPr>
        <w:t xml:space="preserve"> survey that has already been developed</w:t>
      </w:r>
      <w:r w:rsidR="005E4823">
        <w:rPr>
          <w:szCs w:val="24"/>
        </w:rPr>
        <w:t xml:space="preserve"> by SWAT team member Julie Cidell</w:t>
      </w:r>
      <w:r>
        <w:rPr>
          <w:szCs w:val="24"/>
        </w:rPr>
        <w:t xml:space="preserve"> regarding riders' motivations for taking UI Ride.</w:t>
      </w:r>
      <w:r w:rsidR="00296585">
        <w:rPr>
          <w:szCs w:val="24"/>
        </w:rPr>
        <w:t xml:space="preserve"> Surveys are electronic and will not need to be physically collected; members of the SWAT team will carry out the analysis of the results. </w:t>
      </w:r>
      <w:r w:rsidR="005E4823">
        <w:rPr>
          <w:szCs w:val="24"/>
        </w:rPr>
        <w:t xml:space="preserve"> </w:t>
      </w:r>
    </w:p>
    <w:p w14:paraId="43AD19D3" w14:textId="77777777" w:rsidR="005D7DEA" w:rsidRDefault="005D7DEA" w:rsidP="00BD6803">
      <w:pPr>
        <w:spacing w:after="0" w:line="240" w:lineRule="auto"/>
        <w:rPr>
          <w:szCs w:val="24"/>
        </w:rPr>
      </w:pPr>
    </w:p>
    <w:p w14:paraId="62C48ED7" w14:textId="77777777" w:rsidR="00296585" w:rsidRPr="00C91AF0" w:rsidRDefault="005D7DEA" w:rsidP="00BD6803">
      <w:pPr>
        <w:spacing w:after="0" w:line="240" w:lineRule="auto"/>
        <w:rPr>
          <w:b/>
          <w:bCs/>
          <w:szCs w:val="24"/>
        </w:rPr>
      </w:pPr>
      <w:r w:rsidRPr="00C91AF0">
        <w:rPr>
          <w:b/>
          <w:bCs/>
          <w:szCs w:val="24"/>
        </w:rPr>
        <w:t>Rationale for Recommendation (a few sentences):</w:t>
      </w:r>
      <w:r w:rsidR="00B03C0D" w:rsidRPr="00C91AF0">
        <w:rPr>
          <w:b/>
          <w:bCs/>
          <w:szCs w:val="24"/>
        </w:rPr>
        <w:t xml:space="preserve"> </w:t>
      </w:r>
    </w:p>
    <w:p w14:paraId="2544644A" w14:textId="77777777" w:rsidR="00C91AF0" w:rsidRDefault="00C91AF0" w:rsidP="00BD6803">
      <w:pPr>
        <w:spacing w:after="0" w:line="240" w:lineRule="auto"/>
        <w:rPr>
          <w:szCs w:val="24"/>
        </w:rPr>
      </w:pPr>
    </w:p>
    <w:p w14:paraId="29A8AA1E" w14:textId="19E29A41" w:rsidR="00BD6803" w:rsidRDefault="00B03C0D" w:rsidP="00BD6803">
      <w:pPr>
        <w:spacing w:after="0" w:line="240" w:lineRule="auto"/>
        <w:rPr>
          <w:szCs w:val="24"/>
        </w:rPr>
      </w:pPr>
      <w:r>
        <w:rPr>
          <w:szCs w:val="24"/>
        </w:rPr>
        <w:t>UI Ride has the potential to reduce individual trips among U of I campuses</w:t>
      </w:r>
      <w:r w:rsidR="005E4823">
        <w:rPr>
          <w:szCs w:val="24"/>
        </w:rPr>
        <w:t xml:space="preserve"> and between downstate campuses and Chicago in general</w:t>
      </w:r>
      <w:r>
        <w:rPr>
          <w:szCs w:val="24"/>
        </w:rPr>
        <w:t>, decreasing CO</w:t>
      </w:r>
      <w:r w:rsidRPr="00B03C0D">
        <w:rPr>
          <w:szCs w:val="24"/>
          <w:vertAlign w:val="subscript"/>
        </w:rPr>
        <w:t>2</w:t>
      </w:r>
      <w:r>
        <w:rPr>
          <w:szCs w:val="24"/>
        </w:rPr>
        <w:t xml:space="preserve"> emissions in the process. However, we need to understand </w:t>
      </w:r>
      <w:r w:rsidR="000C2043">
        <w:rPr>
          <w:szCs w:val="24"/>
        </w:rPr>
        <w:t xml:space="preserve">the volume of travel that's occurring and if UI Ride is </w:t>
      </w:r>
      <w:r w:rsidR="005E4823">
        <w:rPr>
          <w:szCs w:val="24"/>
        </w:rPr>
        <w:t xml:space="preserve">actually </w:t>
      </w:r>
      <w:r w:rsidR="000C2043">
        <w:rPr>
          <w:szCs w:val="24"/>
        </w:rPr>
        <w:t>decreasing individual car trips</w:t>
      </w:r>
      <w:r w:rsidR="005E4823">
        <w:rPr>
          <w:szCs w:val="24"/>
        </w:rPr>
        <w:t>,</w:t>
      </w:r>
      <w:r w:rsidR="000C2043">
        <w:rPr>
          <w:szCs w:val="24"/>
        </w:rPr>
        <w:t xml:space="preserve"> or instead replacing </w:t>
      </w:r>
      <w:r w:rsidR="005E4823">
        <w:rPr>
          <w:szCs w:val="24"/>
        </w:rPr>
        <w:t>train and bus trips, replacing telecommunications, or even generating new trips.</w:t>
      </w:r>
    </w:p>
    <w:p w14:paraId="1C6090BA" w14:textId="77777777" w:rsidR="002A4B29" w:rsidRDefault="002A4B29" w:rsidP="00BD6803">
      <w:pPr>
        <w:spacing w:after="0" w:line="240" w:lineRule="auto"/>
        <w:rPr>
          <w:color w:val="00B050"/>
          <w:szCs w:val="24"/>
        </w:rPr>
      </w:pPr>
    </w:p>
    <w:p w14:paraId="14C612B7" w14:textId="34F0FE82" w:rsidR="00296585" w:rsidRPr="00C91AF0" w:rsidRDefault="005D7DEA" w:rsidP="00BD6803">
      <w:pPr>
        <w:spacing w:after="0" w:line="240" w:lineRule="auto"/>
        <w:rPr>
          <w:b/>
          <w:bCs/>
          <w:szCs w:val="24"/>
        </w:rPr>
      </w:pPr>
      <w:r w:rsidRPr="00C91AF0">
        <w:rPr>
          <w:b/>
          <w:bCs/>
          <w:szCs w:val="24"/>
        </w:rPr>
        <w:t>Connection to iCAP Goals (a few sentences):</w:t>
      </w:r>
      <w:r w:rsidR="000C2043" w:rsidRPr="00C91AF0">
        <w:rPr>
          <w:b/>
          <w:bCs/>
          <w:szCs w:val="24"/>
        </w:rPr>
        <w:t xml:space="preserve"> </w:t>
      </w:r>
    </w:p>
    <w:p w14:paraId="5B3DF32F" w14:textId="77777777" w:rsidR="00C91AF0" w:rsidRDefault="00C91AF0" w:rsidP="00BD6803">
      <w:pPr>
        <w:spacing w:after="0" w:line="240" w:lineRule="auto"/>
        <w:rPr>
          <w:szCs w:val="24"/>
        </w:rPr>
      </w:pPr>
    </w:p>
    <w:p w14:paraId="0DC8A936" w14:textId="4BC838F5" w:rsidR="005D7DEA" w:rsidRDefault="000000CC" w:rsidP="00BD6803">
      <w:pPr>
        <w:spacing w:after="0" w:line="240" w:lineRule="auto"/>
        <w:rPr>
          <w:szCs w:val="24"/>
        </w:rPr>
      </w:pPr>
      <w:r>
        <w:rPr>
          <w:szCs w:val="24"/>
        </w:rPr>
        <w:t>Reducing business travel emissions</w:t>
      </w:r>
      <w:r w:rsidR="005E4823">
        <w:rPr>
          <w:szCs w:val="24"/>
        </w:rPr>
        <w:t xml:space="preserve"> off-campus is one of the iCAP goals. T</w:t>
      </w:r>
      <w:r>
        <w:rPr>
          <w:szCs w:val="24"/>
        </w:rPr>
        <w:t xml:space="preserve">his action is a necessary first step </w:t>
      </w:r>
      <w:r w:rsidR="00296585">
        <w:rPr>
          <w:szCs w:val="24"/>
        </w:rPr>
        <w:t>to understanding business travel among U of I campuses and how the result</w:t>
      </w:r>
      <w:r w:rsidR="005E4823">
        <w:rPr>
          <w:szCs w:val="24"/>
        </w:rPr>
        <w:t>ing emissions might be reduced. Follow-up actions depend on the results of the survey.</w:t>
      </w:r>
    </w:p>
    <w:p w14:paraId="66102EF8" w14:textId="31154EF4" w:rsidR="005D7DEA" w:rsidRPr="00A62278" w:rsidRDefault="005D7DEA" w:rsidP="00BD6803">
      <w:pPr>
        <w:spacing w:after="0" w:line="240" w:lineRule="auto"/>
        <w:rPr>
          <w:color w:val="00B050"/>
          <w:szCs w:val="24"/>
        </w:rPr>
      </w:pPr>
    </w:p>
    <w:p w14:paraId="15E6BC55" w14:textId="77777777" w:rsidR="00296585" w:rsidRPr="00C91AF0" w:rsidRDefault="005D7DEA" w:rsidP="00BD6803">
      <w:pPr>
        <w:spacing w:after="0" w:line="240" w:lineRule="auto"/>
        <w:rPr>
          <w:b/>
          <w:bCs/>
          <w:szCs w:val="24"/>
        </w:rPr>
      </w:pPr>
      <w:r w:rsidRPr="00C91AF0">
        <w:rPr>
          <w:b/>
          <w:bCs/>
          <w:szCs w:val="24"/>
        </w:rPr>
        <w:t>Perceived Challenges (a few sentences):</w:t>
      </w:r>
      <w:r w:rsidR="00296585" w:rsidRPr="00C91AF0">
        <w:rPr>
          <w:b/>
          <w:bCs/>
          <w:szCs w:val="24"/>
        </w:rPr>
        <w:t xml:space="preserve"> </w:t>
      </w:r>
    </w:p>
    <w:p w14:paraId="1174EB62" w14:textId="77777777" w:rsidR="00C91AF0" w:rsidRDefault="00C91AF0" w:rsidP="00BD6803">
      <w:pPr>
        <w:spacing w:after="0" w:line="240" w:lineRule="auto"/>
        <w:rPr>
          <w:szCs w:val="24"/>
        </w:rPr>
      </w:pPr>
    </w:p>
    <w:p w14:paraId="4FD3D35B" w14:textId="72A7264A" w:rsidR="005D7DEA" w:rsidRPr="00296585" w:rsidRDefault="00296585" w:rsidP="00BD6803">
      <w:pPr>
        <w:spacing w:after="0" w:line="240" w:lineRule="auto"/>
        <w:rPr>
          <w:szCs w:val="24"/>
        </w:rPr>
      </w:pPr>
      <w:r>
        <w:rPr>
          <w:szCs w:val="24"/>
        </w:rPr>
        <w:t xml:space="preserve">Currently, UI Ride is not in operation; even after it resumes, it may take some time for a regular pattern of passengers to stabilize. Furthermore, individuals who are </w:t>
      </w:r>
      <w:r>
        <w:rPr>
          <w:i/>
          <w:szCs w:val="24"/>
        </w:rPr>
        <w:t>not</w:t>
      </w:r>
      <w:r>
        <w:rPr>
          <w:szCs w:val="24"/>
        </w:rPr>
        <w:t xml:space="preserve"> using UI Ride to travel between campuses are not being surveyed.</w:t>
      </w:r>
    </w:p>
    <w:p w14:paraId="0C603908" w14:textId="4419EEA7" w:rsidR="005D7DEA" w:rsidRPr="00A62278" w:rsidRDefault="002A4B29" w:rsidP="00BD6803">
      <w:pPr>
        <w:spacing w:after="0" w:line="240" w:lineRule="auto"/>
        <w:rPr>
          <w:color w:val="00B050"/>
          <w:szCs w:val="24"/>
        </w:rPr>
      </w:pPr>
      <w:r>
        <w:rPr>
          <w:color w:val="00B050"/>
          <w:szCs w:val="24"/>
        </w:rPr>
        <w:t xml:space="preserve"> </w:t>
      </w:r>
    </w:p>
    <w:p w14:paraId="604547D5" w14:textId="77777777" w:rsidR="00C91AF0" w:rsidRPr="00C91AF0" w:rsidRDefault="008403E8" w:rsidP="00BD6803">
      <w:pPr>
        <w:spacing w:after="0" w:line="240" w:lineRule="auto"/>
        <w:rPr>
          <w:b/>
          <w:bCs/>
          <w:szCs w:val="24"/>
        </w:rPr>
      </w:pPr>
      <w:r w:rsidRPr="00C91AF0">
        <w:rPr>
          <w:b/>
          <w:bCs/>
          <w:szCs w:val="24"/>
        </w:rPr>
        <w:t>Suggested u</w:t>
      </w:r>
      <w:r w:rsidR="00FF3581" w:rsidRPr="00C91AF0">
        <w:rPr>
          <w:b/>
          <w:bCs/>
          <w:szCs w:val="24"/>
        </w:rPr>
        <w:t xml:space="preserve">nit/department </w:t>
      </w:r>
      <w:r w:rsidRPr="00C91AF0">
        <w:rPr>
          <w:b/>
          <w:bCs/>
          <w:szCs w:val="24"/>
        </w:rPr>
        <w:t>to address</w:t>
      </w:r>
      <w:r w:rsidR="00FF3581" w:rsidRPr="00C91AF0">
        <w:rPr>
          <w:b/>
          <w:bCs/>
          <w:szCs w:val="24"/>
        </w:rPr>
        <w:t xml:space="preserve"> implementation:</w:t>
      </w:r>
      <w:r w:rsidR="000C2043" w:rsidRPr="00C91AF0">
        <w:rPr>
          <w:b/>
          <w:bCs/>
          <w:szCs w:val="24"/>
        </w:rPr>
        <w:t xml:space="preserve"> </w:t>
      </w:r>
    </w:p>
    <w:p w14:paraId="56C22ADB" w14:textId="77777777" w:rsidR="00C91AF0" w:rsidRDefault="00C91AF0" w:rsidP="00BD6803">
      <w:pPr>
        <w:spacing w:after="0" w:line="240" w:lineRule="auto"/>
        <w:rPr>
          <w:szCs w:val="24"/>
        </w:rPr>
      </w:pPr>
    </w:p>
    <w:p w14:paraId="62789BC1" w14:textId="5CE19FF4" w:rsidR="00BD6803" w:rsidRDefault="000C2043" w:rsidP="00BD6803">
      <w:pPr>
        <w:spacing w:after="0" w:line="240" w:lineRule="auto"/>
        <w:rPr>
          <w:szCs w:val="24"/>
        </w:rPr>
      </w:pPr>
      <w:r>
        <w:rPr>
          <w:szCs w:val="24"/>
        </w:rPr>
        <w:t>F&amp;S (Pete Varney and Sarthak Prasad)</w:t>
      </w:r>
      <w:r w:rsidR="001C4FAF">
        <w:rPr>
          <w:szCs w:val="24"/>
        </w:rPr>
        <w:t xml:space="preserve"> and SWAT teams (Meredith Moore and Julie Cidell)</w:t>
      </w:r>
    </w:p>
    <w:p w14:paraId="439865C4" w14:textId="77777777" w:rsidR="001C4FAF" w:rsidRDefault="001C4FAF" w:rsidP="00BD6803">
      <w:pPr>
        <w:spacing w:after="0" w:line="240" w:lineRule="auto"/>
        <w:rPr>
          <w:szCs w:val="24"/>
        </w:rPr>
      </w:pPr>
    </w:p>
    <w:p w14:paraId="48C3ED69" w14:textId="77777777" w:rsidR="002A4B29" w:rsidRPr="00C91AF0" w:rsidRDefault="00987F23" w:rsidP="00BD6803">
      <w:pPr>
        <w:spacing w:after="0" w:line="240" w:lineRule="auto"/>
        <w:rPr>
          <w:b/>
          <w:bCs/>
          <w:szCs w:val="24"/>
        </w:rPr>
      </w:pPr>
      <w:r w:rsidRPr="00C91AF0">
        <w:rPr>
          <w:b/>
          <w:bCs/>
          <w:szCs w:val="24"/>
        </w:rPr>
        <w:t xml:space="preserve">Anticipated level of </w:t>
      </w:r>
      <w:r w:rsidR="00FF3581" w:rsidRPr="00C91AF0">
        <w:rPr>
          <w:b/>
          <w:bCs/>
          <w:szCs w:val="24"/>
        </w:rPr>
        <w:t xml:space="preserve">budget and/or policy </w:t>
      </w:r>
      <w:r w:rsidRPr="00C91AF0">
        <w:rPr>
          <w:b/>
          <w:bCs/>
          <w:szCs w:val="24"/>
        </w:rPr>
        <w:t>impact</w:t>
      </w:r>
      <w:r w:rsidR="00FF3581" w:rsidRPr="00C91AF0">
        <w:rPr>
          <w:b/>
          <w:bCs/>
          <w:szCs w:val="24"/>
        </w:rPr>
        <w:t xml:space="preserve"> (low, medium, high)</w:t>
      </w:r>
      <w:r w:rsidRPr="00C91AF0">
        <w:rPr>
          <w:b/>
          <w:bCs/>
          <w:szCs w:val="24"/>
        </w:rPr>
        <w:t xml:space="preserve">: </w:t>
      </w:r>
    </w:p>
    <w:p w14:paraId="1D923BBA" w14:textId="77777777" w:rsidR="002A4B29" w:rsidRDefault="002A4B29" w:rsidP="00BD6803">
      <w:pPr>
        <w:spacing w:after="0" w:line="240" w:lineRule="auto"/>
        <w:rPr>
          <w:szCs w:val="24"/>
        </w:rPr>
      </w:pPr>
      <w:r>
        <w:rPr>
          <w:szCs w:val="24"/>
        </w:rPr>
        <w:t xml:space="preserve">Budget impact: </w:t>
      </w:r>
      <w:r w:rsidR="000C2043">
        <w:rPr>
          <w:szCs w:val="24"/>
        </w:rPr>
        <w:t>low</w:t>
      </w:r>
      <w:r>
        <w:rPr>
          <w:szCs w:val="24"/>
        </w:rPr>
        <w:t>.</w:t>
      </w:r>
      <w:r w:rsidR="001C4FAF">
        <w:rPr>
          <w:szCs w:val="24"/>
        </w:rPr>
        <w:t xml:space="preserve"> </w:t>
      </w:r>
      <w:r>
        <w:rPr>
          <w:szCs w:val="24"/>
        </w:rPr>
        <w:t>P</w:t>
      </w:r>
      <w:r w:rsidR="001C4FAF">
        <w:rPr>
          <w:szCs w:val="24"/>
        </w:rPr>
        <w:t xml:space="preserve">ostcards with survey invitations will need to be printed and faculty time will be needed to </w:t>
      </w:r>
    </w:p>
    <w:p w14:paraId="3AE3548A" w14:textId="77777777" w:rsidR="002A4B29" w:rsidRDefault="001C4FAF" w:rsidP="002A4B29">
      <w:pPr>
        <w:spacing w:after="0" w:line="240" w:lineRule="auto"/>
        <w:ind w:left="720" w:firstLine="720"/>
        <w:rPr>
          <w:szCs w:val="24"/>
        </w:rPr>
      </w:pPr>
      <w:r>
        <w:rPr>
          <w:szCs w:val="24"/>
        </w:rPr>
        <w:t>conduct the analysis</w:t>
      </w:r>
      <w:r w:rsidR="002A4B29">
        <w:rPr>
          <w:szCs w:val="24"/>
        </w:rPr>
        <w:t>.</w:t>
      </w:r>
    </w:p>
    <w:p w14:paraId="2BDA38ED" w14:textId="77777777" w:rsidR="002A4B29" w:rsidRDefault="002A4B29" w:rsidP="002A4B29">
      <w:pPr>
        <w:spacing w:after="0" w:line="240" w:lineRule="auto"/>
        <w:ind w:left="720" w:firstLine="720"/>
        <w:rPr>
          <w:szCs w:val="24"/>
        </w:rPr>
      </w:pPr>
    </w:p>
    <w:p w14:paraId="47FC2FA0" w14:textId="15A2AAD1" w:rsidR="00987F23" w:rsidRDefault="002A4B29" w:rsidP="002A4B29">
      <w:pPr>
        <w:spacing w:after="0" w:line="240" w:lineRule="auto"/>
        <w:rPr>
          <w:szCs w:val="24"/>
        </w:rPr>
      </w:pPr>
      <w:r>
        <w:rPr>
          <w:szCs w:val="24"/>
        </w:rPr>
        <w:t>Policy Impact: low.</w:t>
      </w:r>
      <w:r w:rsidR="00A62278">
        <w:rPr>
          <w:szCs w:val="24"/>
        </w:rPr>
        <w:t xml:space="preserve"> </w:t>
      </w:r>
    </w:p>
    <w:p w14:paraId="30BBF846" w14:textId="77777777" w:rsidR="00987F23" w:rsidRDefault="00987F23" w:rsidP="00BD6803">
      <w:pPr>
        <w:spacing w:after="0" w:line="240" w:lineRule="auto"/>
        <w:rPr>
          <w:szCs w:val="24"/>
        </w:rPr>
      </w:pPr>
    </w:p>
    <w:p w14:paraId="36306587" w14:textId="77777777" w:rsidR="00BD6803" w:rsidRPr="00C91AF0" w:rsidRDefault="00FF3581" w:rsidP="00BD6803">
      <w:pPr>
        <w:spacing w:after="0" w:line="240" w:lineRule="auto"/>
        <w:rPr>
          <w:b/>
          <w:bCs/>
          <w:szCs w:val="24"/>
        </w:rPr>
      </w:pPr>
      <w:r w:rsidRPr="00C91AF0">
        <w:rPr>
          <w:b/>
          <w:bCs/>
          <w:szCs w:val="24"/>
        </w:rPr>
        <w:t>Individual c</w:t>
      </w:r>
      <w:r w:rsidR="00BD6803" w:rsidRPr="00C91AF0">
        <w:rPr>
          <w:b/>
          <w:bCs/>
          <w:szCs w:val="24"/>
        </w:rPr>
        <w:t xml:space="preserve">omments </w:t>
      </w:r>
      <w:r w:rsidRPr="00C91AF0">
        <w:rPr>
          <w:b/>
          <w:bCs/>
          <w:szCs w:val="24"/>
        </w:rPr>
        <w:t xml:space="preserve">are required </w:t>
      </w:r>
      <w:r w:rsidR="00BD6803" w:rsidRPr="00C91AF0">
        <w:rPr>
          <w:b/>
          <w:bCs/>
          <w:szCs w:val="24"/>
        </w:rPr>
        <w:t xml:space="preserve">from </w:t>
      </w:r>
      <w:r w:rsidRPr="00C91AF0">
        <w:rPr>
          <w:b/>
          <w:bCs/>
          <w:szCs w:val="24"/>
        </w:rPr>
        <w:t>each SWA</w:t>
      </w:r>
      <w:r w:rsidR="00BD6803" w:rsidRPr="00C91AF0">
        <w:rPr>
          <w:b/>
          <w:bCs/>
          <w:szCs w:val="24"/>
        </w:rPr>
        <w:t xml:space="preserve">Team </w:t>
      </w:r>
      <w:r w:rsidRPr="00C91AF0">
        <w:rPr>
          <w:b/>
          <w:bCs/>
          <w:szCs w:val="24"/>
        </w:rPr>
        <w:t>m</w:t>
      </w:r>
      <w:r w:rsidR="00BD6803" w:rsidRPr="00C91AF0">
        <w:rPr>
          <w:b/>
          <w:bCs/>
          <w:szCs w:val="24"/>
        </w:rPr>
        <w:t>ember</w:t>
      </w:r>
      <w:r w:rsidRPr="00C91AF0">
        <w:rPr>
          <w:b/>
          <w:bCs/>
          <w:szCs w:val="24"/>
        </w:rPr>
        <w:t xml:space="preserve"> (can be brief, if member fully agrees)</w:t>
      </w:r>
      <w:r w:rsidR="00BD6803" w:rsidRPr="00C91AF0">
        <w:rPr>
          <w:b/>
          <w:bCs/>
          <w:szCs w:val="24"/>
        </w:rPr>
        <w:t>:</w:t>
      </w:r>
    </w:p>
    <w:p w14:paraId="79B3CC8C" w14:textId="77777777" w:rsidR="00BD6803" w:rsidRDefault="00BD6803" w:rsidP="00BD6803">
      <w:pPr>
        <w:spacing w:after="0" w:line="240" w:lineRule="auto"/>
        <w:rPr>
          <w:szCs w:val="24"/>
        </w:rPr>
      </w:pPr>
    </w:p>
    <w:tbl>
      <w:tblPr>
        <w:tblStyle w:val="TableGrid"/>
        <w:tblW w:w="0" w:type="auto"/>
        <w:tblLook w:val="04A0" w:firstRow="1" w:lastRow="0" w:firstColumn="1" w:lastColumn="0" w:noHBand="0" w:noVBand="1"/>
      </w:tblPr>
      <w:tblGrid>
        <w:gridCol w:w="2427"/>
        <w:gridCol w:w="8363"/>
      </w:tblGrid>
      <w:tr w:rsidR="00FF3581" w14:paraId="00196AF0" w14:textId="77777777" w:rsidTr="00FF3581">
        <w:trPr>
          <w:trHeight w:val="323"/>
        </w:trPr>
        <w:tc>
          <w:tcPr>
            <w:tcW w:w="2448" w:type="dxa"/>
          </w:tcPr>
          <w:p w14:paraId="01BB1544" w14:textId="77777777" w:rsidR="00FF3581" w:rsidRDefault="00FF3581" w:rsidP="00FF3581">
            <w:pPr>
              <w:jc w:val="center"/>
              <w:rPr>
                <w:szCs w:val="24"/>
              </w:rPr>
            </w:pPr>
            <w:r>
              <w:rPr>
                <w:szCs w:val="24"/>
              </w:rPr>
              <w:t>Team Member Name</w:t>
            </w:r>
          </w:p>
        </w:tc>
        <w:tc>
          <w:tcPr>
            <w:tcW w:w="8460" w:type="dxa"/>
          </w:tcPr>
          <w:p w14:paraId="012B95AB" w14:textId="77777777" w:rsidR="00FF3581" w:rsidRDefault="00FF3581" w:rsidP="00FF3581">
            <w:pPr>
              <w:jc w:val="center"/>
              <w:rPr>
                <w:szCs w:val="24"/>
              </w:rPr>
            </w:pPr>
            <w:r>
              <w:rPr>
                <w:szCs w:val="24"/>
              </w:rPr>
              <w:t>Team Member’s Comments</w:t>
            </w:r>
          </w:p>
        </w:tc>
      </w:tr>
      <w:tr w:rsidR="00FF3581" w14:paraId="0C3E2A49" w14:textId="77777777" w:rsidTr="00FF3581">
        <w:trPr>
          <w:trHeight w:val="720"/>
        </w:trPr>
        <w:tc>
          <w:tcPr>
            <w:tcW w:w="2448" w:type="dxa"/>
          </w:tcPr>
          <w:p w14:paraId="6A282AEF" w14:textId="01DDB8DE" w:rsidR="00FF3581" w:rsidRPr="002A4B29" w:rsidRDefault="002A4B29" w:rsidP="00BD6803">
            <w:pPr>
              <w:rPr>
                <w:color w:val="000000" w:themeColor="text1"/>
                <w:szCs w:val="24"/>
              </w:rPr>
            </w:pPr>
            <w:r>
              <w:rPr>
                <w:color w:val="000000" w:themeColor="text1"/>
                <w:szCs w:val="24"/>
              </w:rPr>
              <w:t xml:space="preserve">Julie Cidell </w:t>
            </w:r>
          </w:p>
        </w:tc>
        <w:tc>
          <w:tcPr>
            <w:tcW w:w="8460" w:type="dxa"/>
          </w:tcPr>
          <w:p w14:paraId="2203F0EB" w14:textId="6AFECA4A" w:rsidR="002A4B29" w:rsidRPr="002A4B29" w:rsidRDefault="002A4B29" w:rsidP="002A4B29">
            <w:pPr>
              <w:rPr>
                <w:color w:val="000000" w:themeColor="text1"/>
                <w:szCs w:val="24"/>
              </w:rPr>
            </w:pPr>
            <w:r>
              <w:rPr>
                <w:color w:val="000000" w:themeColor="text1"/>
                <w:szCs w:val="24"/>
              </w:rPr>
              <w:t>I approve of this recommendation.</w:t>
            </w:r>
          </w:p>
        </w:tc>
      </w:tr>
      <w:tr w:rsidR="00FF3581" w14:paraId="0CA0D39D" w14:textId="77777777" w:rsidTr="00FF3581">
        <w:trPr>
          <w:trHeight w:val="720"/>
        </w:trPr>
        <w:tc>
          <w:tcPr>
            <w:tcW w:w="2448" w:type="dxa"/>
          </w:tcPr>
          <w:p w14:paraId="47E8EDDD" w14:textId="17409A36" w:rsidR="00FF3581" w:rsidRDefault="002A4B29" w:rsidP="00BD6803">
            <w:pPr>
              <w:rPr>
                <w:szCs w:val="24"/>
              </w:rPr>
            </w:pPr>
            <w:r>
              <w:rPr>
                <w:szCs w:val="24"/>
              </w:rPr>
              <w:t>Yanfeng Ouyang</w:t>
            </w:r>
          </w:p>
        </w:tc>
        <w:tc>
          <w:tcPr>
            <w:tcW w:w="8460" w:type="dxa"/>
          </w:tcPr>
          <w:p w14:paraId="4DFA0BBB" w14:textId="1E7AD4BC" w:rsidR="00FF3581" w:rsidRDefault="001079FA" w:rsidP="00BD6803">
            <w:pPr>
              <w:rPr>
                <w:szCs w:val="24"/>
              </w:rPr>
            </w:pPr>
            <w:r>
              <w:rPr>
                <w:szCs w:val="24"/>
              </w:rPr>
              <w:t>Unavailable for comment.</w:t>
            </w:r>
          </w:p>
        </w:tc>
      </w:tr>
      <w:tr w:rsidR="00FF3581" w14:paraId="3D239741" w14:textId="77777777" w:rsidTr="00FF3581">
        <w:trPr>
          <w:trHeight w:val="720"/>
        </w:trPr>
        <w:tc>
          <w:tcPr>
            <w:tcW w:w="2448" w:type="dxa"/>
          </w:tcPr>
          <w:p w14:paraId="10E2D6E0" w14:textId="067658C7" w:rsidR="00FF3581" w:rsidRDefault="002A4B29" w:rsidP="00BD6803">
            <w:pPr>
              <w:rPr>
                <w:szCs w:val="24"/>
              </w:rPr>
            </w:pPr>
            <w:r>
              <w:rPr>
                <w:szCs w:val="24"/>
              </w:rPr>
              <w:t>Lindsay Braun</w:t>
            </w:r>
          </w:p>
        </w:tc>
        <w:tc>
          <w:tcPr>
            <w:tcW w:w="8460" w:type="dxa"/>
          </w:tcPr>
          <w:p w14:paraId="695A02A0" w14:textId="1BFAAC2B" w:rsidR="001079FA" w:rsidRDefault="001079FA" w:rsidP="00BD6803">
            <w:pPr>
              <w:rPr>
                <w:szCs w:val="24"/>
              </w:rPr>
            </w:pPr>
            <w:r>
              <w:rPr>
                <w:szCs w:val="24"/>
              </w:rPr>
              <w:t>I support this recommendation as a way to understand how the system is being used, what its impacts are, and how it might be more fully leveraged in the pursuit of iCAP goals.</w:t>
            </w:r>
            <w:bookmarkStart w:id="0" w:name="_GoBack"/>
            <w:bookmarkEnd w:id="0"/>
          </w:p>
        </w:tc>
      </w:tr>
      <w:tr w:rsidR="00FF3581" w14:paraId="7E53D290" w14:textId="77777777" w:rsidTr="00FF3581">
        <w:trPr>
          <w:trHeight w:val="720"/>
        </w:trPr>
        <w:tc>
          <w:tcPr>
            <w:tcW w:w="2448" w:type="dxa"/>
          </w:tcPr>
          <w:p w14:paraId="196E7E5E" w14:textId="3EFF28EB" w:rsidR="00FF3581" w:rsidRDefault="002A4B29" w:rsidP="00BD6803">
            <w:pPr>
              <w:rPr>
                <w:szCs w:val="24"/>
              </w:rPr>
            </w:pPr>
            <w:r>
              <w:rPr>
                <w:szCs w:val="24"/>
              </w:rPr>
              <w:lastRenderedPageBreak/>
              <w:t>Sarthak Prasad</w:t>
            </w:r>
          </w:p>
        </w:tc>
        <w:tc>
          <w:tcPr>
            <w:tcW w:w="8460" w:type="dxa"/>
          </w:tcPr>
          <w:p w14:paraId="3EF2A940" w14:textId="7D3028B3" w:rsidR="00FF3581" w:rsidRDefault="002A4B29" w:rsidP="00BD6803">
            <w:pPr>
              <w:rPr>
                <w:szCs w:val="24"/>
              </w:rPr>
            </w:pPr>
            <w:r>
              <w:rPr>
                <w:szCs w:val="24"/>
              </w:rPr>
              <w:t>I support this recommendation.</w:t>
            </w:r>
          </w:p>
        </w:tc>
      </w:tr>
      <w:tr w:rsidR="002A4B29" w14:paraId="1B2C969F" w14:textId="77777777" w:rsidTr="00FF3581">
        <w:trPr>
          <w:trHeight w:val="720"/>
        </w:trPr>
        <w:tc>
          <w:tcPr>
            <w:tcW w:w="2448" w:type="dxa"/>
          </w:tcPr>
          <w:p w14:paraId="68B8D5FC" w14:textId="67C5B396" w:rsidR="002A4B29" w:rsidRDefault="002A4B29" w:rsidP="00BD6803">
            <w:pPr>
              <w:rPr>
                <w:szCs w:val="24"/>
              </w:rPr>
            </w:pPr>
            <w:r>
              <w:rPr>
                <w:szCs w:val="24"/>
              </w:rPr>
              <w:t>Paul Slezak</w:t>
            </w:r>
          </w:p>
        </w:tc>
        <w:tc>
          <w:tcPr>
            <w:tcW w:w="8460" w:type="dxa"/>
          </w:tcPr>
          <w:p w14:paraId="15F60BBA" w14:textId="1103FBFE" w:rsidR="002A4B29" w:rsidRDefault="001079FA" w:rsidP="00BD6803">
            <w:pPr>
              <w:rPr>
                <w:szCs w:val="24"/>
              </w:rPr>
            </w:pPr>
            <w:r>
              <w:rPr>
                <w:szCs w:val="24"/>
              </w:rPr>
              <w:t>Unavailable for comment.</w:t>
            </w:r>
          </w:p>
        </w:tc>
      </w:tr>
      <w:tr w:rsidR="00FF3581" w14:paraId="3B078877" w14:textId="77777777" w:rsidTr="00FF3581">
        <w:trPr>
          <w:trHeight w:val="720"/>
        </w:trPr>
        <w:tc>
          <w:tcPr>
            <w:tcW w:w="2448" w:type="dxa"/>
          </w:tcPr>
          <w:p w14:paraId="70C1E81A" w14:textId="6EA22035" w:rsidR="00FF3581" w:rsidRDefault="002A4B29" w:rsidP="00BD6803">
            <w:pPr>
              <w:rPr>
                <w:szCs w:val="24"/>
              </w:rPr>
            </w:pPr>
            <w:proofErr w:type="spellStart"/>
            <w:r>
              <w:rPr>
                <w:szCs w:val="24"/>
              </w:rPr>
              <w:t>Zhuo</w:t>
            </w:r>
            <w:proofErr w:type="spellEnd"/>
            <w:r>
              <w:rPr>
                <w:szCs w:val="24"/>
              </w:rPr>
              <w:t xml:space="preserve"> Chen</w:t>
            </w:r>
          </w:p>
        </w:tc>
        <w:tc>
          <w:tcPr>
            <w:tcW w:w="8460" w:type="dxa"/>
          </w:tcPr>
          <w:p w14:paraId="5CBA865E" w14:textId="77777777" w:rsidR="002A4B29" w:rsidRPr="002A4B29" w:rsidRDefault="002A4B29" w:rsidP="002A4B29">
            <w:pPr>
              <w:rPr>
                <w:color w:val="000000" w:themeColor="text1"/>
                <w:szCs w:val="24"/>
              </w:rPr>
            </w:pPr>
            <w:r w:rsidRPr="002A4B29">
              <w:rPr>
                <w:color w:val="000000" w:themeColor="text1"/>
                <w:szCs w:val="24"/>
              </w:rPr>
              <w:t xml:space="preserve">I think the survey is informative.  </w:t>
            </w:r>
          </w:p>
          <w:p w14:paraId="7AC19A63" w14:textId="77777777" w:rsidR="002A4B29" w:rsidRPr="002A4B29" w:rsidRDefault="002A4B29" w:rsidP="002A4B29">
            <w:pPr>
              <w:rPr>
                <w:color w:val="000000" w:themeColor="text1"/>
                <w:szCs w:val="24"/>
              </w:rPr>
            </w:pPr>
            <w:r w:rsidRPr="002A4B29">
              <w:rPr>
                <w:color w:val="000000" w:themeColor="text1"/>
                <w:szCs w:val="24"/>
              </w:rPr>
              <w:t xml:space="preserve">Some notes: </w:t>
            </w:r>
          </w:p>
          <w:p w14:paraId="704CCAC9" w14:textId="77777777" w:rsidR="002A4B29" w:rsidRPr="002A4B29" w:rsidRDefault="002A4B29" w:rsidP="002A4B29">
            <w:pPr>
              <w:pStyle w:val="ListParagraph"/>
              <w:numPr>
                <w:ilvl w:val="0"/>
                <w:numId w:val="1"/>
              </w:numPr>
              <w:rPr>
                <w:color w:val="000000" w:themeColor="text1"/>
                <w:szCs w:val="24"/>
              </w:rPr>
            </w:pPr>
            <w:r w:rsidRPr="002A4B29">
              <w:rPr>
                <w:color w:val="000000" w:themeColor="text1"/>
                <w:szCs w:val="24"/>
              </w:rPr>
              <w:t>The survey can be distributed among business students who go regular trips to UIUC Chicago Building.</w:t>
            </w:r>
          </w:p>
          <w:p w14:paraId="4D0C86EA" w14:textId="77777777" w:rsidR="002A4B29" w:rsidRDefault="002A4B29" w:rsidP="002A4B29">
            <w:pPr>
              <w:pStyle w:val="ListParagraph"/>
              <w:numPr>
                <w:ilvl w:val="0"/>
                <w:numId w:val="1"/>
              </w:numPr>
              <w:rPr>
                <w:color w:val="000000" w:themeColor="text1"/>
                <w:szCs w:val="24"/>
              </w:rPr>
            </w:pPr>
            <w:r w:rsidRPr="002A4B29">
              <w:rPr>
                <w:color w:val="000000" w:themeColor="text1"/>
                <w:szCs w:val="24"/>
              </w:rPr>
              <w:t>It is necessary to ask users of UI R</w:t>
            </w:r>
            <w:r>
              <w:rPr>
                <w:color w:val="000000" w:themeColor="text1"/>
                <w:szCs w:val="24"/>
              </w:rPr>
              <w:t>ide</w:t>
            </w:r>
            <w:r w:rsidRPr="002A4B29">
              <w:rPr>
                <w:color w:val="000000" w:themeColor="text1"/>
                <w:szCs w:val="24"/>
              </w:rPr>
              <w:t xml:space="preserve"> why they use the service, and ALSO ask why people choosing other transportation moods why they don’t. 1) they don’t know about that; 2) they think the price is too high; 3) they think the route does not fit in their needs; 4) the time schedule is not flexible.</w:t>
            </w:r>
          </w:p>
          <w:p w14:paraId="74A0AF9F" w14:textId="77777777" w:rsidR="002A4B29" w:rsidRDefault="002A4B29" w:rsidP="002A4B29">
            <w:pPr>
              <w:pStyle w:val="ListParagraph"/>
              <w:numPr>
                <w:ilvl w:val="0"/>
                <w:numId w:val="1"/>
              </w:numPr>
              <w:rPr>
                <w:color w:val="000000" w:themeColor="text1"/>
                <w:szCs w:val="24"/>
              </w:rPr>
            </w:pPr>
            <w:r w:rsidRPr="002A4B29">
              <w:rPr>
                <w:color w:val="000000" w:themeColor="text1"/>
                <w:szCs w:val="24"/>
              </w:rPr>
              <w:t>The travel emission</w:t>
            </w:r>
            <w:r>
              <w:rPr>
                <w:color w:val="000000" w:themeColor="text1"/>
                <w:szCs w:val="24"/>
              </w:rPr>
              <w:t>s</w:t>
            </w:r>
            <w:r w:rsidRPr="002A4B29">
              <w:rPr>
                <w:color w:val="000000" w:themeColor="text1"/>
                <w:szCs w:val="24"/>
              </w:rPr>
              <w:t xml:space="preserve"> </w:t>
            </w:r>
            <w:r>
              <w:rPr>
                <w:color w:val="000000" w:themeColor="text1"/>
                <w:szCs w:val="24"/>
              </w:rPr>
              <w:t>from</w:t>
            </w:r>
            <w:r w:rsidRPr="002A4B29">
              <w:rPr>
                <w:color w:val="000000" w:themeColor="text1"/>
                <w:szCs w:val="24"/>
              </w:rPr>
              <w:t xml:space="preserve"> UI R</w:t>
            </w:r>
            <w:r>
              <w:rPr>
                <w:color w:val="000000" w:themeColor="text1"/>
                <w:szCs w:val="24"/>
              </w:rPr>
              <w:t>ide</w:t>
            </w:r>
            <w:r w:rsidRPr="002A4B29">
              <w:rPr>
                <w:color w:val="000000" w:themeColor="text1"/>
                <w:szCs w:val="24"/>
              </w:rPr>
              <w:t xml:space="preserve"> should be compared with train and bus rides. </w:t>
            </w:r>
          </w:p>
          <w:p w14:paraId="59F22F25" w14:textId="5B318CA4" w:rsidR="00FF3581" w:rsidRPr="002A4B29" w:rsidRDefault="002A4B29" w:rsidP="00BD6803">
            <w:pPr>
              <w:pStyle w:val="ListParagraph"/>
              <w:numPr>
                <w:ilvl w:val="0"/>
                <w:numId w:val="1"/>
              </w:numPr>
              <w:rPr>
                <w:color w:val="000000" w:themeColor="text1"/>
                <w:szCs w:val="24"/>
              </w:rPr>
            </w:pPr>
            <w:r>
              <w:rPr>
                <w:color w:val="000000" w:themeColor="text1"/>
                <w:szCs w:val="24"/>
              </w:rPr>
              <w:t>I</w:t>
            </w:r>
            <w:r w:rsidRPr="002A4B29">
              <w:rPr>
                <w:color w:val="000000" w:themeColor="text1"/>
                <w:szCs w:val="24"/>
              </w:rPr>
              <w:t xml:space="preserve">n current situation </w:t>
            </w:r>
            <w:r>
              <w:rPr>
                <w:color w:val="000000" w:themeColor="text1"/>
                <w:szCs w:val="24"/>
              </w:rPr>
              <w:t xml:space="preserve">[COVID-19], </w:t>
            </w:r>
            <w:r w:rsidRPr="002A4B29">
              <w:rPr>
                <w:color w:val="000000" w:themeColor="text1"/>
                <w:szCs w:val="24"/>
              </w:rPr>
              <w:t xml:space="preserve">people’s attitude towards carpool maybe very cautious, but that is temporary. </w:t>
            </w:r>
            <w:proofErr w:type="gramStart"/>
            <w:r w:rsidRPr="002A4B29">
              <w:rPr>
                <w:color w:val="000000" w:themeColor="text1"/>
                <w:szCs w:val="24"/>
              </w:rPr>
              <w:t>So</w:t>
            </w:r>
            <w:proofErr w:type="gramEnd"/>
            <w:r w:rsidRPr="002A4B29">
              <w:rPr>
                <w:color w:val="000000" w:themeColor="text1"/>
                <w:szCs w:val="24"/>
              </w:rPr>
              <w:t xml:space="preserve"> the survey results may lack persistence</w:t>
            </w:r>
            <w:r>
              <w:rPr>
                <w:color w:val="000000" w:themeColor="text1"/>
                <w:szCs w:val="24"/>
              </w:rPr>
              <w:t>.</w:t>
            </w:r>
          </w:p>
        </w:tc>
      </w:tr>
      <w:tr w:rsidR="00FF3581" w14:paraId="1F0680CE" w14:textId="77777777" w:rsidTr="00FF3581">
        <w:trPr>
          <w:trHeight w:val="720"/>
        </w:trPr>
        <w:tc>
          <w:tcPr>
            <w:tcW w:w="2448" w:type="dxa"/>
          </w:tcPr>
          <w:p w14:paraId="2B0B17E5" w14:textId="28E68D18" w:rsidR="00FF3581" w:rsidRDefault="002A4B29" w:rsidP="00BD6803">
            <w:pPr>
              <w:rPr>
                <w:szCs w:val="24"/>
              </w:rPr>
            </w:pPr>
            <w:r>
              <w:rPr>
                <w:szCs w:val="24"/>
              </w:rPr>
              <w:t>Marie Hubbard</w:t>
            </w:r>
          </w:p>
        </w:tc>
        <w:tc>
          <w:tcPr>
            <w:tcW w:w="8460" w:type="dxa"/>
          </w:tcPr>
          <w:p w14:paraId="64F4E8E5" w14:textId="77777777" w:rsidR="003E3615" w:rsidRPr="003E3615" w:rsidRDefault="003E3615" w:rsidP="003E3615">
            <w:pPr>
              <w:rPr>
                <w:szCs w:val="24"/>
              </w:rPr>
            </w:pPr>
            <w:r w:rsidRPr="003E3615">
              <w:rPr>
                <w:szCs w:val="24"/>
              </w:rPr>
              <w:t xml:space="preserve"> I agree with </w:t>
            </w:r>
            <w:proofErr w:type="spellStart"/>
            <w:r w:rsidRPr="003E3615">
              <w:rPr>
                <w:szCs w:val="24"/>
              </w:rPr>
              <w:t>Zhuo</w:t>
            </w:r>
            <w:proofErr w:type="spellEnd"/>
            <w:r w:rsidRPr="003E3615">
              <w:rPr>
                <w:szCs w:val="24"/>
              </w:rPr>
              <w:t xml:space="preserve"> Chen in that it may be beneficial to survey those who don't use the service in order to increase marketing where it may be lacking or adjust the program accordingly. Otherwise, I support the recommendation.</w:t>
            </w:r>
          </w:p>
          <w:p w14:paraId="63A07DC9" w14:textId="77777777" w:rsidR="00FF3581" w:rsidRDefault="00FF3581" w:rsidP="00BD6803">
            <w:pPr>
              <w:rPr>
                <w:szCs w:val="24"/>
              </w:rPr>
            </w:pPr>
          </w:p>
        </w:tc>
      </w:tr>
      <w:tr w:rsidR="002A4B29" w14:paraId="5AA12705" w14:textId="77777777" w:rsidTr="00FF3581">
        <w:trPr>
          <w:trHeight w:val="720"/>
        </w:trPr>
        <w:tc>
          <w:tcPr>
            <w:tcW w:w="2448" w:type="dxa"/>
          </w:tcPr>
          <w:p w14:paraId="08BA0548" w14:textId="3B6067B1" w:rsidR="002A4B29" w:rsidRDefault="002A4B29" w:rsidP="00BD6803">
            <w:pPr>
              <w:rPr>
                <w:szCs w:val="24"/>
              </w:rPr>
            </w:pPr>
            <w:r>
              <w:rPr>
                <w:szCs w:val="24"/>
              </w:rPr>
              <w:t>Trevor Gresham</w:t>
            </w:r>
          </w:p>
        </w:tc>
        <w:tc>
          <w:tcPr>
            <w:tcW w:w="8460" w:type="dxa"/>
          </w:tcPr>
          <w:p w14:paraId="636952FA" w14:textId="50ACEAB3" w:rsidR="002A4B29" w:rsidRDefault="002A4B29" w:rsidP="00BD6803">
            <w:pPr>
              <w:rPr>
                <w:szCs w:val="24"/>
              </w:rPr>
            </w:pPr>
            <w:r>
              <w:rPr>
                <w:szCs w:val="24"/>
              </w:rPr>
              <w:t xml:space="preserve">I support this recommendation. </w:t>
            </w:r>
          </w:p>
        </w:tc>
      </w:tr>
    </w:tbl>
    <w:p w14:paraId="00E52AB5" w14:textId="77777777" w:rsidR="00BD6803" w:rsidRDefault="00BD6803" w:rsidP="00BD6803">
      <w:pPr>
        <w:spacing w:after="0" w:line="240" w:lineRule="auto"/>
        <w:rPr>
          <w:szCs w:val="24"/>
        </w:rPr>
      </w:pPr>
    </w:p>
    <w:p w14:paraId="72A40E09" w14:textId="77777777" w:rsidR="00BD6803" w:rsidRPr="00C91AF0" w:rsidRDefault="00BD6803" w:rsidP="00BD6803">
      <w:pPr>
        <w:spacing w:after="0" w:line="240" w:lineRule="auto"/>
        <w:rPr>
          <w:b/>
          <w:bCs/>
          <w:szCs w:val="24"/>
        </w:rPr>
      </w:pPr>
      <w:r w:rsidRPr="00C91AF0">
        <w:rPr>
          <w:b/>
          <w:bCs/>
          <w:szCs w:val="24"/>
        </w:rPr>
        <w:t>Comments from Consultation Group (if any</w:t>
      </w:r>
      <w:r w:rsidR="00FF3581" w:rsidRPr="00C91AF0">
        <w:rPr>
          <w:b/>
          <w:bCs/>
          <w:szCs w:val="24"/>
        </w:rPr>
        <w:t>;</w:t>
      </w:r>
      <w:r w:rsidRPr="00C91AF0">
        <w:rPr>
          <w:b/>
          <w:bCs/>
          <w:szCs w:val="24"/>
        </w:rPr>
        <w:t xml:space="preserve"> </w:t>
      </w:r>
      <w:r w:rsidR="00FF3581" w:rsidRPr="00C91AF0">
        <w:rPr>
          <w:b/>
          <w:bCs/>
          <w:szCs w:val="24"/>
        </w:rPr>
        <w:t xml:space="preserve">these </w:t>
      </w:r>
      <w:r w:rsidRPr="00C91AF0">
        <w:rPr>
          <w:b/>
          <w:bCs/>
          <w:szCs w:val="24"/>
        </w:rPr>
        <w:t>can be anonymous):</w:t>
      </w:r>
    </w:p>
    <w:p w14:paraId="1ABB5686" w14:textId="77777777" w:rsidR="00BD6803" w:rsidRDefault="00BD6803" w:rsidP="00BD6803">
      <w:pPr>
        <w:spacing w:after="0" w:line="240" w:lineRule="auto"/>
        <w:rPr>
          <w:szCs w:val="24"/>
        </w:rPr>
      </w:pPr>
    </w:p>
    <w:p w14:paraId="1FF31D3C" w14:textId="77777777" w:rsidR="00BD6803" w:rsidRDefault="00BD6803" w:rsidP="00BD6803">
      <w:pPr>
        <w:spacing w:after="0" w:line="240" w:lineRule="auto"/>
        <w:rPr>
          <w:szCs w:val="24"/>
        </w:rPr>
      </w:pPr>
    </w:p>
    <w:p w14:paraId="4CB5565F" w14:textId="77777777" w:rsidR="00BD6803" w:rsidRDefault="00BD6803" w:rsidP="00BD6803">
      <w:pPr>
        <w:spacing w:after="0" w:line="240" w:lineRule="auto"/>
        <w:rPr>
          <w:szCs w:val="24"/>
        </w:rPr>
      </w:pPr>
    </w:p>
    <w:p w14:paraId="63BF509A" w14:textId="77777777" w:rsidR="00BD6803" w:rsidRDefault="00BD6803" w:rsidP="00BD6803">
      <w:pPr>
        <w:spacing w:after="0" w:line="240" w:lineRule="auto"/>
        <w:rPr>
          <w:szCs w:val="24"/>
        </w:rPr>
      </w:pPr>
    </w:p>
    <w:p w14:paraId="3D8418D5" w14:textId="77777777" w:rsidR="00BD6803" w:rsidRDefault="00BD6803" w:rsidP="00BD6803">
      <w:pPr>
        <w:spacing w:after="0" w:line="240" w:lineRule="auto"/>
        <w:rPr>
          <w:szCs w:val="24"/>
        </w:rPr>
      </w:pPr>
    </w:p>
    <w:p w14:paraId="0FB98B02" w14:textId="77777777" w:rsidR="00BD6803" w:rsidRDefault="00BD6803" w:rsidP="00BD6803">
      <w:pPr>
        <w:spacing w:after="0" w:line="240" w:lineRule="auto"/>
        <w:rPr>
          <w:szCs w:val="24"/>
        </w:rPr>
      </w:pPr>
    </w:p>
    <w:p w14:paraId="5C168738" w14:textId="77777777" w:rsidR="00BD6803" w:rsidRPr="00C91AF0" w:rsidRDefault="00BD6803" w:rsidP="00BD6803">
      <w:pPr>
        <w:spacing w:after="0" w:line="240" w:lineRule="auto"/>
        <w:rPr>
          <w:b/>
          <w:bCs/>
          <w:szCs w:val="24"/>
        </w:rPr>
      </w:pPr>
      <w:r w:rsidRPr="00C91AF0">
        <w:rPr>
          <w:b/>
          <w:bCs/>
          <w:szCs w:val="24"/>
        </w:rPr>
        <w:t>Explanation and Background</w:t>
      </w:r>
      <w:r w:rsidR="00FF3581" w:rsidRPr="00C91AF0">
        <w:rPr>
          <w:b/>
          <w:bCs/>
          <w:szCs w:val="24"/>
        </w:rPr>
        <w:t xml:space="preserve"> (can be supplied in an attachment)</w:t>
      </w:r>
      <w:r w:rsidRPr="00C91AF0">
        <w:rPr>
          <w:b/>
          <w:bCs/>
          <w:szCs w:val="24"/>
        </w:rPr>
        <w:t xml:space="preserve">: </w:t>
      </w:r>
    </w:p>
    <w:p w14:paraId="674E51B9" w14:textId="77777777" w:rsidR="00BD6803" w:rsidRDefault="00BD6803" w:rsidP="00BD6803">
      <w:pPr>
        <w:spacing w:after="0" w:line="240" w:lineRule="auto"/>
        <w:rPr>
          <w:szCs w:val="24"/>
        </w:rPr>
      </w:pPr>
    </w:p>
    <w:p w14:paraId="42A21301" w14:textId="77777777" w:rsidR="00BD6803" w:rsidRDefault="00BD6803" w:rsidP="00BD6803">
      <w:pPr>
        <w:spacing w:after="0" w:line="240" w:lineRule="auto"/>
        <w:rPr>
          <w:szCs w:val="24"/>
        </w:rPr>
      </w:pPr>
    </w:p>
    <w:p w14:paraId="5EBFDD4F" w14:textId="77777777" w:rsidR="00BD6803" w:rsidRPr="00BD6803" w:rsidRDefault="00BD6803">
      <w:pPr>
        <w:rPr>
          <w:szCs w:val="24"/>
        </w:rPr>
      </w:pPr>
    </w:p>
    <w:sectPr w:rsidR="00BD6803" w:rsidRPr="00BD6803"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081A52"/>
    <w:multiLevelType w:val="hybridMultilevel"/>
    <w:tmpl w:val="4C7A59D6"/>
    <w:lvl w:ilvl="0" w:tplc="40A2FA3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03"/>
    <w:rsid w:val="000000CC"/>
    <w:rsid w:val="000B1138"/>
    <w:rsid w:val="000C2043"/>
    <w:rsid w:val="001079FA"/>
    <w:rsid w:val="00184EB5"/>
    <w:rsid w:val="001A4E71"/>
    <w:rsid w:val="001C4FAF"/>
    <w:rsid w:val="001E17A1"/>
    <w:rsid w:val="00296585"/>
    <w:rsid w:val="002A4B29"/>
    <w:rsid w:val="003E3615"/>
    <w:rsid w:val="005A63F4"/>
    <w:rsid w:val="005D7DEA"/>
    <w:rsid w:val="005E4823"/>
    <w:rsid w:val="006432D0"/>
    <w:rsid w:val="007049BD"/>
    <w:rsid w:val="008403E8"/>
    <w:rsid w:val="00857774"/>
    <w:rsid w:val="00881C8B"/>
    <w:rsid w:val="0095398B"/>
    <w:rsid w:val="00987F23"/>
    <w:rsid w:val="009B64B0"/>
    <w:rsid w:val="00A62278"/>
    <w:rsid w:val="00B03C0D"/>
    <w:rsid w:val="00BD6803"/>
    <w:rsid w:val="00C91AF0"/>
    <w:rsid w:val="00CD4F11"/>
    <w:rsid w:val="00FF3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AFDF23"/>
  <w15:docId w15:val="{80FA0AB1-91F0-4DD0-9C01-AFD8D444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41131">
      <w:bodyDiv w:val="1"/>
      <w:marLeft w:val="0"/>
      <w:marRight w:val="0"/>
      <w:marTop w:val="0"/>
      <w:marBottom w:val="0"/>
      <w:divBdr>
        <w:top w:val="none" w:sz="0" w:space="0" w:color="auto"/>
        <w:left w:val="none" w:sz="0" w:space="0" w:color="auto"/>
        <w:bottom w:val="none" w:sz="0" w:space="0" w:color="auto"/>
        <w:right w:val="none" w:sz="0" w:space="0" w:color="auto"/>
      </w:divBdr>
    </w:div>
    <w:div w:id="195782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Sakutyte, Julija</cp:lastModifiedBy>
  <cp:revision>7</cp:revision>
  <dcterms:created xsi:type="dcterms:W3CDTF">2020-04-03T13:54:00Z</dcterms:created>
  <dcterms:modified xsi:type="dcterms:W3CDTF">2020-04-03T20:59:00Z</dcterms:modified>
</cp:coreProperties>
</file>