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6B24E" w14:textId="77777777" w:rsidR="00184EB5" w:rsidRPr="00676AB5" w:rsidRDefault="00BD6803">
      <w:pPr>
        <w:rPr>
          <w:b/>
          <w:sz w:val="40"/>
          <w:u w:val="single"/>
        </w:rPr>
      </w:pPr>
      <w:r w:rsidRPr="00676AB5">
        <w:rPr>
          <w:b/>
          <w:sz w:val="40"/>
          <w:u w:val="single"/>
        </w:rPr>
        <w:t>SWATeam Recommendation</w:t>
      </w:r>
    </w:p>
    <w:p w14:paraId="6A42FFCC" w14:textId="20F856EE" w:rsidR="00BD6803" w:rsidRPr="00676AB5" w:rsidRDefault="00FF3581" w:rsidP="00BD6803">
      <w:pPr>
        <w:spacing w:after="0" w:line="240" w:lineRule="auto"/>
        <w:rPr>
          <w:szCs w:val="24"/>
        </w:rPr>
      </w:pPr>
      <w:r w:rsidRPr="00676AB5">
        <w:rPr>
          <w:szCs w:val="24"/>
        </w:rPr>
        <w:t>Name of SWATeam</w:t>
      </w:r>
      <w:r w:rsidR="00BD6803" w:rsidRPr="00676AB5">
        <w:rPr>
          <w:szCs w:val="24"/>
        </w:rPr>
        <w:t>:</w:t>
      </w:r>
      <w:r w:rsidR="00987F23" w:rsidRPr="00676AB5">
        <w:rPr>
          <w:szCs w:val="24"/>
        </w:rPr>
        <w:t xml:space="preserve"> </w:t>
      </w:r>
      <w:r w:rsidR="007E0763" w:rsidRPr="00676AB5">
        <w:rPr>
          <w:szCs w:val="24"/>
        </w:rPr>
        <w:t>Transportation</w:t>
      </w:r>
      <w:r w:rsidR="007E0763" w:rsidRPr="00676AB5">
        <w:rPr>
          <w:color w:val="000000"/>
        </w:rPr>
        <w:t xml:space="preserve"> </w:t>
      </w:r>
    </w:p>
    <w:p w14:paraId="275C2E6C" w14:textId="77777777" w:rsidR="00BD6803" w:rsidRPr="00676AB5" w:rsidRDefault="00BD6803" w:rsidP="00BD6803">
      <w:pPr>
        <w:spacing w:after="0" w:line="240" w:lineRule="auto"/>
        <w:rPr>
          <w:szCs w:val="24"/>
        </w:rPr>
      </w:pPr>
    </w:p>
    <w:p w14:paraId="166DB2A3" w14:textId="63B211EE" w:rsidR="00BD6803" w:rsidRPr="00676AB5" w:rsidRDefault="005D7DEA" w:rsidP="005D7DEA">
      <w:pPr>
        <w:spacing w:after="0" w:line="240" w:lineRule="auto"/>
        <w:rPr>
          <w:szCs w:val="24"/>
        </w:rPr>
      </w:pPr>
      <w:r w:rsidRPr="00676AB5">
        <w:rPr>
          <w:szCs w:val="24"/>
        </w:rPr>
        <w:t>SWATeam Chair:</w:t>
      </w:r>
      <w:r w:rsidR="00C92F9A">
        <w:rPr>
          <w:szCs w:val="24"/>
        </w:rPr>
        <w:t xml:space="preserve"> </w:t>
      </w:r>
      <w:r w:rsidR="00CC5AE5" w:rsidRPr="00676AB5">
        <w:rPr>
          <w:szCs w:val="24"/>
        </w:rPr>
        <w:t>Julie Cidell</w:t>
      </w:r>
      <w:r w:rsidR="007E0763" w:rsidRPr="00676AB5">
        <w:rPr>
          <w:szCs w:val="24"/>
        </w:rPr>
        <w:tab/>
      </w:r>
      <w:r w:rsidRPr="00676AB5">
        <w:rPr>
          <w:szCs w:val="24"/>
        </w:rPr>
        <w:tab/>
      </w:r>
      <w:r w:rsidRPr="00676AB5">
        <w:rPr>
          <w:szCs w:val="24"/>
        </w:rPr>
        <w:tab/>
      </w:r>
      <w:r w:rsidR="00BD6803" w:rsidRPr="00676AB5">
        <w:rPr>
          <w:szCs w:val="24"/>
        </w:rPr>
        <w:t xml:space="preserve">Date Submitted to </w:t>
      </w:r>
      <w:proofErr w:type="spellStart"/>
      <w:r w:rsidR="00BD6803" w:rsidRPr="00676AB5">
        <w:rPr>
          <w:szCs w:val="24"/>
        </w:rPr>
        <w:t>iSEE</w:t>
      </w:r>
      <w:proofErr w:type="spellEnd"/>
      <w:r w:rsidR="00BD6803" w:rsidRPr="00676AB5">
        <w:rPr>
          <w:szCs w:val="24"/>
        </w:rPr>
        <w:t>:</w:t>
      </w:r>
      <w:r w:rsidR="007E0763" w:rsidRPr="00676AB5">
        <w:rPr>
          <w:color w:val="000000"/>
        </w:rPr>
        <w:t xml:space="preserve"> </w:t>
      </w:r>
      <w:r w:rsidR="00C92F9A">
        <w:rPr>
          <w:szCs w:val="24"/>
        </w:rPr>
        <w:t>April</w:t>
      </w:r>
      <w:r w:rsidR="00735C15">
        <w:rPr>
          <w:szCs w:val="24"/>
        </w:rPr>
        <w:t xml:space="preserve"> 3,</w:t>
      </w:r>
      <w:r w:rsidR="007E0763" w:rsidRPr="00676AB5">
        <w:rPr>
          <w:szCs w:val="24"/>
        </w:rPr>
        <w:t xml:space="preserve"> 20</w:t>
      </w:r>
      <w:r w:rsidR="00CC5AE5" w:rsidRPr="00676AB5">
        <w:rPr>
          <w:szCs w:val="24"/>
        </w:rPr>
        <w:t>20</w:t>
      </w:r>
    </w:p>
    <w:p w14:paraId="096AE30C" w14:textId="77777777" w:rsidR="00BD6803" w:rsidRPr="00676AB5" w:rsidRDefault="00BD6803" w:rsidP="00BD6803">
      <w:pPr>
        <w:pBdr>
          <w:bottom w:val="single" w:sz="6" w:space="1" w:color="auto"/>
        </w:pBdr>
        <w:spacing w:after="0" w:line="240" w:lineRule="auto"/>
        <w:rPr>
          <w:szCs w:val="24"/>
        </w:rPr>
      </w:pPr>
    </w:p>
    <w:p w14:paraId="6494EFF1" w14:textId="77777777" w:rsidR="007E0763" w:rsidRPr="00676AB5" w:rsidRDefault="00BD6803" w:rsidP="007E0763">
      <w:pPr>
        <w:spacing w:after="0" w:line="240" w:lineRule="auto"/>
        <w:rPr>
          <w:b/>
          <w:szCs w:val="24"/>
        </w:rPr>
      </w:pPr>
      <w:r w:rsidRPr="00676AB5">
        <w:rPr>
          <w:b/>
          <w:szCs w:val="24"/>
        </w:rPr>
        <w:t xml:space="preserve">Specific </w:t>
      </w:r>
      <w:r w:rsidR="00FF3581" w:rsidRPr="00676AB5">
        <w:rPr>
          <w:b/>
          <w:szCs w:val="24"/>
        </w:rPr>
        <w:t xml:space="preserve">Actions/Policy </w:t>
      </w:r>
      <w:r w:rsidRPr="00676AB5">
        <w:rPr>
          <w:b/>
          <w:szCs w:val="24"/>
        </w:rPr>
        <w:t>Recommend</w:t>
      </w:r>
      <w:r w:rsidR="00FF3581" w:rsidRPr="00676AB5">
        <w:rPr>
          <w:b/>
          <w:szCs w:val="24"/>
        </w:rPr>
        <w:t>ed</w:t>
      </w:r>
      <w:r w:rsidRPr="00676AB5">
        <w:rPr>
          <w:b/>
          <w:szCs w:val="24"/>
        </w:rPr>
        <w:t xml:space="preserve"> (a few sentences):</w:t>
      </w:r>
    </w:p>
    <w:p w14:paraId="38738BC3" w14:textId="77777777" w:rsidR="001D543A" w:rsidRPr="00676AB5" w:rsidRDefault="001D543A" w:rsidP="00CC5AE5">
      <w:pPr>
        <w:pStyle w:val="NormalWeb"/>
        <w:spacing w:before="0" w:beforeAutospacing="0" w:after="0" w:afterAutospacing="0" w:line="276" w:lineRule="auto"/>
        <w:jc w:val="both"/>
        <w:rPr>
          <w:rFonts w:ascii="Garamond" w:eastAsiaTheme="minorEastAsia" w:hAnsi="Garamond" w:cstheme="minorBidi"/>
          <w:szCs w:val="22"/>
          <w:lang w:eastAsia="en-US"/>
        </w:rPr>
      </w:pPr>
    </w:p>
    <w:p w14:paraId="6D4F0D2D" w14:textId="7AB13DB0" w:rsidR="00C7353B" w:rsidRPr="00676AB5" w:rsidRDefault="00CC5AE5" w:rsidP="00CC5AE5">
      <w:pPr>
        <w:pStyle w:val="NormalWeb"/>
        <w:spacing w:before="0" w:beforeAutospacing="0" w:after="0" w:afterAutospacing="0" w:line="276" w:lineRule="auto"/>
        <w:jc w:val="both"/>
        <w:rPr>
          <w:rFonts w:ascii="Garamond" w:eastAsiaTheme="minorEastAsia" w:hAnsi="Garamond" w:cstheme="minorBidi"/>
          <w:szCs w:val="22"/>
          <w:lang w:eastAsia="en-US"/>
        </w:rPr>
      </w:pPr>
      <w:r w:rsidRPr="00676AB5">
        <w:rPr>
          <w:rFonts w:ascii="Garamond" w:eastAsiaTheme="minorEastAsia" w:hAnsi="Garamond" w:cstheme="minorBidi"/>
          <w:szCs w:val="22"/>
          <w:lang w:eastAsia="en-US"/>
        </w:rPr>
        <w:t xml:space="preserve">The Transportation goal on “reducing single-occupancy vehicle usage” is promising in terms of addressing a number of sustainability objectives such as reducing traffic, congestion, energy consumption, and pollution. One of the possible </w:t>
      </w:r>
      <w:r w:rsidR="00676AB5" w:rsidRPr="00676AB5">
        <w:rPr>
          <w:rFonts w:ascii="Garamond" w:eastAsiaTheme="minorEastAsia" w:hAnsi="Garamond" w:cstheme="minorBidi"/>
          <w:szCs w:val="22"/>
          <w:lang w:eastAsia="en-US"/>
        </w:rPr>
        <w:t>a</w:t>
      </w:r>
      <w:r w:rsidRPr="00676AB5">
        <w:rPr>
          <w:rFonts w:ascii="Garamond" w:eastAsiaTheme="minorEastAsia" w:hAnsi="Garamond" w:cstheme="minorBidi"/>
          <w:szCs w:val="22"/>
          <w:lang w:eastAsia="en-US"/>
        </w:rPr>
        <w:t>venues toward this</w:t>
      </w:r>
      <w:r w:rsidR="00C7353B" w:rsidRPr="00676AB5">
        <w:rPr>
          <w:rFonts w:ascii="Garamond" w:eastAsiaTheme="minorEastAsia" w:hAnsi="Garamond" w:cstheme="minorBidi"/>
          <w:szCs w:val="22"/>
          <w:lang w:eastAsia="en-US"/>
        </w:rPr>
        <w:t xml:space="preserve"> goal</w:t>
      </w:r>
      <w:r w:rsidRPr="00676AB5">
        <w:rPr>
          <w:rFonts w:ascii="Garamond" w:eastAsiaTheme="minorEastAsia" w:hAnsi="Garamond" w:cstheme="minorBidi"/>
          <w:szCs w:val="22"/>
          <w:lang w:eastAsia="en-US"/>
        </w:rPr>
        <w:t xml:space="preserve"> is a campus faculty/staff ride-sharing program for those </w:t>
      </w:r>
      <w:r w:rsidR="00C7353B" w:rsidRPr="00676AB5">
        <w:rPr>
          <w:rFonts w:ascii="Garamond" w:eastAsiaTheme="minorEastAsia" w:hAnsi="Garamond" w:cstheme="minorBidi"/>
          <w:szCs w:val="22"/>
          <w:lang w:eastAsia="en-US"/>
        </w:rPr>
        <w:t xml:space="preserve">with </w:t>
      </w:r>
      <w:r w:rsidRPr="00676AB5">
        <w:rPr>
          <w:rFonts w:ascii="Garamond" w:eastAsiaTheme="minorEastAsia" w:hAnsi="Garamond" w:cstheme="minorBidi"/>
          <w:szCs w:val="22"/>
          <w:lang w:eastAsia="en-US"/>
        </w:rPr>
        <w:t xml:space="preserve">steady work hours </w:t>
      </w:r>
      <w:r w:rsidR="00C7353B" w:rsidRPr="00676AB5">
        <w:rPr>
          <w:rFonts w:ascii="Garamond" w:eastAsiaTheme="minorEastAsia" w:hAnsi="Garamond" w:cstheme="minorBidi"/>
          <w:szCs w:val="22"/>
          <w:lang w:eastAsia="en-US"/>
        </w:rPr>
        <w:t xml:space="preserve">who </w:t>
      </w:r>
      <w:r w:rsidRPr="00676AB5">
        <w:rPr>
          <w:rFonts w:ascii="Garamond" w:eastAsiaTheme="minorEastAsia" w:hAnsi="Garamond" w:cstheme="minorBidi"/>
          <w:szCs w:val="22"/>
          <w:lang w:eastAsia="en-US"/>
        </w:rPr>
        <w:t xml:space="preserve">are looking for a cost-effective way to commute. This recommendation will </w:t>
      </w:r>
    </w:p>
    <w:p w14:paraId="427CAA59" w14:textId="5D78B918" w:rsidR="00C7353B" w:rsidRPr="00676AB5" w:rsidRDefault="00CC5AE5" w:rsidP="00676AB5">
      <w:pPr>
        <w:pStyle w:val="NormalWeb"/>
        <w:numPr>
          <w:ilvl w:val="0"/>
          <w:numId w:val="4"/>
        </w:numPr>
        <w:spacing w:before="0" w:beforeAutospacing="0" w:after="0" w:afterAutospacing="0" w:line="276" w:lineRule="auto"/>
        <w:jc w:val="both"/>
        <w:rPr>
          <w:rFonts w:ascii="Garamond" w:eastAsiaTheme="minorEastAsia" w:hAnsi="Garamond" w:cstheme="minorBidi"/>
          <w:szCs w:val="22"/>
          <w:lang w:eastAsia="en-US"/>
        </w:rPr>
      </w:pPr>
      <w:r w:rsidRPr="00676AB5">
        <w:rPr>
          <w:rFonts w:ascii="Garamond" w:eastAsiaTheme="minorEastAsia" w:hAnsi="Garamond" w:cstheme="minorBidi"/>
          <w:szCs w:val="22"/>
          <w:lang w:eastAsia="en-US"/>
        </w:rPr>
        <w:t xml:space="preserve">conduct a survey to examine the key factors influencing commuters’ decision to participate, policy and incentive mechanisms that properly address the interests of the commuters and other stakeholders (e.g., </w:t>
      </w:r>
      <w:r w:rsidR="00C7353B" w:rsidRPr="00676AB5">
        <w:rPr>
          <w:rFonts w:ascii="Garamond" w:eastAsiaTheme="minorEastAsia" w:hAnsi="Garamond" w:cstheme="minorBidi"/>
          <w:szCs w:val="22"/>
          <w:lang w:eastAsia="en-US"/>
        </w:rPr>
        <w:t>P</w:t>
      </w:r>
      <w:r w:rsidRPr="00676AB5">
        <w:rPr>
          <w:rFonts w:ascii="Garamond" w:eastAsiaTheme="minorEastAsia" w:hAnsi="Garamond" w:cstheme="minorBidi"/>
          <w:szCs w:val="22"/>
          <w:lang w:eastAsia="en-US"/>
        </w:rPr>
        <w:t xml:space="preserve">arking, F&amp;S); </w:t>
      </w:r>
    </w:p>
    <w:p w14:paraId="63EAA3C2" w14:textId="32AC47AE" w:rsidR="00C7353B" w:rsidRPr="00676AB5" w:rsidRDefault="00CC5AE5" w:rsidP="00676AB5">
      <w:pPr>
        <w:pStyle w:val="NormalWeb"/>
        <w:numPr>
          <w:ilvl w:val="0"/>
          <w:numId w:val="4"/>
        </w:numPr>
        <w:spacing w:before="0" w:beforeAutospacing="0" w:after="0" w:afterAutospacing="0" w:line="276" w:lineRule="auto"/>
        <w:jc w:val="both"/>
        <w:rPr>
          <w:rFonts w:ascii="Garamond" w:eastAsiaTheme="minorEastAsia" w:hAnsi="Garamond" w:cstheme="minorBidi"/>
          <w:szCs w:val="22"/>
          <w:lang w:eastAsia="en-US"/>
        </w:rPr>
      </w:pPr>
      <w:r w:rsidRPr="00676AB5">
        <w:rPr>
          <w:rFonts w:ascii="Garamond" w:eastAsiaTheme="minorEastAsia" w:hAnsi="Garamond" w:cstheme="minorBidi"/>
          <w:szCs w:val="22"/>
          <w:lang w:eastAsia="en-US"/>
        </w:rPr>
        <w:t xml:space="preserve">develop a model </w:t>
      </w:r>
      <w:r w:rsidR="00C7353B" w:rsidRPr="00676AB5">
        <w:rPr>
          <w:rFonts w:ascii="Garamond" w:eastAsiaTheme="minorEastAsia" w:hAnsi="Garamond" w:cstheme="minorBidi"/>
          <w:szCs w:val="22"/>
          <w:lang w:eastAsia="en-US"/>
        </w:rPr>
        <w:t>to</w:t>
      </w:r>
      <w:r w:rsidRPr="00676AB5">
        <w:rPr>
          <w:rFonts w:ascii="Garamond" w:eastAsiaTheme="minorEastAsia" w:hAnsi="Garamond" w:cstheme="minorBidi"/>
          <w:szCs w:val="22"/>
          <w:lang w:eastAsia="en-US"/>
        </w:rPr>
        <w:t xml:space="preserve"> support the design and operation of the system (such as pricing, service frequency), and </w:t>
      </w:r>
    </w:p>
    <w:p w14:paraId="5C540B8D" w14:textId="34D8C2AD" w:rsidR="005D7DEA" w:rsidRPr="00676AB5" w:rsidRDefault="00676AB5" w:rsidP="00676AB5">
      <w:pPr>
        <w:pStyle w:val="NormalWeb"/>
        <w:numPr>
          <w:ilvl w:val="0"/>
          <w:numId w:val="4"/>
        </w:numPr>
        <w:spacing w:before="0" w:beforeAutospacing="0" w:after="0" w:afterAutospacing="0" w:line="276" w:lineRule="auto"/>
        <w:jc w:val="both"/>
        <w:rPr>
          <w:rFonts w:ascii="Garamond" w:eastAsiaTheme="minorEastAsia" w:hAnsi="Garamond" w:cstheme="minorBidi"/>
          <w:szCs w:val="22"/>
          <w:lang w:eastAsia="en-US"/>
        </w:rPr>
      </w:pPr>
      <w:r w:rsidRPr="00676AB5">
        <w:rPr>
          <w:rFonts w:ascii="Garamond" w:eastAsiaTheme="minorEastAsia" w:hAnsi="Garamond" w:cstheme="minorBidi"/>
          <w:szCs w:val="22"/>
          <w:lang w:eastAsia="en-US"/>
        </w:rPr>
        <w:t xml:space="preserve">long-term, </w:t>
      </w:r>
      <w:r w:rsidR="00CC5AE5" w:rsidRPr="00676AB5">
        <w:rPr>
          <w:rFonts w:ascii="Garamond" w:eastAsiaTheme="minorEastAsia" w:hAnsi="Garamond" w:cstheme="minorBidi"/>
          <w:szCs w:val="22"/>
          <w:lang w:eastAsia="en-US"/>
        </w:rPr>
        <w:t>implement a pilot program on campus.</w:t>
      </w:r>
    </w:p>
    <w:p w14:paraId="6431F384" w14:textId="77777777" w:rsidR="00CC5AE5" w:rsidRPr="00676AB5" w:rsidRDefault="00CC5AE5" w:rsidP="00CC5AE5">
      <w:pPr>
        <w:pStyle w:val="NormalWeb"/>
        <w:spacing w:before="0" w:beforeAutospacing="0" w:after="0" w:afterAutospacing="0" w:line="276" w:lineRule="auto"/>
        <w:jc w:val="both"/>
        <w:rPr>
          <w:rFonts w:ascii="Garamond" w:hAnsi="Garamond"/>
          <w:b/>
        </w:rPr>
      </w:pPr>
    </w:p>
    <w:p w14:paraId="1F4C1A95" w14:textId="77777777" w:rsidR="00BD6803" w:rsidRPr="00676AB5" w:rsidRDefault="005D7DEA" w:rsidP="00BD6803">
      <w:pPr>
        <w:spacing w:after="0" w:line="240" w:lineRule="auto"/>
        <w:rPr>
          <w:b/>
          <w:szCs w:val="24"/>
        </w:rPr>
      </w:pPr>
      <w:r w:rsidRPr="00676AB5">
        <w:rPr>
          <w:b/>
          <w:szCs w:val="24"/>
        </w:rPr>
        <w:t>Rationale for Recommendation (a few sentences):</w:t>
      </w:r>
    </w:p>
    <w:p w14:paraId="799E9845" w14:textId="77777777" w:rsidR="001D543A" w:rsidRPr="00676AB5" w:rsidRDefault="001D543A" w:rsidP="001D543A">
      <w:pPr>
        <w:spacing w:after="0" w:line="240" w:lineRule="auto"/>
      </w:pPr>
    </w:p>
    <w:p w14:paraId="409595EA" w14:textId="40F7ECEA" w:rsidR="00227554" w:rsidRPr="00676AB5" w:rsidRDefault="001D543A" w:rsidP="001D543A">
      <w:r w:rsidRPr="00676AB5">
        <w:t xml:space="preserve">By developing a crowdsourced commuting service, travelers can aggregate their similar travel demand via online information platforms (such as smartphone apps), so as to substantially reduce their travel cost while maintaining a high level of ride experience. To the campus, vehicular traffic, fuel consumption, air pollutions, as well as the needs for parking resources, can be reduced when more people “subscribe to” shared ride service instead of using private cars. To individual travelers, the service could also be attractive because it is more cost-effective and environmentally friendly than private cars, and more efficient, comfortable, convenient and reliable than conventional bus transit systems. </w:t>
      </w:r>
    </w:p>
    <w:p w14:paraId="45A503E8" w14:textId="77777777" w:rsidR="005D7DEA" w:rsidRPr="00676AB5" w:rsidRDefault="005D7DEA" w:rsidP="00BD6803">
      <w:pPr>
        <w:spacing w:after="0" w:line="240" w:lineRule="auto"/>
        <w:rPr>
          <w:b/>
          <w:szCs w:val="24"/>
        </w:rPr>
      </w:pPr>
      <w:r w:rsidRPr="00676AB5">
        <w:rPr>
          <w:b/>
          <w:szCs w:val="24"/>
        </w:rPr>
        <w:t>Connection to iCAP Goals (a few sentences):</w:t>
      </w:r>
    </w:p>
    <w:p w14:paraId="3A776A83" w14:textId="77777777" w:rsidR="001D543A" w:rsidRPr="00676AB5" w:rsidRDefault="001D543A" w:rsidP="00BD6803">
      <w:pPr>
        <w:spacing w:after="0" w:line="240" w:lineRule="auto"/>
      </w:pPr>
    </w:p>
    <w:p w14:paraId="123DE648" w14:textId="77777777" w:rsidR="001D543A" w:rsidRPr="00676AB5" w:rsidRDefault="001D543A" w:rsidP="001D543A">
      <w:pPr>
        <w:spacing w:after="0" w:line="240" w:lineRule="auto"/>
      </w:pPr>
      <w:r w:rsidRPr="00676AB5">
        <w:t>According to the 2015 Illinois Climate Action Plan (iCAP), commuting traffic contributes to about 20% of the total transportation emissions. iCAP 2015 has clearly set a goal of reducing transportation emissions by reducing single-occupancy vehicle trips “from 65% to 55% by FY20, 50% by FY25, and 45% by FY30.” Citing the fact that only 13% of the university commute trips are currently shared, iCAP 2015 states that “the campus could increase ride sharing by implementing van pooling for commuters living in nearby towns, with low-emission vehicles.”</w:t>
      </w:r>
    </w:p>
    <w:p w14:paraId="10216654" w14:textId="77777777" w:rsidR="001D543A" w:rsidRPr="00676AB5" w:rsidRDefault="001D543A" w:rsidP="00BD6803">
      <w:pPr>
        <w:spacing w:after="0" w:line="240" w:lineRule="auto"/>
      </w:pPr>
    </w:p>
    <w:p w14:paraId="6693A336" w14:textId="6BB81598" w:rsidR="00227554" w:rsidRPr="00676AB5" w:rsidRDefault="001D543A" w:rsidP="00BD6803">
      <w:pPr>
        <w:spacing w:after="0" w:line="240" w:lineRule="auto"/>
        <w:rPr>
          <w:szCs w:val="24"/>
        </w:rPr>
      </w:pPr>
      <w:r w:rsidRPr="00676AB5">
        <w:t xml:space="preserve">This proposed project will directly address the abovementioned iCAP objective. Successful implementation of the proposed system will impact </w:t>
      </w:r>
      <w:r w:rsidRPr="00676AB5">
        <w:rPr>
          <w:lang w:eastAsia="zh-CN"/>
        </w:rPr>
        <w:t>sus</w:t>
      </w:r>
      <w:r w:rsidRPr="00676AB5">
        <w:t>tainable campus and community development by reducing commute traffic between the UIUC campus and residential areas during rush hours. The success of the project would provide strong evidence that the UIUC</w:t>
      </w:r>
      <w:r w:rsidRPr="00676AB5">
        <w:rPr>
          <w:lang w:eastAsia="zh-CN"/>
        </w:rPr>
        <w:t xml:space="preserve"> campus fulfills its environmental responsibility and has been a leader in promoting and implementing sustainable transportation.</w:t>
      </w:r>
    </w:p>
    <w:p w14:paraId="06A980DE" w14:textId="77777777" w:rsidR="001D543A" w:rsidRPr="00676AB5" w:rsidRDefault="001D543A" w:rsidP="00BD6803">
      <w:pPr>
        <w:spacing w:after="0" w:line="240" w:lineRule="auto"/>
        <w:rPr>
          <w:szCs w:val="24"/>
        </w:rPr>
      </w:pPr>
    </w:p>
    <w:p w14:paraId="64DE1CBE" w14:textId="77777777" w:rsidR="005D7DEA" w:rsidRPr="00676AB5" w:rsidRDefault="005D7DEA" w:rsidP="00BD6803">
      <w:pPr>
        <w:spacing w:after="0" w:line="240" w:lineRule="auto"/>
        <w:rPr>
          <w:b/>
          <w:szCs w:val="24"/>
        </w:rPr>
      </w:pPr>
      <w:r w:rsidRPr="00676AB5">
        <w:rPr>
          <w:b/>
          <w:szCs w:val="24"/>
        </w:rPr>
        <w:t>Perceived Challenges (a few sentences):</w:t>
      </w:r>
    </w:p>
    <w:p w14:paraId="380194D1" w14:textId="77777777" w:rsidR="005D7DEA" w:rsidRPr="00676AB5" w:rsidRDefault="005D7DEA" w:rsidP="00BD6803">
      <w:pPr>
        <w:spacing w:after="0" w:line="240" w:lineRule="auto"/>
        <w:rPr>
          <w:b/>
          <w:szCs w:val="24"/>
        </w:rPr>
      </w:pPr>
    </w:p>
    <w:p w14:paraId="1824835C" w14:textId="6CA6EBA2" w:rsidR="005D7DEA" w:rsidRPr="00676AB5" w:rsidRDefault="001D543A" w:rsidP="00BD6803">
      <w:pPr>
        <w:spacing w:after="0" w:line="240" w:lineRule="auto"/>
      </w:pPr>
      <w:r w:rsidRPr="00676AB5">
        <w:t>To attract faculty/staff/students to switch from private cars to ridesharing, the proposed system needs to find a fine balance between cost-effectiveness and service quality. This project will develop a holistic approach to jointly determine passenger-to-driver matchings, routes, timetables, and trip fares based on relatively restrictive travel requests.</w:t>
      </w:r>
    </w:p>
    <w:p w14:paraId="5AAAA959" w14:textId="77777777" w:rsidR="001D543A" w:rsidRPr="00676AB5" w:rsidRDefault="001D543A" w:rsidP="00BD6803">
      <w:pPr>
        <w:spacing w:after="0" w:line="240" w:lineRule="auto"/>
        <w:rPr>
          <w:b/>
          <w:szCs w:val="24"/>
        </w:rPr>
      </w:pPr>
    </w:p>
    <w:p w14:paraId="4BD02954" w14:textId="77777777" w:rsidR="00BD6803" w:rsidRPr="00676AB5" w:rsidRDefault="008403E8" w:rsidP="00BD6803">
      <w:pPr>
        <w:spacing w:after="0" w:line="240" w:lineRule="auto"/>
        <w:rPr>
          <w:b/>
          <w:szCs w:val="24"/>
        </w:rPr>
      </w:pPr>
      <w:r w:rsidRPr="00676AB5">
        <w:rPr>
          <w:b/>
          <w:szCs w:val="24"/>
        </w:rPr>
        <w:t>Suggested u</w:t>
      </w:r>
      <w:r w:rsidR="00FF3581" w:rsidRPr="00676AB5">
        <w:rPr>
          <w:b/>
          <w:szCs w:val="24"/>
        </w:rPr>
        <w:t xml:space="preserve">nit/department </w:t>
      </w:r>
      <w:r w:rsidRPr="00676AB5">
        <w:rPr>
          <w:b/>
          <w:szCs w:val="24"/>
        </w:rPr>
        <w:t>to address</w:t>
      </w:r>
      <w:r w:rsidR="00FF3581" w:rsidRPr="00676AB5">
        <w:rPr>
          <w:b/>
          <w:szCs w:val="24"/>
        </w:rPr>
        <w:t xml:space="preserve"> implementation:</w:t>
      </w:r>
    </w:p>
    <w:p w14:paraId="0BCE4B3E" w14:textId="77777777" w:rsidR="007E0763" w:rsidRPr="00676AB5" w:rsidRDefault="007E0763" w:rsidP="00BD6803">
      <w:pPr>
        <w:spacing w:after="0" w:line="240" w:lineRule="auto"/>
        <w:rPr>
          <w:b/>
          <w:szCs w:val="24"/>
        </w:rPr>
      </w:pPr>
    </w:p>
    <w:p w14:paraId="04294732" w14:textId="5D7EFB47" w:rsidR="007E0763" w:rsidRPr="00676AB5" w:rsidRDefault="001D543A" w:rsidP="00BD6803">
      <w:pPr>
        <w:spacing w:after="0" w:line="240" w:lineRule="auto"/>
      </w:pPr>
      <w:r w:rsidRPr="00676AB5">
        <w:t>College of Engineering</w:t>
      </w:r>
      <w:r w:rsidR="007E0763" w:rsidRPr="00676AB5">
        <w:t xml:space="preserve">, </w:t>
      </w:r>
      <w:r w:rsidR="001C659B" w:rsidRPr="00676AB5">
        <w:t>Facilities and Services (F&amp;S)</w:t>
      </w:r>
      <w:r w:rsidR="00C7353B" w:rsidRPr="00676AB5">
        <w:t xml:space="preserve">, </w:t>
      </w:r>
      <w:r w:rsidR="00676AB5" w:rsidRPr="00676AB5">
        <w:t xml:space="preserve">and </w:t>
      </w:r>
      <w:r w:rsidR="00C7353B" w:rsidRPr="00676AB5">
        <w:t>Parking</w:t>
      </w:r>
      <w:r w:rsidR="007E0763" w:rsidRPr="00676AB5">
        <w:t xml:space="preserve">. </w:t>
      </w:r>
    </w:p>
    <w:p w14:paraId="3E9CE915" w14:textId="77777777" w:rsidR="007E0763" w:rsidRPr="00676AB5" w:rsidRDefault="007E0763" w:rsidP="00BD6803">
      <w:pPr>
        <w:spacing w:after="0" w:line="240" w:lineRule="auto"/>
        <w:rPr>
          <w:b/>
          <w:szCs w:val="24"/>
        </w:rPr>
      </w:pPr>
    </w:p>
    <w:p w14:paraId="24A6B302" w14:textId="77777777" w:rsidR="00987F23" w:rsidRPr="00676AB5" w:rsidRDefault="00987F23" w:rsidP="00BD6803">
      <w:pPr>
        <w:spacing w:after="0" w:line="240" w:lineRule="auto"/>
        <w:rPr>
          <w:b/>
          <w:szCs w:val="24"/>
        </w:rPr>
      </w:pPr>
      <w:r w:rsidRPr="00676AB5">
        <w:rPr>
          <w:b/>
          <w:szCs w:val="24"/>
        </w:rPr>
        <w:t xml:space="preserve">Anticipated level of </w:t>
      </w:r>
      <w:r w:rsidR="00FF3581" w:rsidRPr="00676AB5">
        <w:rPr>
          <w:b/>
          <w:szCs w:val="24"/>
        </w:rPr>
        <w:t xml:space="preserve">budget and/or policy </w:t>
      </w:r>
      <w:r w:rsidRPr="00676AB5">
        <w:rPr>
          <w:b/>
          <w:szCs w:val="24"/>
        </w:rPr>
        <w:t>impact</w:t>
      </w:r>
      <w:r w:rsidR="00FF3581" w:rsidRPr="00676AB5">
        <w:rPr>
          <w:b/>
          <w:szCs w:val="24"/>
        </w:rPr>
        <w:t xml:space="preserve"> (low, medium, high)</w:t>
      </w:r>
      <w:r w:rsidRPr="00676AB5">
        <w:rPr>
          <w:b/>
          <w:szCs w:val="24"/>
        </w:rPr>
        <w:t xml:space="preserve">: </w:t>
      </w:r>
    </w:p>
    <w:p w14:paraId="2A2E082E" w14:textId="77777777" w:rsidR="007E0763" w:rsidRPr="00676AB5" w:rsidRDefault="007E0763" w:rsidP="007E0763">
      <w:pPr>
        <w:spacing w:after="0" w:line="240" w:lineRule="auto"/>
        <w:rPr>
          <w:szCs w:val="24"/>
        </w:rPr>
      </w:pPr>
    </w:p>
    <w:p w14:paraId="42FC85E2" w14:textId="2D83513C" w:rsidR="007E0763" w:rsidRPr="00676AB5" w:rsidRDefault="007E0763" w:rsidP="007E0763">
      <w:pPr>
        <w:spacing w:after="0" w:line="240" w:lineRule="auto"/>
      </w:pPr>
      <w:r w:rsidRPr="00676AB5">
        <w:t xml:space="preserve">This </w:t>
      </w:r>
      <w:r w:rsidR="00676AB5" w:rsidRPr="00676AB5">
        <w:t xml:space="preserve">initial </w:t>
      </w:r>
      <w:r w:rsidRPr="00676AB5">
        <w:t>study may take a faculty member and a graduate student, or an outside consultant, 1 year to complete.</w:t>
      </w:r>
    </w:p>
    <w:p w14:paraId="21D02BB0" w14:textId="451FC353" w:rsidR="00676AB5" w:rsidRPr="00676AB5" w:rsidRDefault="00676AB5" w:rsidP="007E0763">
      <w:pPr>
        <w:spacing w:after="0" w:line="240" w:lineRule="auto"/>
      </w:pPr>
      <w:r w:rsidRPr="00676AB5">
        <w:t>The implementation of such a program would take more than a year to complete.</w:t>
      </w:r>
    </w:p>
    <w:p w14:paraId="6CA8F947" w14:textId="77777777" w:rsidR="00987F23" w:rsidRPr="00676AB5" w:rsidRDefault="00987F23" w:rsidP="00BD6803">
      <w:pPr>
        <w:spacing w:after="0" w:line="240" w:lineRule="auto"/>
        <w:rPr>
          <w:szCs w:val="24"/>
        </w:rPr>
      </w:pPr>
    </w:p>
    <w:p w14:paraId="29701241" w14:textId="77777777" w:rsidR="00BD6803" w:rsidRPr="00676AB5" w:rsidRDefault="00FF3581" w:rsidP="00BD6803">
      <w:pPr>
        <w:spacing w:after="0" w:line="240" w:lineRule="auto"/>
        <w:rPr>
          <w:b/>
          <w:szCs w:val="24"/>
        </w:rPr>
      </w:pPr>
      <w:r w:rsidRPr="00676AB5">
        <w:rPr>
          <w:b/>
          <w:szCs w:val="24"/>
        </w:rPr>
        <w:t>Individual c</w:t>
      </w:r>
      <w:r w:rsidR="00BD6803" w:rsidRPr="00676AB5">
        <w:rPr>
          <w:b/>
          <w:szCs w:val="24"/>
        </w:rPr>
        <w:t xml:space="preserve">omments </w:t>
      </w:r>
      <w:r w:rsidRPr="00676AB5">
        <w:rPr>
          <w:b/>
          <w:szCs w:val="24"/>
        </w:rPr>
        <w:t xml:space="preserve">are required </w:t>
      </w:r>
      <w:r w:rsidR="00BD6803" w:rsidRPr="00676AB5">
        <w:rPr>
          <w:b/>
          <w:szCs w:val="24"/>
        </w:rPr>
        <w:t xml:space="preserve">from </w:t>
      </w:r>
      <w:r w:rsidRPr="00676AB5">
        <w:rPr>
          <w:b/>
          <w:szCs w:val="24"/>
        </w:rPr>
        <w:t>each SWA</w:t>
      </w:r>
      <w:r w:rsidR="00BD6803" w:rsidRPr="00676AB5">
        <w:rPr>
          <w:b/>
          <w:szCs w:val="24"/>
        </w:rPr>
        <w:t xml:space="preserve">Team </w:t>
      </w:r>
      <w:r w:rsidRPr="00676AB5">
        <w:rPr>
          <w:b/>
          <w:szCs w:val="24"/>
        </w:rPr>
        <w:t>m</w:t>
      </w:r>
      <w:r w:rsidR="00BD6803" w:rsidRPr="00676AB5">
        <w:rPr>
          <w:b/>
          <w:szCs w:val="24"/>
        </w:rPr>
        <w:t>ember</w:t>
      </w:r>
      <w:r w:rsidRPr="00676AB5">
        <w:rPr>
          <w:b/>
          <w:szCs w:val="24"/>
        </w:rPr>
        <w:t xml:space="preserve"> (can be brief, if member fully agrees)</w:t>
      </w:r>
      <w:r w:rsidR="00BD6803" w:rsidRPr="00676AB5">
        <w:rPr>
          <w:b/>
          <w:szCs w:val="24"/>
        </w:rPr>
        <w:t>:</w:t>
      </w:r>
    </w:p>
    <w:p w14:paraId="4B790C06" w14:textId="77777777" w:rsidR="00BD6803" w:rsidRPr="00676AB5" w:rsidRDefault="00BD6803" w:rsidP="00BD6803">
      <w:pPr>
        <w:spacing w:after="0" w:line="240" w:lineRule="auto"/>
        <w:rPr>
          <w:szCs w:val="24"/>
        </w:rPr>
      </w:pPr>
    </w:p>
    <w:tbl>
      <w:tblPr>
        <w:tblStyle w:val="TableGrid"/>
        <w:tblW w:w="0" w:type="auto"/>
        <w:tblLook w:val="04A0" w:firstRow="1" w:lastRow="0" w:firstColumn="1" w:lastColumn="0" w:noHBand="0" w:noVBand="1"/>
      </w:tblPr>
      <w:tblGrid>
        <w:gridCol w:w="2428"/>
        <w:gridCol w:w="8362"/>
      </w:tblGrid>
      <w:tr w:rsidR="00FF3581" w:rsidRPr="00676AB5" w14:paraId="4507E8F3" w14:textId="77777777" w:rsidTr="00682921">
        <w:trPr>
          <w:trHeight w:val="323"/>
        </w:trPr>
        <w:tc>
          <w:tcPr>
            <w:tcW w:w="2428" w:type="dxa"/>
          </w:tcPr>
          <w:p w14:paraId="7DCF15CC" w14:textId="77777777" w:rsidR="00FF3581" w:rsidRPr="00676AB5" w:rsidRDefault="00FF3581" w:rsidP="00FF3581">
            <w:pPr>
              <w:jc w:val="center"/>
              <w:rPr>
                <w:szCs w:val="24"/>
              </w:rPr>
            </w:pPr>
            <w:r w:rsidRPr="00676AB5">
              <w:rPr>
                <w:szCs w:val="24"/>
              </w:rPr>
              <w:t>Team Member Name</w:t>
            </w:r>
          </w:p>
        </w:tc>
        <w:tc>
          <w:tcPr>
            <w:tcW w:w="8362" w:type="dxa"/>
          </w:tcPr>
          <w:p w14:paraId="0C84283A" w14:textId="77777777" w:rsidR="00FF3581" w:rsidRPr="00676AB5" w:rsidRDefault="00FF3581" w:rsidP="00FF3581">
            <w:pPr>
              <w:jc w:val="center"/>
              <w:rPr>
                <w:szCs w:val="24"/>
              </w:rPr>
            </w:pPr>
            <w:r w:rsidRPr="00676AB5">
              <w:rPr>
                <w:szCs w:val="24"/>
              </w:rPr>
              <w:t>Team Member’s Comments</w:t>
            </w:r>
          </w:p>
        </w:tc>
      </w:tr>
      <w:tr w:rsidR="00FF3581" w:rsidRPr="00676AB5" w14:paraId="4937309A" w14:textId="77777777" w:rsidTr="00682921">
        <w:trPr>
          <w:trHeight w:val="720"/>
        </w:trPr>
        <w:tc>
          <w:tcPr>
            <w:tcW w:w="2428" w:type="dxa"/>
          </w:tcPr>
          <w:p w14:paraId="5B808EBD" w14:textId="7FAE87B8" w:rsidR="00FF3581" w:rsidRPr="00676AB5" w:rsidRDefault="007E0763" w:rsidP="00BD6803">
            <w:pPr>
              <w:rPr>
                <w:szCs w:val="24"/>
              </w:rPr>
            </w:pPr>
            <w:r w:rsidRPr="00676AB5">
              <w:rPr>
                <w:szCs w:val="24"/>
              </w:rPr>
              <w:t>Yanfeng Ouyang</w:t>
            </w:r>
            <w:r w:rsidR="001D543A" w:rsidRPr="00676AB5">
              <w:rPr>
                <w:szCs w:val="24"/>
              </w:rPr>
              <w:t xml:space="preserve"> </w:t>
            </w:r>
          </w:p>
        </w:tc>
        <w:tc>
          <w:tcPr>
            <w:tcW w:w="8362" w:type="dxa"/>
          </w:tcPr>
          <w:p w14:paraId="6DF0C80B" w14:textId="1220564F" w:rsidR="00FF3581" w:rsidRPr="00676AB5" w:rsidRDefault="007E0763" w:rsidP="007E0763">
            <w:pPr>
              <w:tabs>
                <w:tab w:val="left" w:pos="6815"/>
              </w:tabs>
              <w:rPr>
                <w:szCs w:val="24"/>
              </w:rPr>
            </w:pPr>
            <w:r w:rsidRPr="00676AB5">
              <w:rPr>
                <w:szCs w:val="24"/>
              </w:rPr>
              <w:t>I believe the proposed study will help significantly reduce campus transportation emissions.</w:t>
            </w:r>
            <w:r w:rsidR="001D543A" w:rsidRPr="00676AB5">
              <w:rPr>
                <w:szCs w:val="24"/>
              </w:rPr>
              <w:t xml:space="preserve"> </w:t>
            </w:r>
            <w:r w:rsidRPr="00676AB5">
              <w:rPr>
                <w:szCs w:val="24"/>
              </w:rPr>
              <w:tab/>
            </w:r>
          </w:p>
        </w:tc>
      </w:tr>
      <w:tr w:rsidR="00676AB5" w:rsidRPr="00676AB5" w14:paraId="75AC79B7" w14:textId="77777777" w:rsidTr="00682921">
        <w:trPr>
          <w:trHeight w:val="720"/>
        </w:trPr>
        <w:tc>
          <w:tcPr>
            <w:tcW w:w="2428" w:type="dxa"/>
          </w:tcPr>
          <w:p w14:paraId="3E0E30B7" w14:textId="766912EA" w:rsidR="00676AB5" w:rsidRPr="00676AB5" w:rsidRDefault="00676AB5" w:rsidP="00BD6803">
            <w:pPr>
              <w:rPr>
                <w:szCs w:val="24"/>
              </w:rPr>
            </w:pPr>
            <w:r w:rsidRPr="00676AB5">
              <w:rPr>
                <w:szCs w:val="24"/>
              </w:rPr>
              <w:t>Julie Cidell</w:t>
            </w:r>
          </w:p>
        </w:tc>
        <w:tc>
          <w:tcPr>
            <w:tcW w:w="8362" w:type="dxa"/>
          </w:tcPr>
          <w:p w14:paraId="29EF83EF" w14:textId="77777777" w:rsidR="00676AB5" w:rsidRPr="00676AB5" w:rsidRDefault="00676AB5" w:rsidP="00676AB5">
            <w:pPr>
              <w:rPr>
                <w:szCs w:val="24"/>
              </w:rPr>
            </w:pPr>
            <w:r w:rsidRPr="00676AB5">
              <w:rPr>
                <w:szCs w:val="24"/>
              </w:rPr>
              <w:t>A successful ridesharing program could go a long way towards reducing on-campus transportation emissions, and the survey is a necessary first step.</w:t>
            </w:r>
          </w:p>
          <w:p w14:paraId="416FB62B" w14:textId="5020380D" w:rsidR="00676AB5" w:rsidRPr="00676AB5" w:rsidRDefault="00676AB5" w:rsidP="004876E1">
            <w:pPr>
              <w:rPr>
                <w:szCs w:val="24"/>
              </w:rPr>
            </w:pPr>
          </w:p>
        </w:tc>
      </w:tr>
      <w:tr w:rsidR="00FF3581" w:rsidRPr="00676AB5" w14:paraId="3AA2DA81" w14:textId="77777777" w:rsidTr="00682921">
        <w:trPr>
          <w:trHeight w:val="720"/>
        </w:trPr>
        <w:tc>
          <w:tcPr>
            <w:tcW w:w="2428" w:type="dxa"/>
          </w:tcPr>
          <w:p w14:paraId="65505F48" w14:textId="2576869D" w:rsidR="00FF3581" w:rsidRPr="00676AB5" w:rsidRDefault="00F052C0" w:rsidP="00BD6803">
            <w:pPr>
              <w:rPr>
                <w:szCs w:val="24"/>
              </w:rPr>
            </w:pPr>
            <w:r w:rsidRPr="00676AB5">
              <w:rPr>
                <w:szCs w:val="24"/>
              </w:rPr>
              <w:t xml:space="preserve">Sarthak Prasad </w:t>
            </w:r>
          </w:p>
        </w:tc>
        <w:tc>
          <w:tcPr>
            <w:tcW w:w="8362" w:type="dxa"/>
          </w:tcPr>
          <w:p w14:paraId="5764371B" w14:textId="478C4A89" w:rsidR="00FF3581" w:rsidRPr="00676AB5" w:rsidRDefault="00C7353B" w:rsidP="004876E1">
            <w:pPr>
              <w:rPr>
                <w:szCs w:val="24"/>
              </w:rPr>
            </w:pPr>
            <w:r w:rsidRPr="00676AB5">
              <w:rPr>
                <w:szCs w:val="24"/>
              </w:rPr>
              <w:t xml:space="preserve">I fully support this recommendation. </w:t>
            </w:r>
            <w:r w:rsidR="004876E1" w:rsidRPr="00676AB5">
              <w:rPr>
                <w:szCs w:val="24"/>
              </w:rPr>
              <w:t>We have been thinking about a Commuter Program to incentivize those faculty/staff who choose a more sustainable transportation option. A successful implementation of this recommendation will result in data and design to support the future Commuter Program.</w:t>
            </w:r>
          </w:p>
        </w:tc>
      </w:tr>
      <w:tr w:rsidR="00682921" w:rsidRPr="00676AB5" w14:paraId="1D3D9E38" w14:textId="77777777" w:rsidTr="00682921">
        <w:trPr>
          <w:trHeight w:val="720"/>
        </w:trPr>
        <w:tc>
          <w:tcPr>
            <w:tcW w:w="2428" w:type="dxa"/>
          </w:tcPr>
          <w:p w14:paraId="14A55C96" w14:textId="3A7C668F" w:rsidR="00682921" w:rsidRPr="00676AB5" w:rsidRDefault="00682921" w:rsidP="00682921">
            <w:pPr>
              <w:rPr>
                <w:szCs w:val="24"/>
              </w:rPr>
            </w:pPr>
            <w:r w:rsidRPr="00676AB5">
              <w:rPr>
                <w:szCs w:val="24"/>
              </w:rPr>
              <w:t>Lindsay Braun</w:t>
            </w:r>
          </w:p>
        </w:tc>
        <w:tc>
          <w:tcPr>
            <w:tcW w:w="8362" w:type="dxa"/>
          </w:tcPr>
          <w:p w14:paraId="26DD922D" w14:textId="6EBF0E2D" w:rsidR="00682921" w:rsidRPr="00676AB5" w:rsidRDefault="00682921" w:rsidP="00682921">
            <w:pPr>
              <w:rPr>
                <w:szCs w:val="24"/>
              </w:rPr>
            </w:pPr>
            <w:r>
              <w:rPr>
                <w:szCs w:val="24"/>
              </w:rPr>
              <w:t>I support this recommendation as an important first step in understanding demand for a university-based ridesharing program, which could have a substantial impact on drive-alone commuting and associated emissions.</w:t>
            </w:r>
          </w:p>
        </w:tc>
      </w:tr>
      <w:tr w:rsidR="00682921" w:rsidRPr="00676AB5" w14:paraId="1C736CEA" w14:textId="77777777" w:rsidTr="00682921">
        <w:trPr>
          <w:trHeight w:val="720"/>
        </w:trPr>
        <w:tc>
          <w:tcPr>
            <w:tcW w:w="2428" w:type="dxa"/>
          </w:tcPr>
          <w:p w14:paraId="1E980D24" w14:textId="087CD53B" w:rsidR="00682921" w:rsidRPr="00676AB5" w:rsidRDefault="00682921" w:rsidP="00682921">
            <w:pPr>
              <w:rPr>
                <w:szCs w:val="24"/>
              </w:rPr>
            </w:pPr>
            <w:r>
              <w:rPr>
                <w:szCs w:val="24"/>
              </w:rPr>
              <w:t>Paul Slezak</w:t>
            </w:r>
          </w:p>
        </w:tc>
        <w:tc>
          <w:tcPr>
            <w:tcW w:w="8362" w:type="dxa"/>
          </w:tcPr>
          <w:p w14:paraId="4A3CE03D" w14:textId="23808A10" w:rsidR="00682921" w:rsidRPr="00676AB5" w:rsidRDefault="00682921" w:rsidP="00682921">
            <w:pPr>
              <w:rPr>
                <w:szCs w:val="24"/>
              </w:rPr>
            </w:pPr>
            <w:r>
              <w:rPr>
                <w:szCs w:val="24"/>
              </w:rPr>
              <w:t xml:space="preserve">Unavailable for comment. </w:t>
            </w:r>
            <w:bookmarkStart w:id="0" w:name="_GoBack"/>
            <w:bookmarkEnd w:id="0"/>
          </w:p>
        </w:tc>
      </w:tr>
      <w:tr w:rsidR="00682921" w:rsidRPr="00676AB5" w14:paraId="4DDA4BCA" w14:textId="77777777" w:rsidTr="00682921">
        <w:trPr>
          <w:trHeight w:val="720"/>
        </w:trPr>
        <w:tc>
          <w:tcPr>
            <w:tcW w:w="2428" w:type="dxa"/>
          </w:tcPr>
          <w:p w14:paraId="5FEB83F6" w14:textId="0527BFA9" w:rsidR="00682921" w:rsidRPr="00676AB5" w:rsidRDefault="00682921" w:rsidP="00682921">
            <w:pPr>
              <w:rPr>
                <w:szCs w:val="24"/>
              </w:rPr>
            </w:pPr>
            <w:proofErr w:type="spellStart"/>
            <w:r w:rsidRPr="00676AB5">
              <w:rPr>
                <w:szCs w:val="24"/>
              </w:rPr>
              <w:t>Zhuo</w:t>
            </w:r>
            <w:proofErr w:type="spellEnd"/>
            <w:r w:rsidRPr="00676AB5">
              <w:rPr>
                <w:szCs w:val="24"/>
              </w:rPr>
              <w:t xml:space="preserve"> Chen</w:t>
            </w:r>
          </w:p>
        </w:tc>
        <w:tc>
          <w:tcPr>
            <w:tcW w:w="8362" w:type="dxa"/>
          </w:tcPr>
          <w:p w14:paraId="6932685B" w14:textId="4042B618" w:rsidR="00682921" w:rsidRPr="00676AB5" w:rsidRDefault="00682921" w:rsidP="00682921">
            <w:pPr>
              <w:rPr>
                <w:szCs w:val="24"/>
              </w:rPr>
            </w:pPr>
            <w:r>
              <w:rPr>
                <w:szCs w:val="24"/>
              </w:rPr>
              <w:t>I support this survey; a popular and affordable carpool can reduce Co2 emissions.</w:t>
            </w:r>
          </w:p>
        </w:tc>
      </w:tr>
      <w:tr w:rsidR="00682921" w:rsidRPr="00676AB5" w14:paraId="224316C0" w14:textId="77777777" w:rsidTr="00682921">
        <w:trPr>
          <w:trHeight w:val="720"/>
        </w:trPr>
        <w:tc>
          <w:tcPr>
            <w:tcW w:w="2428" w:type="dxa"/>
          </w:tcPr>
          <w:p w14:paraId="4A9A7154" w14:textId="5AD6BBB5" w:rsidR="00682921" w:rsidRPr="00676AB5" w:rsidRDefault="00682921" w:rsidP="00682921">
            <w:pPr>
              <w:rPr>
                <w:szCs w:val="24"/>
              </w:rPr>
            </w:pPr>
            <w:r w:rsidRPr="00676AB5">
              <w:rPr>
                <w:szCs w:val="24"/>
              </w:rPr>
              <w:t>Marie Hubbard</w:t>
            </w:r>
          </w:p>
        </w:tc>
        <w:tc>
          <w:tcPr>
            <w:tcW w:w="8362" w:type="dxa"/>
          </w:tcPr>
          <w:p w14:paraId="611410B4" w14:textId="77777777" w:rsidR="00682921" w:rsidRPr="00937B71" w:rsidRDefault="00682921" w:rsidP="00682921">
            <w:pPr>
              <w:rPr>
                <w:szCs w:val="24"/>
              </w:rPr>
            </w:pPr>
            <w:r>
              <w:rPr>
                <w:szCs w:val="24"/>
              </w:rPr>
              <w:t xml:space="preserve">I support the recommendation. The sooner, the better. Additionally, </w:t>
            </w:r>
            <w:r w:rsidRPr="00937B71">
              <w:rPr>
                <w:szCs w:val="24"/>
              </w:rPr>
              <w:t>many students would love the opportunity to participate in a commuter program where they will either be rewarded for doing what they already do or incentivized to feel like their choices are making a difference.</w:t>
            </w:r>
          </w:p>
          <w:p w14:paraId="21FA8167" w14:textId="59D1C565" w:rsidR="00682921" w:rsidRPr="00676AB5" w:rsidRDefault="00682921" w:rsidP="00682921">
            <w:pPr>
              <w:rPr>
                <w:szCs w:val="24"/>
              </w:rPr>
            </w:pPr>
          </w:p>
        </w:tc>
      </w:tr>
      <w:tr w:rsidR="00682921" w:rsidRPr="00676AB5" w14:paraId="6D11B0EB" w14:textId="77777777" w:rsidTr="00682921">
        <w:trPr>
          <w:trHeight w:val="720"/>
        </w:trPr>
        <w:tc>
          <w:tcPr>
            <w:tcW w:w="2428" w:type="dxa"/>
          </w:tcPr>
          <w:p w14:paraId="02CC7E6C" w14:textId="6832F244" w:rsidR="00682921" w:rsidRPr="00676AB5" w:rsidRDefault="00682921" w:rsidP="00682921">
            <w:pPr>
              <w:rPr>
                <w:szCs w:val="24"/>
              </w:rPr>
            </w:pPr>
            <w:r w:rsidRPr="00676AB5">
              <w:rPr>
                <w:szCs w:val="24"/>
              </w:rPr>
              <w:t>Trevor Gresham</w:t>
            </w:r>
          </w:p>
        </w:tc>
        <w:tc>
          <w:tcPr>
            <w:tcW w:w="8362" w:type="dxa"/>
          </w:tcPr>
          <w:p w14:paraId="7A1AB153" w14:textId="580A319A" w:rsidR="00682921" w:rsidRPr="00676AB5" w:rsidRDefault="00682921" w:rsidP="00682921">
            <w:pPr>
              <w:rPr>
                <w:szCs w:val="24"/>
              </w:rPr>
            </w:pPr>
            <w:r>
              <w:rPr>
                <w:szCs w:val="24"/>
              </w:rPr>
              <w:t>I support this recommendation. Input from riders will be valuable in making future decisions concerning the success of the program.</w:t>
            </w:r>
          </w:p>
        </w:tc>
      </w:tr>
    </w:tbl>
    <w:p w14:paraId="5ABD0A33" w14:textId="77777777" w:rsidR="00BD6803" w:rsidRPr="00676AB5" w:rsidRDefault="00BD6803" w:rsidP="00BD6803">
      <w:pPr>
        <w:spacing w:after="0" w:line="240" w:lineRule="auto"/>
        <w:rPr>
          <w:szCs w:val="24"/>
        </w:rPr>
      </w:pPr>
    </w:p>
    <w:p w14:paraId="213D36D9" w14:textId="77777777" w:rsidR="00BD6803" w:rsidRPr="00676AB5" w:rsidRDefault="00BD6803" w:rsidP="00BD6803">
      <w:pPr>
        <w:spacing w:after="0" w:line="240" w:lineRule="auto"/>
        <w:rPr>
          <w:b/>
          <w:szCs w:val="24"/>
        </w:rPr>
      </w:pPr>
    </w:p>
    <w:p w14:paraId="446DE106" w14:textId="77777777" w:rsidR="00BD6803" w:rsidRPr="00676AB5" w:rsidRDefault="00BD6803" w:rsidP="00BD6803">
      <w:pPr>
        <w:spacing w:after="0" w:line="240" w:lineRule="auto"/>
        <w:rPr>
          <w:b/>
          <w:szCs w:val="24"/>
        </w:rPr>
      </w:pPr>
      <w:r w:rsidRPr="00676AB5">
        <w:rPr>
          <w:b/>
          <w:szCs w:val="24"/>
        </w:rPr>
        <w:t>Comments from Consultation Group (if any</w:t>
      </w:r>
      <w:r w:rsidR="00FF3581" w:rsidRPr="00676AB5">
        <w:rPr>
          <w:b/>
          <w:szCs w:val="24"/>
        </w:rPr>
        <w:t>;</w:t>
      </w:r>
      <w:r w:rsidRPr="00676AB5">
        <w:rPr>
          <w:b/>
          <w:szCs w:val="24"/>
        </w:rPr>
        <w:t xml:space="preserve"> </w:t>
      </w:r>
      <w:r w:rsidR="00FF3581" w:rsidRPr="00676AB5">
        <w:rPr>
          <w:b/>
          <w:szCs w:val="24"/>
        </w:rPr>
        <w:t xml:space="preserve">these </w:t>
      </w:r>
      <w:r w:rsidRPr="00676AB5">
        <w:rPr>
          <w:b/>
          <w:szCs w:val="24"/>
        </w:rPr>
        <w:t>can be anonymous):</w:t>
      </w:r>
    </w:p>
    <w:p w14:paraId="465E73E1" w14:textId="77777777" w:rsidR="00BD6803" w:rsidRPr="00676AB5" w:rsidRDefault="00BD6803" w:rsidP="00BD6803">
      <w:pPr>
        <w:spacing w:after="0" w:line="240" w:lineRule="auto"/>
        <w:rPr>
          <w:szCs w:val="24"/>
        </w:rPr>
      </w:pPr>
    </w:p>
    <w:p w14:paraId="30904A44" w14:textId="77777777" w:rsidR="00BD6803" w:rsidRPr="00676AB5" w:rsidRDefault="00BD6803" w:rsidP="00BD6803">
      <w:pPr>
        <w:spacing w:after="0" w:line="240" w:lineRule="auto"/>
        <w:rPr>
          <w:szCs w:val="24"/>
        </w:rPr>
      </w:pPr>
    </w:p>
    <w:p w14:paraId="2A7DF024" w14:textId="77777777" w:rsidR="00BD6803" w:rsidRPr="00676AB5" w:rsidRDefault="00BD6803" w:rsidP="00BD6803">
      <w:pPr>
        <w:spacing w:after="0" w:line="240" w:lineRule="auto"/>
        <w:rPr>
          <w:szCs w:val="24"/>
        </w:rPr>
      </w:pPr>
    </w:p>
    <w:p w14:paraId="3C725BF6" w14:textId="77777777" w:rsidR="00BD6803" w:rsidRPr="00676AB5" w:rsidRDefault="00BD6803" w:rsidP="00BD6803">
      <w:pPr>
        <w:spacing w:after="0" w:line="240" w:lineRule="auto"/>
        <w:rPr>
          <w:szCs w:val="24"/>
        </w:rPr>
      </w:pPr>
    </w:p>
    <w:p w14:paraId="0A3EBFC4" w14:textId="77777777" w:rsidR="00BD6803" w:rsidRPr="00676AB5" w:rsidRDefault="00BD6803" w:rsidP="00BD6803">
      <w:pPr>
        <w:spacing w:after="0" w:line="240" w:lineRule="auto"/>
        <w:rPr>
          <w:szCs w:val="24"/>
        </w:rPr>
      </w:pPr>
    </w:p>
    <w:p w14:paraId="244F7C0D" w14:textId="77777777" w:rsidR="00BD6803" w:rsidRPr="00676AB5" w:rsidRDefault="00BD6803" w:rsidP="00BD6803">
      <w:pPr>
        <w:spacing w:after="0" w:line="240" w:lineRule="auto"/>
        <w:rPr>
          <w:szCs w:val="24"/>
        </w:rPr>
      </w:pPr>
    </w:p>
    <w:p w14:paraId="1856BAE5" w14:textId="77777777" w:rsidR="00BD6803" w:rsidRPr="00676AB5" w:rsidRDefault="00BD6803" w:rsidP="00BD6803">
      <w:pPr>
        <w:spacing w:after="0" w:line="240" w:lineRule="auto"/>
        <w:rPr>
          <w:b/>
          <w:szCs w:val="24"/>
        </w:rPr>
      </w:pPr>
      <w:r w:rsidRPr="00676AB5">
        <w:rPr>
          <w:b/>
          <w:szCs w:val="24"/>
        </w:rPr>
        <w:t>Explanation and Background</w:t>
      </w:r>
      <w:r w:rsidR="00FF3581" w:rsidRPr="00676AB5">
        <w:rPr>
          <w:b/>
          <w:szCs w:val="24"/>
        </w:rPr>
        <w:t xml:space="preserve"> (can be supplied in an attachment)</w:t>
      </w:r>
      <w:r w:rsidRPr="00676AB5">
        <w:rPr>
          <w:b/>
          <w:szCs w:val="24"/>
        </w:rPr>
        <w:t xml:space="preserve">: </w:t>
      </w:r>
    </w:p>
    <w:p w14:paraId="524C9132" w14:textId="77777777" w:rsidR="00BD6803" w:rsidRPr="00676AB5" w:rsidRDefault="00BD6803" w:rsidP="00BD6803">
      <w:pPr>
        <w:spacing w:after="0" w:line="240" w:lineRule="auto"/>
        <w:rPr>
          <w:szCs w:val="24"/>
        </w:rPr>
      </w:pPr>
    </w:p>
    <w:p w14:paraId="5E6B193B" w14:textId="77777777" w:rsidR="00BD6803" w:rsidRPr="00676AB5" w:rsidRDefault="00BD6803" w:rsidP="00BD6803">
      <w:pPr>
        <w:spacing w:after="0" w:line="240" w:lineRule="auto"/>
        <w:rPr>
          <w:szCs w:val="24"/>
        </w:rPr>
      </w:pPr>
    </w:p>
    <w:p w14:paraId="4DB3E61E" w14:textId="77777777" w:rsidR="00BD6803" w:rsidRPr="00676AB5" w:rsidRDefault="00BD6803">
      <w:pPr>
        <w:rPr>
          <w:szCs w:val="24"/>
        </w:rPr>
      </w:pPr>
    </w:p>
    <w:sectPr w:rsidR="00BD6803" w:rsidRPr="00676AB5" w:rsidSect="00FF3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D6EDB"/>
    <w:multiLevelType w:val="hybridMultilevel"/>
    <w:tmpl w:val="7D0E28BC"/>
    <w:lvl w:ilvl="0" w:tplc="C32615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70566F"/>
    <w:multiLevelType w:val="hybridMultilevel"/>
    <w:tmpl w:val="50ECD1D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44576B"/>
    <w:multiLevelType w:val="hybridMultilevel"/>
    <w:tmpl w:val="D34E16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B987DD1"/>
    <w:multiLevelType w:val="hybridMultilevel"/>
    <w:tmpl w:val="292826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803"/>
    <w:rsid w:val="00142B9E"/>
    <w:rsid w:val="00184EB5"/>
    <w:rsid w:val="001C659B"/>
    <w:rsid w:val="001D543A"/>
    <w:rsid w:val="00227554"/>
    <w:rsid w:val="00385BB7"/>
    <w:rsid w:val="003A67A3"/>
    <w:rsid w:val="004876E1"/>
    <w:rsid w:val="004D4783"/>
    <w:rsid w:val="00567121"/>
    <w:rsid w:val="005D7DEA"/>
    <w:rsid w:val="006432D0"/>
    <w:rsid w:val="00676AB5"/>
    <w:rsid w:val="00682921"/>
    <w:rsid w:val="007049BD"/>
    <w:rsid w:val="0072197C"/>
    <w:rsid w:val="00735C15"/>
    <w:rsid w:val="007E0763"/>
    <w:rsid w:val="008403E8"/>
    <w:rsid w:val="00937B71"/>
    <w:rsid w:val="00987F23"/>
    <w:rsid w:val="009D3E17"/>
    <w:rsid w:val="00A06C0C"/>
    <w:rsid w:val="00B3032C"/>
    <w:rsid w:val="00B84E4E"/>
    <w:rsid w:val="00B961B7"/>
    <w:rsid w:val="00BC0647"/>
    <w:rsid w:val="00BD38B9"/>
    <w:rsid w:val="00BD6803"/>
    <w:rsid w:val="00C7353B"/>
    <w:rsid w:val="00C92F9A"/>
    <w:rsid w:val="00CC5AE5"/>
    <w:rsid w:val="00F052C0"/>
    <w:rsid w:val="00FF3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22E18"/>
  <w15:docId w15:val="{17BA3D70-5900-4003-B2CA-842B857D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2D0"/>
    <w:pPr>
      <w:jc w:val="both"/>
    </w:pPr>
    <w:rPr>
      <w:rFonts w:ascii="Garamond" w:eastAsiaTheme="minorEastAsia" w:hAnsi="Garamond"/>
      <w:sz w:val="24"/>
    </w:rPr>
  </w:style>
  <w:style w:type="paragraph" w:styleId="Heading1">
    <w:name w:val="heading 1"/>
    <w:basedOn w:val="Normal"/>
    <w:next w:val="Normal"/>
    <w:link w:val="Heading1Char"/>
    <w:autoRedefine/>
    <w:qFormat/>
    <w:rsid w:val="006432D0"/>
    <w:pPr>
      <w:spacing w:before="480" w:after="120"/>
      <w:outlineLvl w:val="0"/>
    </w:pPr>
    <w:rPr>
      <w:rFonts w:eastAsia="Times New Roman" w:cs="Times New Roman"/>
      <w:b/>
      <w:color w:val="1F497D" w:themeColor="text2"/>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BalloonText">
    <w:name w:val="Balloon Text"/>
    <w:basedOn w:val="Normal"/>
    <w:link w:val="BalloonTextChar"/>
    <w:uiPriority w:val="99"/>
    <w:semiHidden/>
    <w:unhideWhenUsed/>
    <w:rsid w:val="00BD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803"/>
    <w:rPr>
      <w:rFonts w:ascii="Tahoma" w:eastAsiaTheme="minorEastAsia" w:hAnsi="Tahoma" w:cs="Tahoma"/>
      <w:sz w:val="16"/>
      <w:szCs w:val="16"/>
    </w:rPr>
  </w:style>
  <w:style w:type="table" w:styleId="TableGrid">
    <w:name w:val="Table Grid"/>
    <w:basedOn w:val="TableNormal"/>
    <w:uiPriority w:val="59"/>
    <w:rsid w:val="00FF3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7E0763"/>
    <w:pPr>
      <w:widowControl w:val="0"/>
      <w:suppressAutoHyphens/>
      <w:spacing w:after="120" w:line="240" w:lineRule="auto"/>
      <w:jc w:val="left"/>
    </w:pPr>
    <w:rPr>
      <w:rFonts w:ascii="Times New Roman" w:eastAsia="SimSun" w:hAnsi="Times New Roman" w:cs="Arial"/>
      <w:kern w:val="2"/>
      <w:szCs w:val="24"/>
      <w:lang w:eastAsia="hi-IN" w:bidi="hi-IN"/>
    </w:rPr>
  </w:style>
  <w:style w:type="character" w:customStyle="1" w:styleId="BodyTextChar">
    <w:name w:val="Body Text Char"/>
    <w:basedOn w:val="DefaultParagraphFont"/>
    <w:link w:val="BodyText"/>
    <w:rsid w:val="007E0763"/>
    <w:rPr>
      <w:rFonts w:ascii="Times New Roman" w:eastAsia="SimSun" w:hAnsi="Times New Roman" w:cs="Arial"/>
      <w:kern w:val="2"/>
      <w:sz w:val="24"/>
      <w:szCs w:val="24"/>
      <w:lang w:eastAsia="hi-IN" w:bidi="hi-IN"/>
    </w:rPr>
  </w:style>
  <w:style w:type="character" w:styleId="CommentReference">
    <w:name w:val="annotation reference"/>
    <w:basedOn w:val="DefaultParagraphFont"/>
    <w:uiPriority w:val="99"/>
    <w:semiHidden/>
    <w:unhideWhenUsed/>
    <w:rsid w:val="009D3E17"/>
    <w:rPr>
      <w:sz w:val="16"/>
      <w:szCs w:val="16"/>
    </w:rPr>
  </w:style>
  <w:style w:type="paragraph" w:styleId="CommentText">
    <w:name w:val="annotation text"/>
    <w:basedOn w:val="Normal"/>
    <w:link w:val="CommentTextChar"/>
    <w:uiPriority w:val="99"/>
    <w:semiHidden/>
    <w:unhideWhenUsed/>
    <w:rsid w:val="009D3E17"/>
    <w:pPr>
      <w:spacing w:line="240" w:lineRule="auto"/>
    </w:pPr>
    <w:rPr>
      <w:sz w:val="20"/>
      <w:szCs w:val="20"/>
    </w:rPr>
  </w:style>
  <w:style w:type="character" w:customStyle="1" w:styleId="CommentTextChar">
    <w:name w:val="Comment Text Char"/>
    <w:basedOn w:val="DefaultParagraphFont"/>
    <w:link w:val="CommentText"/>
    <w:uiPriority w:val="99"/>
    <w:semiHidden/>
    <w:rsid w:val="009D3E17"/>
    <w:rPr>
      <w:rFonts w:ascii="Garamond" w:eastAsiaTheme="minorEastAsia" w:hAnsi="Garamond"/>
      <w:sz w:val="20"/>
      <w:szCs w:val="20"/>
    </w:rPr>
  </w:style>
  <w:style w:type="paragraph" w:styleId="CommentSubject">
    <w:name w:val="annotation subject"/>
    <w:basedOn w:val="CommentText"/>
    <w:next w:val="CommentText"/>
    <w:link w:val="CommentSubjectChar"/>
    <w:uiPriority w:val="99"/>
    <w:semiHidden/>
    <w:unhideWhenUsed/>
    <w:rsid w:val="009D3E17"/>
    <w:rPr>
      <w:b/>
      <w:bCs/>
    </w:rPr>
  </w:style>
  <w:style w:type="character" w:customStyle="1" w:styleId="CommentSubjectChar">
    <w:name w:val="Comment Subject Char"/>
    <w:basedOn w:val="CommentTextChar"/>
    <w:link w:val="CommentSubject"/>
    <w:uiPriority w:val="99"/>
    <w:semiHidden/>
    <w:rsid w:val="009D3E17"/>
    <w:rPr>
      <w:rFonts w:ascii="Garamond" w:eastAsiaTheme="minorEastAsia" w:hAnsi="Garamond"/>
      <w:b/>
      <w:bCs/>
      <w:sz w:val="20"/>
      <w:szCs w:val="20"/>
    </w:rPr>
  </w:style>
  <w:style w:type="paragraph" w:styleId="NormalWeb">
    <w:name w:val="Normal (Web)"/>
    <w:basedOn w:val="Normal"/>
    <w:uiPriority w:val="99"/>
    <w:unhideWhenUsed/>
    <w:rsid w:val="00CC5AE5"/>
    <w:pPr>
      <w:spacing w:before="100" w:beforeAutospacing="1" w:after="100" w:afterAutospacing="1" w:line="240" w:lineRule="auto"/>
      <w:jc w:val="left"/>
    </w:pPr>
    <w:rPr>
      <w:rFonts w:ascii="Times New Roman" w:eastAsia="Times New Roman" w:hAnsi="Times New Roma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48549">
      <w:bodyDiv w:val="1"/>
      <w:marLeft w:val="0"/>
      <w:marRight w:val="0"/>
      <w:marTop w:val="0"/>
      <w:marBottom w:val="0"/>
      <w:divBdr>
        <w:top w:val="none" w:sz="0" w:space="0" w:color="auto"/>
        <w:left w:val="none" w:sz="0" w:space="0" w:color="auto"/>
        <w:bottom w:val="none" w:sz="0" w:space="0" w:color="auto"/>
        <w:right w:val="none" w:sz="0" w:space="0" w:color="auto"/>
      </w:divBdr>
    </w:div>
    <w:div w:id="247547211">
      <w:bodyDiv w:val="1"/>
      <w:marLeft w:val="0"/>
      <w:marRight w:val="0"/>
      <w:marTop w:val="0"/>
      <w:marBottom w:val="0"/>
      <w:divBdr>
        <w:top w:val="none" w:sz="0" w:space="0" w:color="auto"/>
        <w:left w:val="none" w:sz="0" w:space="0" w:color="auto"/>
        <w:bottom w:val="none" w:sz="0" w:space="0" w:color="auto"/>
        <w:right w:val="none" w:sz="0" w:space="0" w:color="auto"/>
      </w:divBdr>
    </w:div>
    <w:div w:id="662321763">
      <w:bodyDiv w:val="1"/>
      <w:marLeft w:val="0"/>
      <w:marRight w:val="0"/>
      <w:marTop w:val="0"/>
      <w:marBottom w:val="0"/>
      <w:divBdr>
        <w:top w:val="none" w:sz="0" w:space="0" w:color="auto"/>
        <w:left w:val="none" w:sz="0" w:space="0" w:color="auto"/>
        <w:bottom w:val="none" w:sz="0" w:space="0" w:color="auto"/>
        <w:right w:val="none" w:sz="0" w:space="0" w:color="auto"/>
      </w:divBdr>
    </w:div>
    <w:div w:id="670521308">
      <w:bodyDiv w:val="1"/>
      <w:marLeft w:val="0"/>
      <w:marRight w:val="0"/>
      <w:marTop w:val="0"/>
      <w:marBottom w:val="0"/>
      <w:divBdr>
        <w:top w:val="none" w:sz="0" w:space="0" w:color="auto"/>
        <w:left w:val="none" w:sz="0" w:space="0" w:color="auto"/>
        <w:bottom w:val="none" w:sz="0" w:space="0" w:color="auto"/>
        <w:right w:val="none" w:sz="0" w:space="0" w:color="auto"/>
      </w:divBdr>
    </w:div>
    <w:div w:id="1089423234">
      <w:bodyDiv w:val="1"/>
      <w:marLeft w:val="0"/>
      <w:marRight w:val="0"/>
      <w:marTop w:val="0"/>
      <w:marBottom w:val="0"/>
      <w:divBdr>
        <w:top w:val="none" w:sz="0" w:space="0" w:color="auto"/>
        <w:left w:val="none" w:sz="0" w:space="0" w:color="auto"/>
        <w:bottom w:val="none" w:sz="0" w:space="0" w:color="auto"/>
        <w:right w:val="none" w:sz="0" w:space="0" w:color="auto"/>
      </w:divBdr>
    </w:div>
    <w:div w:id="147163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Sakutyte, Julija</cp:lastModifiedBy>
  <cp:revision>7</cp:revision>
  <dcterms:created xsi:type="dcterms:W3CDTF">2020-04-03T13:58:00Z</dcterms:created>
  <dcterms:modified xsi:type="dcterms:W3CDTF">2020-04-03T20:59:00Z</dcterms:modified>
</cp:coreProperties>
</file>