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3B73F" w14:textId="77777777" w:rsidR="008E6771" w:rsidRPr="003F0F1F" w:rsidRDefault="00FE2A7A" w:rsidP="008E6771">
      <w:pPr>
        <w:rPr>
          <w:b/>
          <w:sz w:val="32"/>
          <w:u w:val="single"/>
        </w:rPr>
      </w:pPr>
      <w:r>
        <w:rPr>
          <w:b/>
          <w:sz w:val="32"/>
          <w:u w:val="single"/>
        </w:rPr>
        <w:t>Transportation SWATeam</w:t>
      </w:r>
    </w:p>
    <w:p w14:paraId="5F29B64A" w14:textId="77777777" w:rsidR="00405A88" w:rsidRDefault="008E6771" w:rsidP="008E6771">
      <w:r>
        <w:t xml:space="preserve">Attendees: </w:t>
      </w:r>
      <w:r w:rsidR="00FE2A7A">
        <w:t xml:space="preserve">Julie Cidell (Chair &amp; Faculty), Paul Slezak (Parking), </w:t>
      </w:r>
      <w:proofErr w:type="spellStart"/>
      <w:r w:rsidR="00FE2A7A">
        <w:t>Zhuo</w:t>
      </w:r>
      <w:proofErr w:type="spellEnd"/>
      <w:r w:rsidR="00FE2A7A">
        <w:t xml:space="preserve"> Chen (student), Yanfeng Ouyang (Faculty), and Sarthak Prasad (F&amp;S), </w:t>
      </w:r>
      <w:r w:rsidR="0004185A">
        <w:t>Julija Sakutyte</w:t>
      </w:r>
      <w:r w:rsidR="00FE2A7A">
        <w:t xml:space="preserve"> (clerk)</w:t>
      </w:r>
      <w:r>
        <w:br/>
        <w:t xml:space="preserve">Date: </w:t>
      </w:r>
      <w:r w:rsidR="00FE2A7A">
        <w:t>10 February 2020</w:t>
      </w:r>
      <w:r>
        <w:br/>
        <w:t>Time:</w:t>
      </w:r>
      <w:r w:rsidR="00FE2A7A">
        <w:t xml:space="preserve"> 1-2PM</w:t>
      </w:r>
    </w:p>
    <w:p w14:paraId="5E431CE2" w14:textId="47385E6B" w:rsidR="008E6771" w:rsidRDefault="00B57D81" w:rsidP="00B57D81">
      <w:r>
        <w:t>Agenda</w:t>
      </w:r>
    </w:p>
    <w:p w14:paraId="588B1333" w14:textId="5E39482F" w:rsidR="00B57D81" w:rsidRDefault="00B57D81" w:rsidP="00B57D81">
      <w:pPr>
        <w:pStyle w:val="ListParagraph"/>
        <w:numPr>
          <w:ilvl w:val="0"/>
          <w:numId w:val="2"/>
        </w:numPr>
      </w:pPr>
      <w:r>
        <w:t>Updates</w:t>
      </w:r>
    </w:p>
    <w:p w14:paraId="569328F0" w14:textId="128BD408" w:rsidR="00B57D81" w:rsidRDefault="00B57D81" w:rsidP="00B57D81">
      <w:pPr>
        <w:pStyle w:val="ListParagraph"/>
        <w:numPr>
          <w:ilvl w:val="1"/>
          <w:numId w:val="2"/>
        </w:numPr>
      </w:pPr>
      <w:r>
        <w:t>2020 iCAP</w:t>
      </w:r>
    </w:p>
    <w:p w14:paraId="1951E118" w14:textId="47AA7756" w:rsidR="00B57D81" w:rsidRDefault="00B57D81" w:rsidP="00B57D81">
      <w:pPr>
        <w:pStyle w:val="ListParagraph"/>
        <w:numPr>
          <w:ilvl w:val="1"/>
          <w:numId w:val="2"/>
        </w:numPr>
      </w:pPr>
      <w:r>
        <w:t>SP19 Recommendations</w:t>
      </w:r>
    </w:p>
    <w:p w14:paraId="71B10916" w14:textId="14BF9412" w:rsidR="00B57D81" w:rsidRDefault="00B57D81" w:rsidP="00B57D81">
      <w:pPr>
        <w:pStyle w:val="ListParagraph"/>
        <w:numPr>
          <w:ilvl w:val="1"/>
          <w:numId w:val="2"/>
        </w:numPr>
      </w:pPr>
      <w:r>
        <w:t>S. Prasad (F&amp;S Updates)</w:t>
      </w:r>
    </w:p>
    <w:p w14:paraId="67ACAA8E" w14:textId="4EAB9E90" w:rsidR="00B57D81" w:rsidRDefault="00B57D81" w:rsidP="00B57D81">
      <w:pPr>
        <w:pStyle w:val="ListParagraph"/>
        <w:numPr>
          <w:ilvl w:val="0"/>
          <w:numId w:val="2"/>
        </w:numPr>
      </w:pPr>
      <w:r>
        <w:t xml:space="preserve">SP20 Recommendations </w:t>
      </w:r>
    </w:p>
    <w:p w14:paraId="28EED534" w14:textId="1E10713C" w:rsidR="00B57D81" w:rsidRDefault="00B57D81" w:rsidP="00B57D81">
      <w:pPr>
        <w:pStyle w:val="ListParagraph"/>
        <w:numPr>
          <w:ilvl w:val="0"/>
          <w:numId w:val="2"/>
        </w:numPr>
      </w:pPr>
      <w:r>
        <w:t>Teleconferencing Assessments Survey</w:t>
      </w:r>
    </w:p>
    <w:p w14:paraId="20C9F2D5" w14:textId="1966C392" w:rsidR="00B57D81" w:rsidRDefault="00B57D81" w:rsidP="00B57D81">
      <w:r>
        <w:t>Meeting</w:t>
      </w:r>
    </w:p>
    <w:p w14:paraId="16698704" w14:textId="22D1F8DD" w:rsidR="00B57D81" w:rsidRDefault="00B57D81" w:rsidP="00B57D81">
      <w:pPr>
        <w:pStyle w:val="ListParagraph"/>
        <w:numPr>
          <w:ilvl w:val="0"/>
          <w:numId w:val="3"/>
        </w:numPr>
      </w:pPr>
      <w:r>
        <w:t>Updates</w:t>
      </w:r>
    </w:p>
    <w:p w14:paraId="6C45063B" w14:textId="756BDFDE" w:rsidR="00B57D81" w:rsidRDefault="00B57D81" w:rsidP="00B57D81">
      <w:pPr>
        <w:pStyle w:val="ListParagraph"/>
        <w:numPr>
          <w:ilvl w:val="1"/>
          <w:numId w:val="3"/>
        </w:numPr>
      </w:pPr>
      <w:r>
        <w:t>2020 iCAP is being sent to SWATeams for final review; must be reevaluated and sent back by April 1.</w:t>
      </w:r>
    </w:p>
    <w:p w14:paraId="467832A5" w14:textId="14A043CB" w:rsidR="00B57D81" w:rsidRDefault="00B57D81" w:rsidP="00B57D81">
      <w:pPr>
        <w:pStyle w:val="ListParagraph"/>
        <w:numPr>
          <w:ilvl w:val="1"/>
          <w:numId w:val="3"/>
        </w:numPr>
      </w:pPr>
      <w:r>
        <w:t>SP19 recommendations will be followed up with for updates. J. Sakutyte will contact Meredith Moore to find out more about SP19 recommendations (see iCAP portal).</w:t>
      </w:r>
    </w:p>
    <w:p w14:paraId="635580A3" w14:textId="4EB12246" w:rsidR="00B57D81" w:rsidRDefault="00B57D81" w:rsidP="00B57D81">
      <w:pPr>
        <w:pStyle w:val="ListParagraph"/>
        <w:numPr>
          <w:ilvl w:val="1"/>
          <w:numId w:val="3"/>
        </w:numPr>
      </w:pPr>
      <w:r>
        <w:t>S. Prasad spoke to Pete Varney</w:t>
      </w:r>
    </w:p>
    <w:p w14:paraId="25898FAD" w14:textId="0E0F141C" w:rsidR="00B57D81" w:rsidRDefault="00B57D81" w:rsidP="00B57D81">
      <w:pPr>
        <w:pStyle w:val="ListParagraph"/>
        <w:numPr>
          <w:ilvl w:val="2"/>
          <w:numId w:val="3"/>
        </w:numPr>
      </w:pPr>
      <w:r>
        <w:t>Will be presenting both F&amp;S and Pete Varney (of Transportation).</w:t>
      </w:r>
    </w:p>
    <w:p w14:paraId="7C5B3DEB" w14:textId="4892B094" w:rsidR="00B57D81" w:rsidRDefault="00B57D81" w:rsidP="00B57D81">
      <w:pPr>
        <w:pStyle w:val="ListParagraph"/>
        <w:numPr>
          <w:ilvl w:val="2"/>
          <w:numId w:val="3"/>
        </w:numPr>
      </w:pPr>
      <w:r>
        <w:t>Fleet numbers &amp; Green fleets: Each department has their own fleets (1280 vehicles on campus, of which F&amp;S owns 490 (270 truck pool + 220 car vehicle pool)). The green fleet certification expired in 2019.</w:t>
      </w:r>
    </w:p>
    <w:p w14:paraId="58AC1D04" w14:textId="5DFA5D49" w:rsidR="00B57D81" w:rsidRDefault="00B57D81" w:rsidP="00B57D81">
      <w:pPr>
        <w:pStyle w:val="ListParagraph"/>
        <w:numPr>
          <w:ilvl w:val="3"/>
          <w:numId w:val="3"/>
        </w:numPr>
      </w:pPr>
      <w:r>
        <w:t>S. Prasad may be assisting in recertifying fleet.</w:t>
      </w:r>
    </w:p>
    <w:p w14:paraId="68D99036" w14:textId="1D34F725" w:rsidR="00B57D81" w:rsidRDefault="00B57D81" w:rsidP="00B57D81">
      <w:pPr>
        <w:pStyle w:val="ListParagraph"/>
        <w:numPr>
          <w:ilvl w:val="3"/>
          <w:numId w:val="3"/>
        </w:numPr>
      </w:pPr>
      <w:r>
        <w:t xml:space="preserve">EV are not practical for </w:t>
      </w:r>
      <w:proofErr w:type="gramStart"/>
      <w:r>
        <w:t>car pool</w:t>
      </w:r>
      <w:proofErr w:type="gramEnd"/>
      <w:r>
        <w:t xml:space="preserve"> due to (1) high cost, (2) low mileage on existing fleet vehicles. So fleet vehicles are low use vehicles.</w:t>
      </w:r>
    </w:p>
    <w:p w14:paraId="1F120158" w14:textId="137CE7EF" w:rsidR="00B57D81" w:rsidRDefault="00B57D81" w:rsidP="00B57D81">
      <w:pPr>
        <w:pStyle w:val="ListParagraph"/>
        <w:numPr>
          <w:ilvl w:val="4"/>
          <w:numId w:val="3"/>
        </w:numPr>
      </w:pPr>
      <w:r>
        <w:t>Instead of focusing on increasing EV or reducing number of cars, it would be better to reduce average age of vehicles (better fuel efficiency).</w:t>
      </w:r>
    </w:p>
    <w:p w14:paraId="527C7502" w14:textId="1B7FEE9C" w:rsidR="00B57D81" w:rsidRDefault="00B57D81" w:rsidP="00B57D81">
      <w:pPr>
        <w:pStyle w:val="ListParagraph"/>
        <w:numPr>
          <w:ilvl w:val="4"/>
          <w:numId w:val="3"/>
        </w:numPr>
      </w:pPr>
      <w:r>
        <w:t>Flex/E85 vehicles may be a better option, but still come with a higher cost.</w:t>
      </w:r>
    </w:p>
    <w:p w14:paraId="4A7B3E0D" w14:textId="6A73C2FA" w:rsidR="00B57D81" w:rsidRDefault="00B57D81" w:rsidP="00B57D81">
      <w:pPr>
        <w:pStyle w:val="ListParagraph"/>
        <w:numPr>
          <w:ilvl w:val="3"/>
          <w:numId w:val="3"/>
        </w:numPr>
      </w:pPr>
      <w:r>
        <w:t>Establish replacement plan for fleet vehicles.</w:t>
      </w:r>
    </w:p>
    <w:p w14:paraId="760BE9C0" w14:textId="740CC4E5" w:rsidR="00B57D81" w:rsidRDefault="00B57D81" w:rsidP="00B57D81">
      <w:pPr>
        <w:pStyle w:val="ListParagraph"/>
        <w:numPr>
          <w:ilvl w:val="4"/>
          <w:numId w:val="3"/>
        </w:numPr>
      </w:pPr>
      <w:r>
        <w:t>Certain kinds of vehicles sometimes get a better price than others.</w:t>
      </w:r>
    </w:p>
    <w:p w14:paraId="22A07988" w14:textId="678C39FD" w:rsidR="00B57D81" w:rsidRDefault="00B57D81" w:rsidP="00B57D81">
      <w:pPr>
        <w:pStyle w:val="ListParagraph"/>
        <w:numPr>
          <w:ilvl w:val="4"/>
          <w:numId w:val="3"/>
        </w:numPr>
      </w:pPr>
      <w:r>
        <w:t xml:space="preserve">Some vehicle functions have strict requirements (ex: a box van cannot fit in a parking garage). </w:t>
      </w:r>
    </w:p>
    <w:p w14:paraId="099998BF" w14:textId="100F9256" w:rsidR="00B57D81" w:rsidRDefault="00B57D81" w:rsidP="00B57D81">
      <w:pPr>
        <w:pStyle w:val="ListParagraph"/>
        <w:numPr>
          <w:ilvl w:val="4"/>
          <w:numId w:val="3"/>
        </w:numPr>
      </w:pPr>
      <w:r>
        <w:t>For LPR (license plate reader) systems, EV don’t have the battery power to sustain the system.</w:t>
      </w:r>
    </w:p>
    <w:p w14:paraId="406D9B8C" w14:textId="2DD4B283" w:rsidR="00B57D81" w:rsidRDefault="00B57D81" w:rsidP="00B57D81">
      <w:pPr>
        <w:pStyle w:val="ListParagraph"/>
        <w:numPr>
          <w:ilvl w:val="5"/>
          <w:numId w:val="3"/>
        </w:numPr>
      </w:pPr>
      <w:r>
        <w:t>Could hybrid vehicles work?</w:t>
      </w:r>
    </w:p>
    <w:p w14:paraId="7751F73D" w14:textId="453BE8DF" w:rsidR="00B57D81" w:rsidRDefault="00B57D81" w:rsidP="00B57D81">
      <w:pPr>
        <w:pStyle w:val="ListParagraph"/>
        <w:numPr>
          <w:ilvl w:val="2"/>
          <w:numId w:val="3"/>
        </w:numPr>
      </w:pPr>
      <w:r>
        <w:t>Car Idling: Different definitions of idling</w:t>
      </w:r>
    </w:p>
    <w:p w14:paraId="26618D74" w14:textId="39DA6F00" w:rsidR="00B57D81" w:rsidRDefault="00B57D81" w:rsidP="00B57D81">
      <w:pPr>
        <w:pStyle w:val="ListParagraph"/>
        <w:numPr>
          <w:ilvl w:val="3"/>
          <w:numId w:val="3"/>
        </w:numPr>
      </w:pPr>
      <w:r>
        <w:lastRenderedPageBreak/>
        <w:t>One version is leaving the heat on while popping out of the car or waiting for something. It is not counted as idling because is using fuel to heat car but is not moving.</w:t>
      </w:r>
    </w:p>
    <w:p w14:paraId="6A145064" w14:textId="272D6A82" w:rsidR="00B57D81" w:rsidRDefault="00B57D81" w:rsidP="00B57D81">
      <w:pPr>
        <w:pStyle w:val="ListParagraph"/>
        <w:numPr>
          <w:ilvl w:val="3"/>
          <w:numId w:val="3"/>
        </w:numPr>
      </w:pPr>
      <w:r>
        <w:t xml:space="preserve">Some activities will pass idling; for example, if there is a radio on, the idling surveillance systems will not </w:t>
      </w:r>
    </w:p>
    <w:p w14:paraId="5A4CEFD0" w14:textId="69E7365A" w:rsidR="00B57D81" w:rsidRDefault="00B57D81" w:rsidP="00B57D81">
      <w:pPr>
        <w:pStyle w:val="ListParagraph"/>
        <w:numPr>
          <w:ilvl w:val="3"/>
          <w:numId w:val="3"/>
        </w:numPr>
      </w:pPr>
      <w:r>
        <w:t>Write up policy on idling and spread awareness rather than institute a ban.</w:t>
      </w:r>
    </w:p>
    <w:p w14:paraId="661D0BC3" w14:textId="1659E3E2" w:rsidR="00B57D81" w:rsidRDefault="00B57D81" w:rsidP="00B57D81">
      <w:pPr>
        <w:pStyle w:val="ListParagraph"/>
        <w:numPr>
          <w:ilvl w:val="2"/>
          <w:numId w:val="3"/>
        </w:numPr>
      </w:pPr>
      <w:r>
        <w:t xml:space="preserve">Follow-up questions from SWATeam for Pete: </w:t>
      </w:r>
    </w:p>
    <w:p w14:paraId="118805BC" w14:textId="75FFF263" w:rsidR="00B57D81" w:rsidRDefault="00B57D81" w:rsidP="00B57D81">
      <w:pPr>
        <w:pStyle w:val="ListParagraph"/>
        <w:numPr>
          <w:ilvl w:val="3"/>
          <w:numId w:val="3"/>
        </w:numPr>
      </w:pPr>
      <w:r>
        <w:t xml:space="preserve"> How many people are using UI Ride/how is UI Ride going?</w:t>
      </w:r>
    </w:p>
    <w:p w14:paraId="505EAC5F" w14:textId="77777777" w:rsidR="00B57D81" w:rsidRDefault="00B57D81" w:rsidP="00B57D81">
      <w:pPr>
        <w:pStyle w:val="ListParagraph"/>
        <w:numPr>
          <w:ilvl w:val="3"/>
          <w:numId w:val="3"/>
        </w:numPr>
      </w:pPr>
      <w:r>
        <w:t xml:space="preserve">Have surveys been rolled out yet? </w:t>
      </w:r>
    </w:p>
    <w:p w14:paraId="7702C509" w14:textId="17847A90" w:rsidR="00B57D81" w:rsidRDefault="00B57D81" w:rsidP="00B57D81">
      <w:pPr>
        <w:pStyle w:val="ListParagraph"/>
        <w:numPr>
          <w:ilvl w:val="4"/>
          <w:numId w:val="3"/>
        </w:numPr>
      </w:pPr>
      <w:r>
        <w:t>Can J. Cidell add questions?</w:t>
      </w:r>
    </w:p>
    <w:p w14:paraId="2BD30882" w14:textId="478469D7" w:rsidR="00B57D81" w:rsidRDefault="00B57D81" w:rsidP="00B57D81">
      <w:pPr>
        <w:pStyle w:val="ListParagraph"/>
        <w:numPr>
          <w:ilvl w:val="4"/>
          <w:numId w:val="3"/>
        </w:numPr>
      </w:pPr>
      <w:r>
        <w:t>Who is compiling the data? Who is the point of contact?</w:t>
      </w:r>
    </w:p>
    <w:p w14:paraId="3DDD3359" w14:textId="7366C5F2" w:rsidR="00B57D81" w:rsidRDefault="00B57D81" w:rsidP="00B57D81">
      <w:pPr>
        <w:pStyle w:val="ListParagraph"/>
        <w:numPr>
          <w:ilvl w:val="2"/>
          <w:numId w:val="3"/>
        </w:numPr>
      </w:pPr>
      <w:hyperlink r:id="rId5" w:history="1">
        <w:proofErr w:type="spellStart"/>
        <w:r w:rsidRPr="00B57D81">
          <w:rPr>
            <w:rStyle w:val="Hyperlink"/>
          </w:rPr>
          <w:t>VisionZero</w:t>
        </w:r>
        <w:proofErr w:type="spellEnd"/>
      </w:hyperlink>
      <w:r>
        <w:t xml:space="preserve"> survey.</w:t>
      </w:r>
      <w:bookmarkStart w:id="0" w:name="_GoBack"/>
      <w:bookmarkEnd w:id="0"/>
    </w:p>
    <w:p w14:paraId="01F63263" w14:textId="26DB00CA" w:rsidR="00B57D81" w:rsidRDefault="00B57D81" w:rsidP="00B57D81">
      <w:pPr>
        <w:pStyle w:val="ListParagraph"/>
        <w:numPr>
          <w:ilvl w:val="0"/>
          <w:numId w:val="3"/>
        </w:numPr>
      </w:pPr>
      <w:r>
        <w:t>SP20 Recommendations</w:t>
      </w:r>
    </w:p>
    <w:p w14:paraId="3ABA1FAC" w14:textId="2CAF5D6C" w:rsidR="00B57D81" w:rsidRDefault="00B57D81" w:rsidP="00B57D81">
      <w:pPr>
        <w:pStyle w:val="ListParagraph"/>
        <w:numPr>
          <w:ilvl w:val="1"/>
          <w:numId w:val="3"/>
        </w:numPr>
      </w:pPr>
      <w:r>
        <w:t>Limit to 2-3 recommendations for SP20 input to allow proper development.</w:t>
      </w:r>
    </w:p>
    <w:p w14:paraId="5E9FBBD1" w14:textId="353A2E1A" w:rsidR="00B57D81" w:rsidRDefault="00B57D81" w:rsidP="00B57D81">
      <w:pPr>
        <w:pStyle w:val="ListParagraph"/>
        <w:numPr>
          <w:ilvl w:val="1"/>
          <w:numId w:val="3"/>
        </w:numPr>
      </w:pPr>
      <w:r>
        <w:t>All other recommendations not discussed will be put onto a reference list which can be used later on.</w:t>
      </w:r>
    </w:p>
    <w:p w14:paraId="52CEC14A" w14:textId="7A5948B7" w:rsidR="00B57D81" w:rsidRDefault="00B57D81" w:rsidP="00B57D81">
      <w:pPr>
        <w:pStyle w:val="ListParagraph"/>
        <w:numPr>
          <w:ilvl w:val="1"/>
          <w:numId w:val="3"/>
        </w:numPr>
      </w:pPr>
      <w:r>
        <w:t xml:space="preserve">All recommendations to be discussed by </w:t>
      </w:r>
      <w:proofErr w:type="spellStart"/>
      <w:r>
        <w:t>iWG</w:t>
      </w:r>
      <w:proofErr w:type="spellEnd"/>
      <w:r>
        <w:t xml:space="preserve"> this semester must be submitted by March 31.</w:t>
      </w:r>
    </w:p>
    <w:p w14:paraId="4E479F19" w14:textId="178DFF3E" w:rsidR="00B57D81" w:rsidRDefault="00B57D81" w:rsidP="00B57D81">
      <w:pPr>
        <w:pStyle w:val="ListParagraph"/>
        <w:numPr>
          <w:ilvl w:val="0"/>
          <w:numId w:val="3"/>
        </w:numPr>
      </w:pPr>
      <w:r>
        <w:t>Teleconferencing Assessment Survey</w:t>
      </w:r>
    </w:p>
    <w:p w14:paraId="3D85BCDF" w14:textId="6C00B60F" w:rsidR="00B57D81" w:rsidRDefault="00B57D81" w:rsidP="00B57D81">
      <w:pPr>
        <w:pStyle w:val="ListParagraph"/>
        <w:numPr>
          <w:ilvl w:val="1"/>
          <w:numId w:val="3"/>
        </w:numPr>
      </w:pPr>
      <w:r>
        <w:t>J. Cidell will take point on this survey.</w:t>
      </w:r>
    </w:p>
    <w:p w14:paraId="72554AD7" w14:textId="52DC69EB" w:rsidR="00B57D81" w:rsidRDefault="00B57D81" w:rsidP="00B57D81">
      <w:pPr>
        <w:pStyle w:val="ListParagraph"/>
        <w:numPr>
          <w:ilvl w:val="1"/>
          <w:numId w:val="3"/>
        </w:numPr>
      </w:pPr>
      <w:r>
        <w:t xml:space="preserve">Logistics: How is teleconferencing capability documented? </w:t>
      </w:r>
    </w:p>
    <w:p w14:paraId="6CD836BB" w14:textId="6F8C2A1C" w:rsidR="00B57D81" w:rsidRDefault="00B57D81" w:rsidP="00B57D81">
      <w:pPr>
        <w:pStyle w:val="ListParagraph"/>
        <w:numPr>
          <w:ilvl w:val="2"/>
          <w:numId w:val="3"/>
        </w:numPr>
      </w:pPr>
      <w:r>
        <w:t>Who are the best contacts for lists of teleconferencing abilities?</w:t>
      </w:r>
    </w:p>
    <w:p w14:paraId="6F386A8F" w14:textId="73245A64" w:rsidR="00B57D81" w:rsidRDefault="00B57D81" w:rsidP="00B57D81">
      <w:pPr>
        <w:pStyle w:val="ListParagraph"/>
        <w:numPr>
          <w:ilvl w:val="3"/>
          <w:numId w:val="3"/>
        </w:numPr>
      </w:pPr>
      <w:r>
        <w:t>Facilities managers in each building likely have the best assessment.</w:t>
      </w:r>
    </w:p>
    <w:p w14:paraId="54AC980D" w14:textId="1C77973F" w:rsidR="00B57D81" w:rsidRDefault="00B57D81" w:rsidP="00B57D81">
      <w:pPr>
        <w:pStyle w:val="ListParagraph"/>
        <w:numPr>
          <w:ilvl w:val="4"/>
          <w:numId w:val="3"/>
        </w:numPr>
      </w:pPr>
      <w:r>
        <w:t>F&amp;S will have lists of facilities managers.</w:t>
      </w:r>
    </w:p>
    <w:p w14:paraId="04799735" w14:textId="34CD9D97" w:rsidR="00B57D81" w:rsidRDefault="00B57D81" w:rsidP="00B57D81">
      <w:pPr>
        <w:pStyle w:val="ListParagraph"/>
        <w:numPr>
          <w:ilvl w:val="3"/>
          <w:numId w:val="3"/>
        </w:numPr>
      </w:pPr>
      <w:r>
        <w:t>S. Prasad and P. Slezak will contact F&amp;S and other miscellaneous facilities to find best resources.</w:t>
      </w:r>
    </w:p>
    <w:p w14:paraId="4F238737" w14:textId="232F0D42" w:rsidR="00B57D81" w:rsidRDefault="00B57D81" w:rsidP="00B57D81">
      <w:pPr>
        <w:pStyle w:val="ListParagraph"/>
        <w:numPr>
          <w:ilvl w:val="0"/>
          <w:numId w:val="3"/>
        </w:numPr>
      </w:pPr>
      <w:r>
        <w:t>Faculty/Staff campus carpool</w:t>
      </w:r>
    </w:p>
    <w:p w14:paraId="5F1C5013" w14:textId="68E88408" w:rsidR="00B57D81" w:rsidRDefault="00B57D81" w:rsidP="00B57D81">
      <w:pPr>
        <w:pStyle w:val="ListParagraph"/>
        <w:numPr>
          <w:ilvl w:val="1"/>
          <w:numId w:val="3"/>
        </w:numPr>
      </w:pPr>
      <w:r>
        <w:t>Not selected by Student Sustainability Committee (SSC).</w:t>
      </w:r>
    </w:p>
    <w:p w14:paraId="418D6856" w14:textId="3E9D37CE" w:rsidR="00B57D81" w:rsidRDefault="00B57D81" w:rsidP="00B57D81">
      <w:pPr>
        <w:pStyle w:val="ListParagraph"/>
        <w:numPr>
          <w:ilvl w:val="1"/>
          <w:numId w:val="3"/>
        </w:numPr>
      </w:pPr>
      <w:r>
        <w:t>SWATeam is interested in pursuing this subject.</w:t>
      </w:r>
    </w:p>
    <w:p w14:paraId="1D8DF8D8" w14:textId="75E1CBBD" w:rsidR="00B57D81" w:rsidRDefault="00B57D81" w:rsidP="00B57D81">
      <w:pPr>
        <w:pStyle w:val="ListParagraph"/>
        <w:numPr>
          <w:ilvl w:val="1"/>
          <w:numId w:val="3"/>
        </w:numPr>
      </w:pPr>
      <w:r>
        <w:t>Survey assessing demand is needed.</w:t>
      </w:r>
    </w:p>
    <w:p w14:paraId="72520DF7" w14:textId="17B8D36C" w:rsidR="00B57D81" w:rsidRDefault="00B57D81" w:rsidP="00B57D81">
      <w:pPr>
        <w:pStyle w:val="ListParagraph"/>
        <w:numPr>
          <w:ilvl w:val="2"/>
          <w:numId w:val="3"/>
        </w:numPr>
      </w:pPr>
      <w:r>
        <w:t>Y. Ouyang would like to work with J. Cidell to create survey.</w:t>
      </w:r>
    </w:p>
    <w:p w14:paraId="2893A3DD" w14:textId="6DD99E98" w:rsidR="00B57D81" w:rsidRDefault="00B57D81" w:rsidP="00B57D81">
      <w:pPr>
        <w:pStyle w:val="ListParagraph"/>
        <w:numPr>
          <w:ilvl w:val="3"/>
          <w:numId w:val="3"/>
        </w:numPr>
      </w:pPr>
      <w:r>
        <w:t>Y. Ouyang will develop survey questions, J. Cidell will assist with formatting.</w:t>
      </w:r>
    </w:p>
    <w:p w14:paraId="389AE598" w14:textId="0727AA31" w:rsidR="00B57D81" w:rsidRDefault="00B57D81" w:rsidP="00B57D81">
      <w:pPr>
        <w:pStyle w:val="ListParagraph"/>
        <w:numPr>
          <w:ilvl w:val="2"/>
          <w:numId w:val="3"/>
        </w:numPr>
      </w:pPr>
      <w:r>
        <w:t>S. Prasad can assist with survey outreach.</w:t>
      </w:r>
    </w:p>
    <w:sectPr w:rsidR="00B57D81" w:rsidSect="0012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82661"/>
    <w:multiLevelType w:val="hybridMultilevel"/>
    <w:tmpl w:val="1098D4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DE0F8D"/>
    <w:multiLevelType w:val="hybridMultilevel"/>
    <w:tmpl w:val="F0B612B8"/>
    <w:lvl w:ilvl="0" w:tplc="0A7EE9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3A01CD"/>
    <w:multiLevelType w:val="hybridMultilevel"/>
    <w:tmpl w:val="8A660E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7A"/>
    <w:rsid w:val="0004185A"/>
    <w:rsid w:val="001245FC"/>
    <w:rsid w:val="00405A88"/>
    <w:rsid w:val="008E6771"/>
    <w:rsid w:val="00A61753"/>
    <w:rsid w:val="00B57D81"/>
    <w:rsid w:val="00BA40A9"/>
    <w:rsid w:val="00FE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5CDE76"/>
  <w15:chartTrackingRefBased/>
  <w15:docId w15:val="{5B6D2DED-0080-FD4B-8BC6-883DCB8A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71"/>
    <w:pPr>
      <w:spacing w:after="160" w:line="259" w:lineRule="auto"/>
    </w:pPr>
    <w:rPr>
      <w:rFonts w:ascii="Times New Roman" w:eastAsiaTheme="minorHAnsi"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771"/>
    <w:pPr>
      <w:ind w:left="720"/>
      <w:contextualSpacing/>
    </w:pPr>
  </w:style>
  <w:style w:type="character" w:styleId="Hyperlink">
    <w:name w:val="Hyperlink"/>
    <w:basedOn w:val="DefaultParagraphFont"/>
    <w:uiPriority w:val="99"/>
    <w:unhideWhenUsed/>
    <w:rsid w:val="00B57D81"/>
    <w:rPr>
      <w:color w:val="0563C1" w:themeColor="hyperlink"/>
      <w:u w:val="single"/>
    </w:rPr>
  </w:style>
  <w:style w:type="character" w:styleId="UnresolvedMention">
    <w:name w:val="Unresolved Mention"/>
    <w:basedOn w:val="DefaultParagraphFont"/>
    <w:uiPriority w:val="99"/>
    <w:semiHidden/>
    <w:unhideWhenUsed/>
    <w:rsid w:val="00B57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sionzeronetwork.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ja/Library/Group%20Containers/UBF8T346G9.Office/User%20Content.localized/Templates.localized/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Minutes template.dotx</Template>
  <TotalTime>43</TotalTime>
  <Pages>2</Pages>
  <Words>510</Words>
  <Characters>2909</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Sakutyte, Julija</cp:lastModifiedBy>
  <cp:revision>2</cp:revision>
  <dcterms:created xsi:type="dcterms:W3CDTF">2020-02-24T01:46:00Z</dcterms:created>
  <dcterms:modified xsi:type="dcterms:W3CDTF">2020-02-26T00:50:00Z</dcterms:modified>
</cp:coreProperties>
</file>