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0E3D2" w14:textId="033760EB" w:rsidR="00BD0C3D" w:rsidRPr="00420359" w:rsidRDefault="005453A1" w:rsidP="002C5020">
      <w:pPr>
        <w:jc w:val="center"/>
        <w:rPr>
          <w:b/>
          <w:bCs/>
          <w:sz w:val="40"/>
          <w:szCs w:val="40"/>
        </w:rPr>
      </w:pPr>
      <w:r w:rsidRPr="00420359">
        <w:rPr>
          <w:b/>
          <w:bCs/>
          <w:sz w:val="40"/>
          <w:szCs w:val="40"/>
        </w:rPr>
        <w:t>iCAP 2020: Transportation</w:t>
      </w:r>
      <w:r w:rsidR="00615F29" w:rsidRPr="00420359">
        <w:rPr>
          <w:b/>
          <w:bCs/>
          <w:sz w:val="40"/>
          <w:szCs w:val="40"/>
        </w:rPr>
        <w:t xml:space="preserve"> Objectives</w:t>
      </w:r>
    </w:p>
    <w:p w14:paraId="7E8DDB8D" w14:textId="232CBBAB" w:rsidR="00615F29" w:rsidRPr="00420359" w:rsidRDefault="00615F29" w:rsidP="000907B3">
      <w:pPr>
        <w:rPr>
          <w:b/>
          <w:bCs/>
        </w:rPr>
      </w:pPr>
    </w:p>
    <w:p w14:paraId="06285AE1" w14:textId="4F15B121" w:rsidR="00615F29" w:rsidRPr="00420359" w:rsidRDefault="00615F29" w:rsidP="000907B3">
      <w:pPr>
        <w:rPr>
          <w:b/>
          <w:bCs/>
          <w:sz w:val="28"/>
          <w:szCs w:val="28"/>
        </w:rPr>
      </w:pPr>
      <w:r w:rsidRPr="00420359">
        <w:rPr>
          <w:b/>
          <w:bCs/>
          <w:sz w:val="28"/>
          <w:szCs w:val="28"/>
        </w:rPr>
        <w:t>Contributions: Marie Hubbard</w:t>
      </w:r>
      <w:r w:rsidR="0069472B">
        <w:rPr>
          <w:b/>
          <w:bCs/>
          <w:sz w:val="28"/>
          <w:szCs w:val="28"/>
        </w:rPr>
        <w:t>, Student</w:t>
      </w:r>
      <w:r w:rsidRPr="00420359">
        <w:rPr>
          <w:b/>
          <w:bCs/>
          <w:sz w:val="28"/>
          <w:szCs w:val="28"/>
        </w:rPr>
        <w:t xml:space="preserve"> (</w:t>
      </w:r>
      <w:r w:rsidRPr="00420359">
        <w:rPr>
          <w:b/>
          <w:bCs/>
          <w:color w:val="2F5496" w:themeColor="accent1" w:themeShade="BF"/>
          <w:sz w:val="28"/>
          <w:szCs w:val="28"/>
        </w:rPr>
        <w:t>MH</w:t>
      </w:r>
      <w:r w:rsidRPr="00420359">
        <w:rPr>
          <w:b/>
          <w:bCs/>
          <w:sz w:val="28"/>
          <w:szCs w:val="28"/>
        </w:rPr>
        <w:t>), Trevor Gresham</w:t>
      </w:r>
      <w:r w:rsidR="0069472B">
        <w:rPr>
          <w:b/>
          <w:bCs/>
          <w:sz w:val="28"/>
          <w:szCs w:val="28"/>
        </w:rPr>
        <w:t xml:space="preserve">, </w:t>
      </w:r>
      <w:r w:rsidR="00287F6A">
        <w:rPr>
          <w:b/>
          <w:bCs/>
          <w:sz w:val="28"/>
          <w:szCs w:val="28"/>
        </w:rPr>
        <w:t>S</w:t>
      </w:r>
      <w:r w:rsidR="0069472B">
        <w:rPr>
          <w:b/>
          <w:bCs/>
          <w:sz w:val="28"/>
          <w:szCs w:val="28"/>
        </w:rPr>
        <w:t>tudent</w:t>
      </w:r>
      <w:r w:rsidRPr="00420359">
        <w:rPr>
          <w:b/>
          <w:bCs/>
          <w:sz w:val="28"/>
          <w:szCs w:val="28"/>
        </w:rPr>
        <w:t xml:space="preserve"> (</w:t>
      </w:r>
      <w:r w:rsidRPr="00420359">
        <w:rPr>
          <w:b/>
          <w:bCs/>
          <w:color w:val="C00000"/>
          <w:sz w:val="28"/>
          <w:szCs w:val="28"/>
        </w:rPr>
        <w:t>TG</w:t>
      </w:r>
      <w:r w:rsidRPr="00420359">
        <w:rPr>
          <w:b/>
          <w:bCs/>
          <w:sz w:val="28"/>
          <w:szCs w:val="28"/>
        </w:rPr>
        <w:t xml:space="preserve">), </w:t>
      </w:r>
      <w:r w:rsidR="00506F15" w:rsidRPr="00420359">
        <w:rPr>
          <w:b/>
          <w:bCs/>
          <w:sz w:val="28"/>
          <w:szCs w:val="28"/>
        </w:rPr>
        <w:t>Lindsey M. Braun</w:t>
      </w:r>
      <w:r w:rsidR="0069472B">
        <w:rPr>
          <w:b/>
          <w:bCs/>
          <w:sz w:val="28"/>
          <w:szCs w:val="28"/>
        </w:rPr>
        <w:t>, Faculty</w:t>
      </w:r>
      <w:r w:rsidR="00506F15" w:rsidRPr="00420359">
        <w:rPr>
          <w:b/>
          <w:bCs/>
          <w:sz w:val="28"/>
          <w:szCs w:val="28"/>
        </w:rPr>
        <w:t xml:space="preserve"> (</w:t>
      </w:r>
      <w:r w:rsidR="00506F15" w:rsidRPr="00420359">
        <w:rPr>
          <w:b/>
          <w:bCs/>
          <w:color w:val="C45911" w:themeColor="accent2" w:themeShade="BF"/>
        </w:rPr>
        <w:t>LMB</w:t>
      </w:r>
      <w:r w:rsidR="00506F15" w:rsidRPr="00420359">
        <w:rPr>
          <w:b/>
          <w:bCs/>
          <w:sz w:val="28"/>
          <w:szCs w:val="28"/>
        </w:rPr>
        <w:t xml:space="preserve">), Julie </w:t>
      </w:r>
      <w:proofErr w:type="spellStart"/>
      <w:r w:rsidR="00506F15" w:rsidRPr="00420359">
        <w:rPr>
          <w:b/>
          <w:bCs/>
          <w:sz w:val="28"/>
          <w:szCs w:val="28"/>
        </w:rPr>
        <w:t>Cidell</w:t>
      </w:r>
      <w:proofErr w:type="spellEnd"/>
      <w:r w:rsidR="0069472B">
        <w:rPr>
          <w:b/>
          <w:bCs/>
          <w:sz w:val="28"/>
          <w:szCs w:val="28"/>
        </w:rPr>
        <w:t>, Chair and Faculty</w:t>
      </w:r>
      <w:r w:rsidR="00506F15" w:rsidRPr="00420359">
        <w:rPr>
          <w:b/>
          <w:bCs/>
          <w:sz w:val="28"/>
          <w:szCs w:val="28"/>
        </w:rPr>
        <w:t xml:space="preserve"> (</w:t>
      </w:r>
      <w:r w:rsidR="00506F15" w:rsidRPr="00420359">
        <w:rPr>
          <w:b/>
          <w:bCs/>
          <w:color w:val="538135" w:themeColor="accent6" w:themeShade="BF"/>
          <w:sz w:val="28"/>
          <w:szCs w:val="28"/>
        </w:rPr>
        <w:t>JC</w:t>
      </w:r>
      <w:r w:rsidR="00506F15" w:rsidRPr="00420359">
        <w:rPr>
          <w:b/>
          <w:bCs/>
          <w:sz w:val="28"/>
          <w:szCs w:val="28"/>
        </w:rPr>
        <w:t>)</w:t>
      </w:r>
      <w:r w:rsidR="00420359" w:rsidRPr="00420359">
        <w:rPr>
          <w:b/>
          <w:bCs/>
          <w:sz w:val="28"/>
          <w:szCs w:val="28"/>
        </w:rPr>
        <w:t>, Sarthak Prasad</w:t>
      </w:r>
      <w:r w:rsidR="0069472B">
        <w:rPr>
          <w:b/>
          <w:bCs/>
          <w:sz w:val="28"/>
          <w:szCs w:val="28"/>
        </w:rPr>
        <w:t>, Staff</w:t>
      </w:r>
      <w:r w:rsidR="00420359" w:rsidRPr="00420359">
        <w:rPr>
          <w:b/>
          <w:bCs/>
          <w:sz w:val="28"/>
          <w:szCs w:val="28"/>
        </w:rPr>
        <w:t xml:space="preserve"> (</w:t>
      </w:r>
      <w:r w:rsidR="00420359" w:rsidRPr="00420359">
        <w:rPr>
          <w:b/>
          <w:bCs/>
          <w:color w:val="7030A0"/>
          <w:sz w:val="28"/>
          <w:szCs w:val="28"/>
        </w:rPr>
        <w:t>SP</w:t>
      </w:r>
      <w:r w:rsidR="00420359" w:rsidRPr="00420359">
        <w:rPr>
          <w:b/>
          <w:bCs/>
          <w:sz w:val="28"/>
          <w:szCs w:val="28"/>
        </w:rPr>
        <w:t xml:space="preserve">), </w:t>
      </w:r>
      <w:proofErr w:type="spellStart"/>
      <w:r w:rsidR="00420359" w:rsidRPr="00420359">
        <w:rPr>
          <w:b/>
          <w:bCs/>
          <w:sz w:val="28"/>
          <w:szCs w:val="28"/>
        </w:rPr>
        <w:t>Zhuo</w:t>
      </w:r>
      <w:proofErr w:type="spellEnd"/>
      <w:r w:rsidR="00420359" w:rsidRPr="00420359">
        <w:rPr>
          <w:b/>
          <w:bCs/>
          <w:sz w:val="28"/>
          <w:szCs w:val="28"/>
        </w:rPr>
        <w:t xml:space="preserve"> Chen</w:t>
      </w:r>
      <w:r w:rsidR="0069472B">
        <w:rPr>
          <w:b/>
          <w:bCs/>
          <w:sz w:val="28"/>
          <w:szCs w:val="28"/>
        </w:rPr>
        <w:t>, Student</w:t>
      </w:r>
      <w:r w:rsidR="00420359" w:rsidRPr="00420359">
        <w:rPr>
          <w:b/>
          <w:bCs/>
          <w:sz w:val="28"/>
          <w:szCs w:val="28"/>
        </w:rPr>
        <w:t xml:space="preserve"> (</w:t>
      </w:r>
      <w:r w:rsidR="00420359" w:rsidRPr="00D26F71">
        <w:rPr>
          <w:b/>
          <w:bCs/>
          <w:color w:val="ECA3B0"/>
          <w:sz w:val="28"/>
          <w:szCs w:val="28"/>
        </w:rPr>
        <w:t>ZC</w:t>
      </w:r>
      <w:r w:rsidR="00420359" w:rsidRPr="00420359">
        <w:rPr>
          <w:b/>
          <w:bCs/>
          <w:sz w:val="28"/>
          <w:szCs w:val="28"/>
        </w:rPr>
        <w:t>), Paul Slezak</w:t>
      </w:r>
      <w:r w:rsidR="0069472B">
        <w:rPr>
          <w:b/>
          <w:bCs/>
          <w:sz w:val="28"/>
          <w:szCs w:val="28"/>
        </w:rPr>
        <w:t>, Staff</w:t>
      </w:r>
      <w:r w:rsidR="00420359" w:rsidRPr="00420359">
        <w:rPr>
          <w:b/>
          <w:bCs/>
          <w:sz w:val="28"/>
          <w:szCs w:val="28"/>
        </w:rPr>
        <w:t xml:space="preserve"> (</w:t>
      </w:r>
      <w:r w:rsidR="00420359" w:rsidRPr="00453D78">
        <w:rPr>
          <w:b/>
          <w:bCs/>
          <w:color w:val="BDD6EE" w:themeColor="accent5" w:themeTint="66"/>
          <w:sz w:val="28"/>
          <w:szCs w:val="28"/>
        </w:rPr>
        <w:t>PS</w:t>
      </w:r>
      <w:r w:rsidR="00420359" w:rsidRPr="00420359">
        <w:rPr>
          <w:b/>
          <w:bCs/>
          <w:sz w:val="28"/>
          <w:szCs w:val="28"/>
        </w:rPr>
        <w:t>), Pete Varney</w:t>
      </w:r>
      <w:r w:rsidR="0069472B">
        <w:rPr>
          <w:b/>
          <w:bCs/>
          <w:sz w:val="28"/>
          <w:szCs w:val="28"/>
        </w:rPr>
        <w:t>, Staff</w:t>
      </w:r>
      <w:r w:rsidR="00420359" w:rsidRPr="00420359">
        <w:rPr>
          <w:b/>
          <w:bCs/>
          <w:sz w:val="28"/>
          <w:szCs w:val="28"/>
        </w:rPr>
        <w:t xml:space="preserve"> (</w:t>
      </w:r>
      <w:r w:rsidR="00453D78" w:rsidRPr="00453D78">
        <w:rPr>
          <w:b/>
          <w:bCs/>
          <w:color w:val="C45911" w:themeColor="accent2" w:themeShade="BF"/>
          <w:sz w:val="28"/>
          <w:szCs w:val="28"/>
        </w:rPr>
        <w:t>PV</w:t>
      </w:r>
      <w:r w:rsidR="00420359" w:rsidRPr="00420359">
        <w:rPr>
          <w:b/>
          <w:bCs/>
          <w:sz w:val="28"/>
          <w:szCs w:val="28"/>
        </w:rPr>
        <w:t>), Yanfeng Ouyang</w:t>
      </w:r>
      <w:r w:rsidR="0069472B">
        <w:rPr>
          <w:b/>
          <w:bCs/>
          <w:sz w:val="28"/>
          <w:szCs w:val="28"/>
        </w:rPr>
        <w:t>, Faculty</w:t>
      </w:r>
      <w:r w:rsidR="00420359" w:rsidRPr="00420359">
        <w:rPr>
          <w:b/>
          <w:bCs/>
          <w:sz w:val="28"/>
          <w:szCs w:val="28"/>
        </w:rPr>
        <w:t xml:space="preserve"> (</w:t>
      </w:r>
      <w:r w:rsidR="00420359" w:rsidRPr="00D26F71">
        <w:rPr>
          <w:b/>
          <w:bCs/>
          <w:color w:val="C5E0B3" w:themeColor="accent6" w:themeTint="66"/>
          <w:sz w:val="28"/>
          <w:szCs w:val="28"/>
        </w:rPr>
        <w:t>YO</w:t>
      </w:r>
      <w:r w:rsidR="00420359" w:rsidRPr="00420359">
        <w:rPr>
          <w:b/>
          <w:bCs/>
          <w:sz w:val="28"/>
          <w:szCs w:val="28"/>
        </w:rPr>
        <w:t>)</w:t>
      </w:r>
    </w:p>
    <w:p w14:paraId="0E5CA9E3" w14:textId="77777777" w:rsidR="006D5AF8" w:rsidRPr="00420359" w:rsidRDefault="006D5AF8" w:rsidP="000907B3">
      <w:pPr>
        <w:rPr>
          <w:i/>
          <w:iCs/>
        </w:rPr>
      </w:pPr>
    </w:p>
    <w:p w14:paraId="101CA976" w14:textId="0A7A3C01" w:rsidR="00A37652" w:rsidRPr="00420359" w:rsidRDefault="00A37652" w:rsidP="000907B3">
      <w:pPr>
        <w:rPr>
          <w:i/>
          <w:iCs/>
        </w:rPr>
      </w:pPr>
      <w:r w:rsidRPr="00420359">
        <w:rPr>
          <w:i/>
          <w:iCs/>
        </w:rPr>
        <w:t>Reduce number of Cars on Campus</w:t>
      </w:r>
    </w:p>
    <w:tbl>
      <w:tblPr>
        <w:tblStyle w:val="TableGrid"/>
        <w:tblW w:w="0" w:type="auto"/>
        <w:tblLook w:val="04A0" w:firstRow="1" w:lastRow="0" w:firstColumn="1" w:lastColumn="0" w:noHBand="0" w:noVBand="1"/>
      </w:tblPr>
      <w:tblGrid>
        <w:gridCol w:w="3116"/>
        <w:gridCol w:w="3117"/>
        <w:gridCol w:w="3117"/>
      </w:tblGrid>
      <w:tr w:rsidR="005453A1" w:rsidRPr="00420359" w14:paraId="6029A373" w14:textId="77777777" w:rsidTr="005453A1">
        <w:tc>
          <w:tcPr>
            <w:tcW w:w="3116" w:type="dxa"/>
          </w:tcPr>
          <w:p w14:paraId="55D656BB" w14:textId="49047616" w:rsidR="005453A1" w:rsidRPr="00420359" w:rsidRDefault="005453A1" w:rsidP="000907B3">
            <w:pPr>
              <w:spacing w:after="160" w:line="259" w:lineRule="auto"/>
              <w:rPr>
                <w:b/>
                <w:bCs/>
              </w:rPr>
            </w:pPr>
            <w:r w:rsidRPr="00420359">
              <w:rPr>
                <w:b/>
                <w:bCs/>
              </w:rPr>
              <w:t>Objective</w:t>
            </w:r>
          </w:p>
        </w:tc>
        <w:tc>
          <w:tcPr>
            <w:tcW w:w="3117" w:type="dxa"/>
            <w:shd w:val="clear" w:color="auto" w:fill="D0CECE" w:themeFill="background2" w:themeFillShade="E6"/>
          </w:tcPr>
          <w:p w14:paraId="1ACA274B" w14:textId="51E4A1A0" w:rsidR="005453A1" w:rsidRPr="00420359" w:rsidRDefault="005453A1" w:rsidP="000907B3">
            <w:pPr>
              <w:spacing w:after="160" w:line="259" w:lineRule="auto"/>
              <w:rPr>
                <w:color w:val="000000" w:themeColor="text1"/>
              </w:rPr>
            </w:pPr>
            <w:r w:rsidRPr="00420359">
              <w:rPr>
                <w:color w:val="000000" w:themeColor="text1"/>
              </w:rPr>
              <w:t>Follow Campus Master Plan</w:t>
            </w:r>
            <w:r w:rsidR="008F47CB">
              <w:rPr>
                <w:color w:val="000000" w:themeColor="text1"/>
              </w:rPr>
              <w:t xml:space="preserve"> (CMP)</w:t>
            </w:r>
          </w:p>
        </w:tc>
        <w:tc>
          <w:tcPr>
            <w:tcW w:w="3117" w:type="dxa"/>
            <w:shd w:val="clear" w:color="auto" w:fill="D0CECE" w:themeFill="background2" w:themeFillShade="E6"/>
          </w:tcPr>
          <w:p w14:paraId="5852162D" w14:textId="301321C6" w:rsidR="005453A1" w:rsidRPr="00420359" w:rsidRDefault="005453A1" w:rsidP="000907B3">
            <w:pPr>
              <w:spacing w:after="160" w:line="259" w:lineRule="auto"/>
              <w:rPr>
                <w:color w:val="000000" w:themeColor="text1"/>
              </w:rPr>
            </w:pPr>
            <w:r w:rsidRPr="00420359">
              <w:rPr>
                <w:color w:val="000000" w:themeColor="text1"/>
              </w:rPr>
              <w:t>Continuously Pursue a decrease in automobile travel through the campus core.</w:t>
            </w:r>
          </w:p>
        </w:tc>
      </w:tr>
      <w:tr w:rsidR="005453A1" w:rsidRPr="00420359" w14:paraId="50EA2432" w14:textId="77777777" w:rsidTr="005453A1">
        <w:tc>
          <w:tcPr>
            <w:tcW w:w="3116" w:type="dxa"/>
          </w:tcPr>
          <w:p w14:paraId="38704A38" w14:textId="59109DEB" w:rsidR="005453A1" w:rsidRPr="00420359" w:rsidRDefault="005453A1" w:rsidP="000907B3">
            <w:pPr>
              <w:spacing w:after="160" w:line="259" w:lineRule="auto"/>
              <w:rPr>
                <w:b/>
                <w:bCs/>
              </w:rPr>
            </w:pPr>
            <w:r w:rsidRPr="00420359">
              <w:rPr>
                <w:b/>
                <w:bCs/>
              </w:rPr>
              <w:t>Metric Data Source</w:t>
            </w:r>
          </w:p>
        </w:tc>
        <w:tc>
          <w:tcPr>
            <w:tcW w:w="3117" w:type="dxa"/>
            <w:shd w:val="clear" w:color="auto" w:fill="auto"/>
          </w:tcPr>
          <w:p w14:paraId="46DC1F35" w14:textId="1E5454B9" w:rsidR="005453A1" w:rsidRPr="00420359" w:rsidRDefault="008F47CB" w:rsidP="000907B3">
            <w:pPr>
              <w:spacing w:after="160" w:line="259" w:lineRule="auto"/>
              <w:rPr>
                <w:color w:val="000000" w:themeColor="text1"/>
              </w:rPr>
            </w:pPr>
            <w:r>
              <w:rPr>
                <w:color w:val="000000" w:themeColor="text1"/>
              </w:rPr>
              <w:t>CMP</w:t>
            </w:r>
          </w:p>
        </w:tc>
        <w:tc>
          <w:tcPr>
            <w:tcW w:w="3117" w:type="dxa"/>
            <w:shd w:val="clear" w:color="auto" w:fill="auto"/>
          </w:tcPr>
          <w:p w14:paraId="05A61E6E" w14:textId="5AC0ECF8" w:rsidR="005453A1" w:rsidRPr="00420359" w:rsidRDefault="008F47CB" w:rsidP="000907B3">
            <w:pPr>
              <w:spacing w:after="160" w:line="259" w:lineRule="auto"/>
              <w:rPr>
                <w:color w:val="000000" w:themeColor="text1"/>
              </w:rPr>
            </w:pPr>
            <w:r>
              <w:rPr>
                <w:color w:val="000000" w:themeColor="text1"/>
              </w:rPr>
              <w:t>Parking</w:t>
            </w:r>
          </w:p>
        </w:tc>
      </w:tr>
      <w:tr w:rsidR="005453A1" w:rsidRPr="00420359" w14:paraId="5DD59AD3" w14:textId="77777777" w:rsidTr="00C51AE9">
        <w:tc>
          <w:tcPr>
            <w:tcW w:w="3116" w:type="dxa"/>
          </w:tcPr>
          <w:p w14:paraId="417B81E2" w14:textId="4E18533A" w:rsidR="005453A1" w:rsidRPr="00420359" w:rsidRDefault="005453A1" w:rsidP="000907B3">
            <w:pPr>
              <w:spacing w:after="160" w:line="259" w:lineRule="auto"/>
              <w:rPr>
                <w:b/>
                <w:bCs/>
              </w:rPr>
            </w:pPr>
            <w:r w:rsidRPr="00420359">
              <w:rPr>
                <w:b/>
                <w:bCs/>
              </w:rPr>
              <w:t>Metric</w:t>
            </w:r>
          </w:p>
        </w:tc>
        <w:tc>
          <w:tcPr>
            <w:tcW w:w="3117" w:type="dxa"/>
            <w:shd w:val="clear" w:color="auto" w:fill="auto"/>
          </w:tcPr>
          <w:p w14:paraId="3A328E46" w14:textId="1194D6AF" w:rsidR="005453A1" w:rsidRPr="00420359" w:rsidRDefault="008F47CB" w:rsidP="000907B3">
            <w:pPr>
              <w:spacing w:after="160" w:line="259" w:lineRule="auto"/>
              <w:rPr>
                <w:color w:val="000000" w:themeColor="text1"/>
              </w:rPr>
            </w:pPr>
            <w:r>
              <w:rPr>
                <w:color w:val="000000" w:themeColor="text1"/>
              </w:rPr>
              <w:t>Completion % (of aspects we decide to emphasize)</w:t>
            </w:r>
          </w:p>
        </w:tc>
        <w:tc>
          <w:tcPr>
            <w:tcW w:w="3117" w:type="dxa"/>
            <w:shd w:val="clear" w:color="auto" w:fill="FFF534"/>
          </w:tcPr>
          <w:p w14:paraId="4088DEBC" w14:textId="364FD4EA" w:rsidR="005453A1" w:rsidRPr="00420359" w:rsidRDefault="008F47CB" w:rsidP="000907B3">
            <w:pPr>
              <w:spacing w:after="160" w:line="259" w:lineRule="auto"/>
              <w:rPr>
                <w:color w:val="000000" w:themeColor="text1"/>
              </w:rPr>
            </w:pPr>
            <w:r>
              <w:rPr>
                <w:color w:val="000000" w:themeColor="text1"/>
              </w:rPr>
              <w:t>?</w:t>
            </w:r>
          </w:p>
        </w:tc>
      </w:tr>
      <w:tr w:rsidR="006E5E0A" w:rsidRPr="00420359" w14:paraId="16C59609" w14:textId="77777777" w:rsidTr="006E5E0A">
        <w:tc>
          <w:tcPr>
            <w:tcW w:w="3116" w:type="dxa"/>
            <w:shd w:val="clear" w:color="auto" w:fill="FBE4D5" w:themeFill="accent2" w:themeFillTint="33"/>
          </w:tcPr>
          <w:p w14:paraId="66A18A42" w14:textId="152B01F7" w:rsidR="006E5E0A" w:rsidRPr="00420359" w:rsidRDefault="006E5E0A" w:rsidP="006E5E0A">
            <w:pPr>
              <w:spacing w:after="160" w:line="259" w:lineRule="auto"/>
              <w:rPr>
                <w:b/>
                <w:bCs/>
              </w:rPr>
            </w:pPr>
            <w:r w:rsidRPr="00420359">
              <w:rPr>
                <w:b/>
                <w:bCs/>
              </w:rPr>
              <w:t>Estimated Cost</w:t>
            </w:r>
          </w:p>
        </w:tc>
        <w:tc>
          <w:tcPr>
            <w:tcW w:w="3117" w:type="dxa"/>
            <w:shd w:val="clear" w:color="auto" w:fill="FBE4D5" w:themeFill="accent2" w:themeFillTint="33"/>
          </w:tcPr>
          <w:p w14:paraId="5E41FE9C" w14:textId="4BAAAF4A" w:rsidR="006E5E0A" w:rsidRPr="00420359" w:rsidRDefault="00143B66" w:rsidP="006E5E0A">
            <w:pPr>
              <w:spacing w:after="160" w:line="259" w:lineRule="auto"/>
              <w:rPr>
                <w:color w:val="000000" w:themeColor="text1"/>
              </w:rPr>
            </w:pPr>
            <w:r>
              <w:rPr>
                <w:color w:val="000000" w:themeColor="text1"/>
              </w:rPr>
              <w:t xml:space="preserve">Depends on which aspects of the CMP we expect to </w:t>
            </w:r>
            <w:r w:rsidR="00320C4E">
              <w:rPr>
                <w:color w:val="000000" w:themeColor="text1"/>
              </w:rPr>
              <w:t>support</w:t>
            </w:r>
            <w:r>
              <w:rPr>
                <w:color w:val="000000" w:themeColor="text1"/>
              </w:rPr>
              <w:t>.</w:t>
            </w:r>
          </w:p>
        </w:tc>
        <w:tc>
          <w:tcPr>
            <w:tcW w:w="3117" w:type="dxa"/>
            <w:shd w:val="clear" w:color="auto" w:fill="FBE4D5" w:themeFill="accent2" w:themeFillTint="33"/>
          </w:tcPr>
          <w:p w14:paraId="24D19172" w14:textId="2664D0B2" w:rsidR="006E5E0A" w:rsidRPr="00420359" w:rsidRDefault="00143B66" w:rsidP="006E5E0A">
            <w:pPr>
              <w:spacing w:after="160" w:line="259" w:lineRule="auto"/>
              <w:rPr>
                <w:color w:val="000000" w:themeColor="text1"/>
              </w:rPr>
            </w:pPr>
            <w:r>
              <w:rPr>
                <w:color w:val="000000" w:themeColor="text1"/>
              </w:rPr>
              <w:t>Minimal costs (&lt;$1000), unless signs need to be replaced.</w:t>
            </w:r>
          </w:p>
        </w:tc>
      </w:tr>
      <w:tr w:rsidR="00F44B08" w:rsidRPr="00420359" w14:paraId="5582C745" w14:textId="77777777" w:rsidTr="00847839">
        <w:tc>
          <w:tcPr>
            <w:tcW w:w="3116" w:type="dxa"/>
          </w:tcPr>
          <w:p w14:paraId="15AF5170" w14:textId="7EC95A07" w:rsidR="00F44B08" w:rsidRPr="00420359" w:rsidRDefault="00F44B08" w:rsidP="00F44B08">
            <w:pPr>
              <w:spacing w:after="160" w:line="259" w:lineRule="auto"/>
              <w:rPr>
                <w:b/>
                <w:bCs/>
              </w:rPr>
            </w:pPr>
            <w:r w:rsidRPr="00420359">
              <w:rPr>
                <w:b/>
                <w:bCs/>
              </w:rPr>
              <w:t>Who would pay this cost?</w:t>
            </w:r>
          </w:p>
        </w:tc>
        <w:tc>
          <w:tcPr>
            <w:tcW w:w="3117" w:type="dxa"/>
            <w:shd w:val="clear" w:color="auto" w:fill="FFF534"/>
          </w:tcPr>
          <w:p w14:paraId="01D3E366" w14:textId="523D785D" w:rsidR="00F44B08" w:rsidRPr="008F47CB" w:rsidRDefault="00847839" w:rsidP="00847839">
            <w:pPr>
              <w:spacing w:after="160" w:line="259" w:lineRule="auto"/>
              <w:rPr>
                <w:color w:val="000000" w:themeColor="text1"/>
              </w:rPr>
            </w:pPr>
            <w:r>
              <w:rPr>
                <w:color w:val="000000" w:themeColor="text1"/>
              </w:rPr>
              <w:t>?</w:t>
            </w:r>
          </w:p>
        </w:tc>
        <w:tc>
          <w:tcPr>
            <w:tcW w:w="3117" w:type="dxa"/>
            <w:shd w:val="clear" w:color="auto" w:fill="auto"/>
          </w:tcPr>
          <w:p w14:paraId="38C76BE3" w14:textId="152D9B0F" w:rsidR="00F44B08" w:rsidRPr="00420359" w:rsidRDefault="00C51AE9" w:rsidP="00F44B08">
            <w:pPr>
              <w:spacing w:after="160" w:line="259" w:lineRule="auto"/>
              <w:rPr>
                <w:color w:val="000000" w:themeColor="text1"/>
              </w:rPr>
            </w:pPr>
            <w:r>
              <w:rPr>
                <w:color w:val="000000" w:themeColor="text1"/>
              </w:rPr>
              <w:t>Parking/Cities/University budget for signage and such.</w:t>
            </w:r>
          </w:p>
        </w:tc>
      </w:tr>
      <w:tr w:rsidR="00F44B08" w:rsidRPr="00420359" w14:paraId="66ADA0F5" w14:textId="77777777" w:rsidTr="005453A1">
        <w:tc>
          <w:tcPr>
            <w:tcW w:w="3116" w:type="dxa"/>
          </w:tcPr>
          <w:p w14:paraId="6C09D85F" w14:textId="5F51E1AF" w:rsidR="00F44B08" w:rsidRPr="00420359" w:rsidRDefault="00F44B08" w:rsidP="00F44B08">
            <w:pPr>
              <w:spacing w:after="160" w:line="259" w:lineRule="auto"/>
              <w:rPr>
                <w:b/>
                <w:bCs/>
              </w:rPr>
            </w:pPr>
            <w:r w:rsidRPr="00420359">
              <w:rPr>
                <w:b/>
                <w:bCs/>
              </w:rPr>
              <w:t>How Would this be implemented?</w:t>
            </w:r>
          </w:p>
        </w:tc>
        <w:tc>
          <w:tcPr>
            <w:tcW w:w="3117" w:type="dxa"/>
            <w:shd w:val="clear" w:color="auto" w:fill="auto"/>
          </w:tcPr>
          <w:p w14:paraId="59680AFC" w14:textId="77777777" w:rsidR="00F44B08" w:rsidRDefault="00F44B08" w:rsidP="00F44B08">
            <w:pPr>
              <w:spacing w:after="160" w:line="259" w:lineRule="auto"/>
            </w:pPr>
            <w:r>
              <w:rPr>
                <w:b/>
                <w:color w:val="2F5496"/>
              </w:rPr>
              <w:t xml:space="preserve">MH: </w:t>
            </w:r>
            <w:r>
              <w:t>One way that UC Davis attempted to reduce the number of cars on campus was to require apartment developers to include less parking spots at new buildings than there were tenants - this only works when there are reliable options for students to get around, especially in the cold months that we have and they don’t</w:t>
            </w:r>
          </w:p>
          <w:p w14:paraId="50BEB3AA" w14:textId="77777777" w:rsidR="00F44B08" w:rsidRPr="00420359" w:rsidRDefault="00F44B08" w:rsidP="00F44B08">
            <w:pPr>
              <w:spacing w:after="160" w:line="259" w:lineRule="auto"/>
              <w:rPr>
                <w:color w:val="000000" w:themeColor="text1"/>
              </w:rPr>
            </w:pPr>
          </w:p>
        </w:tc>
        <w:tc>
          <w:tcPr>
            <w:tcW w:w="3117" w:type="dxa"/>
            <w:shd w:val="clear" w:color="auto" w:fill="auto"/>
          </w:tcPr>
          <w:p w14:paraId="322BC529" w14:textId="77777777" w:rsidR="00F44B08" w:rsidRPr="00420359" w:rsidRDefault="00F44B08" w:rsidP="00F44B08">
            <w:pPr>
              <w:spacing w:after="160" w:line="259" w:lineRule="auto"/>
              <w:rPr>
                <w:color w:val="000000" w:themeColor="text1"/>
              </w:rPr>
            </w:pPr>
            <w:r w:rsidRPr="00420359">
              <w:rPr>
                <w:color w:val="000000" w:themeColor="text1"/>
              </w:rPr>
              <w:t>Traffic loops should be set up in a way to prevent central parking.</w:t>
            </w:r>
          </w:p>
          <w:p w14:paraId="54377835" w14:textId="77777777" w:rsidR="00F44B08" w:rsidRPr="00420359" w:rsidRDefault="00F44B08" w:rsidP="00F44B08">
            <w:pPr>
              <w:spacing w:after="160" w:line="259" w:lineRule="auto"/>
              <w:rPr>
                <w:color w:val="000000" w:themeColor="text1"/>
              </w:rPr>
            </w:pPr>
            <w:r w:rsidRPr="00420359">
              <w:rPr>
                <w:color w:val="000000" w:themeColor="text1"/>
              </w:rPr>
              <w:t>UC Davis has closed off campus core to all vehicles; is there some way for UI to pursue this?</w:t>
            </w:r>
          </w:p>
          <w:p w14:paraId="6F0B5993" w14:textId="77777777" w:rsidR="00F44B08" w:rsidRPr="00420359" w:rsidRDefault="00F44B08" w:rsidP="00F44B08">
            <w:pPr>
              <w:spacing w:after="160" w:line="259" w:lineRule="auto"/>
              <w:rPr>
                <w:color w:val="000000" w:themeColor="text1"/>
              </w:rPr>
            </w:pPr>
            <w:r w:rsidRPr="00420359">
              <w:rPr>
                <w:color w:val="000000" w:themeColor="text1"/>
              </w:rPr>
              <w:t>Collaboration with the cities of Urbana and Champaign would be required.</w:t>
            </w:r>
          </w:p>
          <w:p w14:paraId="217851D1" w14:textId="77777777" w:rsidR="00F44B08" w:rsidRPr="00420359" w:rsidRDefault="00F44B08" w:rsidP="00F44B08">
            <w:pPr>
              <w:spacing w:after="160" w:line="259" w:lineRule="auto"/>
              <w:rPr>
                <w:color w:val="000000" w:themeColor="text1"/>
              </w:rPr>
            </w:pPr>
            <w:r w:rsidRPr="00420359">
              <w:rPr>
                <w:color w:val="000000" w:themeColor="text1"/>
              </w:rPr>
              <w:t>Would go through F&amp;S, Public Safety, and Upper Management.</w:t>
            </w:r>
          </w:p>
          <w:p w14:paraId="1FE78AAE" w14:textId="77777777" w:rsidR="00F44B08" w:rsidRPr="00420359" w:rsidRDefault="00F44B08" w:rsidP="00F44B08">
            <w:pPr>
              <w:spacing w:after="160" w:line="259" w:lineRule="auto"/>
              <w:rPr>
                <w:color w:val="000000" w:themeColor="text1"/>
              </w:rPr>
            </w:pPr>
            <w:r w:rsidRPr="00420359">
              <w:rPr>
                <w:color w:val="000000" w:themeColor="text1"/>
              </w:rPr>
              <w:t>Locations which would be impacted by this need to be determined before cost is estimated.</w:t>
            </w:r>
          </w:p>
          <w:p w14:paraId="10C00131" w14:textId="77777777" w:rsidR="00F44B08" w:rsidRPr="00420359" w:rsidRDefault="00F44B08" w:rsidP="00F44B08">
            <w:pPr>
              <w:spacing w:after="160" w:line="259" w:lineRule="auto"/>
              <w:rPr>
                <w:color w:val="000000" w:themeColor="text1"/>
              </w:rPr>
            </w:pPr>
            <w:r w:rsidRPr="00420359">
              <w:rPr>
                <w:color w:val="000000" w:themeColor="text1"/>
              </w:rPr>
              <w:lastRenderedPageBreak/>
              <w:t>The costs related to this objective would be subject to road ownership.</w:t>
            </w:r>
          </w:p>
          <w:p w14:paraId="30FA6F52" w14:textId="77777777" w:rsidR="00F44B08" w:rsidRPr="00420359" w:rsidRDefault="00F44B08" w:rsidP="00F44B08">
            <w:pPr>
              <w:spacing w:after="160" w:line="259" w:lineRule="auto"/>
              <w:rPr>
                <w:color w:val="000000" w:themeColor="text1"/>
              </w:rPr>
            </w:pPr>
            <w:r w:rsidRPr="00420359">
              <w:rPr>
                <w:color w:val="000000" w:themeColor="text1"/>
              </w:rPr>
              <w:t>Lower speed limits discourage central parking and travel.</w:t>
            </w:r>
          </w:p>
          <w:p w14:paraId="128D7150" w14:textId="77777777" w:rsidR="00F44B08" w:rsidRPr="00420359" w:rsidRDefault="00F44B08" w:rsidP="00F44B08">
            <w:pPr>
              <w:spacing w:after="160" w:line="259" w:lineRule="auto"/>
              <w:rPr>
                <w:color w:val="000000" w:themeColor="text1"/>
              </w:rPr>
            </w:pPr>
            <w:r w:rsidRPr="00420359">
              <w:rPr>
                <w:color w:val="000000" w:themeColor="text1"/>
              </w:rPr>
              <w:t>Campus representatives currently partner with CUUATS to ensure road diet (reducing road width and size) and complete street policies (to consider all modes of transportation, including those with disabilities, younger and older populations).</w:t>
            </w:r>
          </w:p>
          <w:p w14:paraId="5740B957" w14:textId="77777777" w:rsidR="00F44B08" w:rsidRPr="00420359" w:rsidRDefault="00F44B08" w:rsidP="00F44B08">
            <w:pPr>
              <w:spacing w:after="160" w:line="259" w:lineRule="auto"/>
              <w:rPr>
                <w:color w:val="000000" w:themeColor="text1"/>
              </w:rPr>
            </w:pPr>
            <w:r w:rsidRPr="00420359">
              <w:rPr>
                <w:color w:val="000000" w:themeColor="text1"/>
              </w:rPr>
              <w:t>Both road diet and complete street policies are supported.</w:t>
            </w:r>
          </w:p>
          <w:p w14:paraId="6913300B" w14:textId="77777777" w:rsidR="00F44B08" w:rsidRPr="00420359" w:rsidRDefault="00F44B08" w:rsidP="00F44B08">
            <w:pPr>
              <w:spacing w:after="160" w:line="259" w:lineRule="auto"/>
              <w:rPr>
                <w:color w:val="000000" w:themeColor="text1"/>
              </w:rPr>
            </w:pPr>
            <w:r w:rsidRPr="00420359">
              <w:rPr>
                <w:color w:val="000000" w:themeColor="text1"/>
              </w:rPr>
              <w:t>Safe alternatives for people staying out during evening/night hours must be provided (</w:t>
            </w:r>
            <w:proofErr w:type="spellStart"/>
            <w:r w:rsidRPr="00420359">
              <w:rPr>
                <w:color w:val="000000" w:themeColor="text1"/>
              </w:rPr>
              <w:t>SafeRides</w:t>
            </w:r>
            <w:proofErr w:type="spellEnd"/>
            <w:r w:rsidRPr="00420359">
              <w:rPr>
                <w:color w:val="000000" w:themeColor="text1"/>
              </w:rPr>
              <w:t xml:space="preserve"> and </w:t>
            </w:r>
            <w:proofErr w:type="spellStart"/>
            <w:r w:rsidRPr="00420359">
              <w:rPr>
                <w:color w:val="000000" w:themeColor="text1"/>
              </w:rPr>
              <w:t>SafeWalks</w:t>
            </w:r>
            <w:proofErr w:type="spellEnd"/>
            <w:r w:rsidRPr="00420359">
              <w:rPr>
                <w:color w:val="000000" w:themeColor="text1"/>
              </w:rPr>
              <w:t xml:space="preserve"> are some examples)</w:t>
            </w:r>
          </w:p>
          <w:p w14:paraId="2027165A" w14:textId="77777777" w:rsidR="00F44B08" w:rsidRPr="00420359" w:rsidRDefault="00F44B08" w:rsidP="00F44B08">
            <w:pPr>
              <w:spacing w:after="160" w:line="259" w:lineRule="auto"/>
              <w:rPr>
                <w:color w:val="000000" w:themeColor="text1"/>
              </w:rPr>
            </w:pPr>
            <w:r w:rsidRPr="00420359">
              <w:rPr>
                <w:color w:val="000000" w:themeColor="text1"/>
              </w:rPr>
              <w:t>Active distribution of information whenever possible (information packets, tabling events, library information, professor outreach, “papering”, etc.).</w:t>
            </w:r>
          </w:p>
          <w:p w14:paraId="169133F2" w14:textId="77777777" w:rsidR="00F44B08" w:rsidRPr="00420359" w:rsidRDefault="00F44B08" w:rsidP="00F44B08">
            <w:pPr>
              <w:spacing w:after="160" w:line="259" w:lineRule="auto"/>
              <w:rPr>
                <w:color w:val="000000" w:themeColor="text1"/>
              </w:rPr>
            </w:pPr>
            <w:r w:rsidRPr="00420359">
              <w:rPr>
                <w:color w:val="000000" w:themeColor="text1"/>
              </w:rPr>
              <w:t xml:space="preserve">“It’s your MTD, too” type workshop/class with contacting departments and collaborating with MTD and UIPD to show how to use </w:t>
            </w:r>
            <w:proofErr w:type="spellStart"/>
            <w:r w:rsidRPr="00420359">
              <w:rPr>
                <w:color w:val="000000" w:themeColor="text1"/>
              </w:rPr>
              <w:t>SafeRides</w:t>
            </w:r>
            <w:proofErr w:type="spellEnd"/>
            <w:r w:rsidRPr="00420359">
              <w:rPr>
                <w:color w:val="000000" w:themeColor="text1"/>
              </w:rPr>
              <w:t>/</w:t>
            </w:r>
            <w:proofErr w:type="spellStart"/>
            <w:r w:rsidRPr="00420359">
              <w:rPr>
                <w:color w:val="000000" w:themeColor="text1"/>
              </w:rPr>
              <w:t>SafeWalk</w:t>
            </w:r>
            <w:proofErr w:type="spellEnd"/>
            <w:r w:rsidRPr="00420359">
              <w:rPr>
                <w:color w:val="000000" w:themeColor="text1"/>
              </w:rPr>
              <w:t>.</w:t>
            </w:r>
          </w:p>
          <w:p w14:paraId="5B8275B2" w14:textId="77777777" w:rsidR="00F44B08" w:rsidRPr="00420359" w:rsidRDefault="00F44B08" w:rsidP="00F44B08">
            <w:pPr>
              <w:spacing w:after="160" w:line="259" w:lineRule="auto"/>
              <w:rPr>
                <w:color w:val="000000" w:themeColor="text1"/>
              </w:rPr>
            </w:pPr>
            <w:r w:rsidRPr="00420359">
              <w:rPr>
                <w:color w:val="000000" w:themeColor="text1"/>
              </w:rPr>
              <w:t xml:space="preserve">Encouraging use of </w:t>
            </w:r>
            <w:proofErr w:type="spellStart"/>
            <w:r w:rsidRPr="00420359">
              <w:rPr>
                <w:color w:val="000000" w:themeColor="text1"/>
              </w:rPr>
              <w:t>SafeRides</w:t>
            </w:r>
            <w:proofErr w:type="spellEnd"/>
            <w:r w:rsidRPr="00420359">
              <w:rPr>
                <w:color w:val="000000" w:themeColor="text1"/>
              </w:rPr>
              <w:t>/</w:t>
            </w:r>
            <w:proofErr w:type="spellStart"/>
            <w:r w:rsidRPr="00420359">
              <w:rPr>
                <w:color w:val="000000" w:themeColor="text1"/>
              </w:rPr>
              <w:t>SafeWalks</w:t>
            </w:r>
            <w:proofErr w:type="spellEnd"/>
            <w:r w:rsidRPr="00420359">
              <w:rPr>
                <w:color w:val="000000" w:themeColor="text1"/>
              </w:rPr>
              <w:t xml:space="preserve"> in both </w:t>
            </w:r>
            <w:r w:rsidRPr="00420359">
              <w:rPr>
                <w:color w:val="000000" w:themeColor="text1"/>
              </w:rPr>
              <w:lastRenderedPageBreak/>
              <w:t>undergraduate &amp; graduate student populations.</w:t>
            </w:r>
          </w:p>
          <w:p w14:paraId="36EA2301" w14:textId="77777777" w:rsidR="00F44B08" w:rsidRPr="00420359" w:rsidRDefault="00F44B08" w:rsidP="00F44B08">
            <w:pPr>
              <w:spacing w:after="160" w:line="259" w:lineRule="auto"/>
              <w:rPr>
                <w:color w:val="000000" w:themeColor="text1"/>
              </w:rPr>
            </w:pPr>
            <w:r w:rsidRPr="00420359">
              <w:rPr>
                <w:color w:val="000000" w:themeColor="text1"/>
              </w:rPr>
              <w:t>Encourage commuter systems among university faculty &amp; staff.</w:t>
            </w:r>
          </w:p>
          <w:p w14:paraId="4F4DA212" w14:textId="77777777" w:rsidR="00F44B08" w:rsidRPr="00420359" w:rsidRDefault="00F44B08" w:rsidP="00F44B08">
            <w:pPr>
              <w:spacing w:after="160" w:line="259" w:lineRule="auto"/>
              <w:rPr>
                <w:color w:val="000000" w:themeColor="text1"/>
              </w:rPr>
            </w:pPr>
            <w:r w:rsidRPr="00420359">
              <w:rPr>
                <w:color w:val="000000" w:themeColor="text1"/>
              </w:rPr>
              <w:t>See Active Transportation Objectives.</w:t>
            </w:r>
          </w:p>
          <w:p w14:paraId="704F7C08" w14:textId="77777777" w:rsidR="00F44B08" w:rsidRPr="00420359" w:rsidRDefault="00F44B08" w:rsidP="00F44B08">
            <w:pPr>
              <w:spacing w:after="160" w:line="259" w:lineRule="auto"/>
              <w:rPr>
                <w:color w:val="000000" w:themeColor="text1"/>
              </w:rPr>
            </w:pPr>
            <w:r w:rsidRPr="00420359">
              <w:rPr>
                <w:color w:val="000000" w:themeColor="text1"/>
              </w:rPr>
              <w:t>Encourage Hourly Rental vehicle services (Ex: Zipcar)</w:t>
            </w:r>
          </w:p>
          <w:p w14:paraId="34562389" w14:textId="77777777" w:rsidR="00F44B08" w:rsidRPr="00420359" w:rsidRDefault="00F44B08" w:rsidP="00F44B08">
            <w:pPr>
              <w:spacing w:after="160" w:line="259" w:lineRule="auto"/>
              <w:rPr>
                <w:color w:val="000000" w:themeColor="text1"/>
              </w:rPr>
            </w:pPr>
            <w:r w:rsidRPr="00420359">
              <w:rPr>
                <w:color w:val="000000" w:themeColor="text1"/>
              </w:rPr>
              <w:t xml:space="preserve">Existing encouragements: Subsidized for all campus affiliates (faculty, staff, students, and alumni), publicized at tabling events, </w:t>
            </w:r>
            <w:proofErr w:type="spellStart"/>
            <w:r w:rsidRPr="00420359">
              <w:rPr>
                <w:color w:val="000000" w:themeColor="text1"/>
              </w:rPr>
              <w:t>zipcar</w:t>
            </w:r>
            <w:proofErr w:type="spellEnd"/>
            <w:r w:rsidRPr="00420359">
              <w:rPr>
                <w:color w:val="000000" w:themeColor="text1"/>
              </w:rPr>
              <w:t xml:space="preserve"> ambassadors, etc.</w:t>
            </w:r>
          </w:p>
          <w:p w14:paraId="679E1682" w14:textId="77777777" w:rsidR="00F44B08" w:rsidRPr="00420359" w:rsidRDefault="00F44B08" w:rsidP="00F44B08">
            <w:pPr>
              <w:spacing w:after="160" w:line="259" w:lineRule="auto"/>
              <w:rPr>
                <w:color w:val="000000" w:themeColor="text1"/>
              </w:rPr>
            </w:pPr>
            <w:r w:rsidRPr="00420359">
              <w:rPr>
                <w:color w:val="000000" w:themeColor="text1"/>
              </w:rPr>
              <w:t>The current publicity efforts should be improved.</w:t>
            </w:r>
          </w:p>
          <w:p w14:paraId="36D26DF7" w14:textId="77777777" w:rsidR="00F44B08" w:rsidRPr="00420359" w:rsidRDefault="00F44B08" w:rsidP="00F44B08">
            <w:pPr>
              <w:spacing w:after="160" w:line="259" w:lineRule="auto"/>
              <w:rPr>
                <w:color w:val="000000" w:themeColor="text1"/>
              </w:rPr>
            </w:pPr>
            <w:r w:rsidRPr="00420359">
              <w:rPr>
                <w:color w:val="000000" w:themeColor="text1"/>
              </w:rPr>
              <w:t xml:space="preserve">Making the opportunity more visible by collaborating with </w:t>
            </w:r>
            <w:proofErr w:type="spellStart"/>
            <w:r w:rsidRPr="00420359">
              <w:rPr>
                <w:color w:val="000000" w:themeColor="text1"/>
              </w:rPr>
              <w:t>ZipCar</w:t>
            </w:r>
            <w:proofErr w:type="spellEnd"/>
            <w:r w:rsidRPr="00420359">
              <w:rPr>
                <w:color w:val="000000" w:themeColor="text1"/>
              </w:rPr>
              <w:t xml:space="preserve"> Ambassadors and Management.</w:t>
            </w:r>
          </w:p>
          <w:p w14:paraId="41D1766B" w14:textId="77777777" w:rsidR="00F44B08" w:rsidRPr="00420359" w:rsidRDefault="00F44B08" w:rsidP="00F44B08">
            <w:pPr>
              <w:spacing w:after="160" w:line="259" w:lineRule="auto"/>
              <w:rPr>
                <w:color w:val="000000" w:themeColor="text1"/>
              </w:rPr>
            </w:pPr>
            <w:r w:rsidRPr="00420359">
              <w:rPr>
                <w:color w:val="000000" w:themeColor="text1"/>
              </w:rPr>
              <w:t>Actively distributing information whenever possible (information packets, tabling events, library information, professor outreach, “papering”, etc.).</w:t>
            </w:r>
          </w:p>
          <w:p w14:paraId="1BB8D0F9" w14:textId="77777777" w:rsidR="00F44B08" w:rsidRPr="00420359" w:rsidRDefault="00F44B08" w:rsidP="00F44B08">
            <w:pPr>
              <w:spacing w:after="160" w:line="259" w:lineRule="auto"/>
              <w:rPr>
                <w:color w:val="000000" w:themeColor="text1"/>
              </w:rPr>
            </w:pPr>
            <w:r w:rsidRPr="00420359">
              <w:rPr>
                <w:color w:val="000000" w:themeColor="text1"/>
              </w:rPr>
              <w:t>Encourage sustainable grocery delivery services (ex: Instacart/</w:t>
            </w:r>
            <w:proofErr w:type="spellStart"/>
            <w:r w:rsidRPr="00420359">
              <w:rPr>
                <w:color w:val="000000" w:themeColor="text1"/>
              </w:rPr>
              <w:t>GoPuff</w:t>
            </w:r>
            <w:proofErr w:type="spellEnd"/>
            <w:r w:rsidRPr="00420359">
              <w:rPr>
                <w:color w:val="000000" w:themeColor="text1"/>
              </w:rPr>
              <w:t>) to reduce student car ownership on campus.</w:t>
            </w:r>
          </w:p>
          <w:p w14:paraId="1C359BBA" w14:textId="77777777" w:rsidR="00F44B08" w:rsidRPr="00420359" w:rsidRDefault="00F44B08" w:rsidP="00F44B08">
            <w:pPr>
              <w:spacing w:after="160" w:line="259" w:lineRule="auto"/>
              <w:rPr>
                <w:color w:val="000000" w:themeColor="text1"/>
              </w:rPr>
            </w:pPr>
            <w:r w:rsidRPr="00420359">
              <w:rPr>
                <w:color w:val="000000" w:themeColor="text1"/>
              </w:rPr>
              <w:t>No existing subsidies or known support.</w:t>
            </w:r>
          </w:p>
          <w:p w14:paraId="4FA3FC0C" w14:textId="77777777" w:rsidR="00F44B08" w:rsidRPr="00420359" w:rsidRDefault="00F44B08" w:rsidP="00F44B08">
            <w:pPr>
              <w:spacing w:after="160" w:line="259" w:lineRule="auto"/>
              <w:rPr>
                <w:color w:val="000000" w:themeColor="text1"/>
              </w:rPr>
            </w:pPr>
            <w:r w:rsidRPr="00420359">
              <w:rPr>
                <w:color w:val="000000" w:themeColor="text1"/>
              </w:rPr>
              <w:t>Can we pursue a subsidy for grocery services, too?</w:t>
            </w:r>
          </w:p>
          <w:p w14:paraId="61092B27" w14:textId="2F2E7980" w:rsidR="00F44B08" w:rsidRPr="00420359" w:rsidRDefault="00F44B08" w:rsidP="00F44B08">
            <w:pPr>
              <w:spacing w:after="160" w:line="259" w:lineRule="auto"/>
              <w:rPr>
                <w:color w:val="000000" w:themeColor="text1"/>
              </w:rPr>
            </w:pPr>
            <w:r w:rsidRPr="00420359">
              <w:rPr>
                <w:b/>
                <w:bCs/>
                <w:color w:val="2F5496" w:themeColor="accent1" w:themeShade="BF"/>
              </w:rPr>
              <w:lastRenderedPageBreak/>
              <w:t>MH</w:t>
            </w:r>
            <w:r w:rsidRPr="00420359">
              <w:rPr>
                <w:b/>
                <w:bCs/>
                <w:color w:val="000000" w:themeColor="text1"/>
              </w:rPr>
              <w:t>:</w:t>
            </w:r>
            <w:r w:rsidRPr="00420359">
              <w:rPr>
                <w:color w:val="000000" w:themeColor="text1"/>
              </w:rPr>
              <w:t xml:space="preserve"> Alternatively, working with the services to provide a discount for UI students at the beginning of the year.</w:t>
            </w:r>
          </w:p>
          <w:p w14:paraId="37C96C5B" w14:textId="77777777" w:rsidR="00F44B08" w:rsidRPr="00420359" w:rsidRDefault="00F44B08" w:rsidP="00F44B08">
            <w:pPr>
              <w:spacing w:after="160" w:line="259" w:lineRule="auto"/>
              <w:rPr>
                <w:color w:val="000000" w:themeColor="text1"/>
              </w:rPr>
            </w:pPr>
            <w:r w:rsidRPr="00420359">
              <w:rPr>
                <w:color w:val="000000" w:themeColor="text1"/>
              </w:rPr>
              <w:t xml:space="preserve">Although this is similar to </w:t>
            </w:r>
            <w:proofErr w:type="spellStart"/>
            <w:r w:rsidRPr="00420359">
              <w:rPr>
                <w:color w:val="000000" w:themeColor="text1"/>
              </w:rPr>
              <w:t>ZipCar</w:t>
            </w:r>
            <w:proofErr w:type="spellEnd"/>
            <w:r w:rsidRPr="00420359">
              <w:rPr>
                <w:color w:val="000000" w:themeColor="text1"/>
              </w:rPr>
              <w:t>, are there differences that make it impossible (Ex: Zipcar may have a deal for free parking)?</w:t>
            </w:r>
          </w:p>
          <w:p w14:paraId="454EBC32" w14:textId="77777777" w:rsidR="00F44B08" w:rsidRPr="00420359" w:rsidRDefault="00F44B08" w:rsidP="00F44B08">
            <w:pPr>
              <w:spacing w:after="160" w:line="259" w:lineRule="auto"/>
              <w:rPr>
                <w:color w:val="000000" w:themeColor="text1"/>
              </w:rPr>
            </w:pPr>
            <w:r w:rsidRPr="00420359">
              <w:rPr>
                <w:color w:val="000000" w:themeColor="text1"/>
              </w:rPr>
              <w:t>Actively distributing information whenever possible (information packets, tabling events, library information, professor outreach, “papering”, etc.).</w:t>
            </w:r>
          </w:p>
          <w:p w14:paraId="3EFF640A" w14:textId="77777777" w:rsidR="00F44B08" w:rsidRPr="00420359" w:rsidRDefault="00F44B08" w:rsidP="00F44B08">
            <w:pPr>
              <w:spacing w:after="160" w:line="259" w:lineRule="auto"/>
              <w:rPr>
                <w:color w:val="000000" w:themeColor="text1"/>
              </w:rPr>
            </w:pPr>
          </w:p>
        </w:tc>
      </w:tr>
      <w:tr w:rsidR="00F44B08" w:rsidRPr="00420359" w14:paraId="56C87B14" w14:textId="77777777" w:rsidTr="00847839">
        <w:tc>
          <w:tcPr>
            <w:tcW w:w="3116" w:type="dxa"/>
          </w:tcPr>
          <w:p w14:paraId="2EF6B68F" w14:textId="38F27A0A" w:rsidR="00F44B08" w:rsidRPr="00420359" w:rsidRDefault="00F44B08" w:rsidP="00F44B08">
            <w:pPr>
              <w:spacing w:after="160" w:line="259" w:lineRule="auto"/>
              <w:rPr>
                <w:b/>
                <w:bCs/>
              </w:rPr>
            </w:pPr>
            <w:r w:rsidRPr="00420359">
              <w:rPr>
                <w:b/>
                <w:bCs/>
              </w:rPr>
              <w:lastRenderedPageBreak/>
              <w:t>Which Unit/Department would implement this?</w:t>
            </w:r>
          </w:p>
        </w:tc>
        <w:tc>
          <w:tcPr>
            <w:tcW w:w="3117" w:type="dxa"/>
            <w:shd w:val="clear" w:color="auto" w:fill="auto"/>
          </w:tcPr>
          <w:p w14:paraId="49C65E85" w14:textId="5DBC0D7C" w:rsidR="00F44B08" w:rsidRPr="002D7403" w:rsidRDefault="00F44B08" w:rsidP="00F44B08">
            <w:pPr>
              <w:jc w:val="center"/>
            </w:pPr>
            <w:r>
              <w:rPr>
                <w:b/>
                <w:color w:val="2F5496"/>
              </w:rPr>
              <w:t xml:space="preserve">MH: </w:t>
            </w:r>
            <w:r>
              <w:t xml:space="preserve">F&amp;S would have to work in collaboration with Parking to coordinate with the cities of Champaign and Urbana in order to enforce any parking restrictions or road closures. The rideshare services could also be coordinated as part of the plan for a commuter program </w:t>
            </w:r>
          </w:p>
        </w:tc>
        <w:tc>
          <w:tcPr>
            <w:tcW w:w="3117" w:type="dxa"/>
            <w:shd w:val="clear" w:color="auto" w:fill="FFF534"/>
          </w:tcPr>
          <w:p w14:paraId="5A24F499" w14:textId="76A926AB" w:rsidR="00F44B08" w:rsidRPr="00420359" w:rsidRDefault="00C51AE9" w:rsidP="00F44B08">
            <w:pPr>
              <w:spacing w:after="160" w:line="259" w:lineRule="auto"/>
              <w:rPr>
                <w:color w:val="000000" w:themeColor="text1"/>
              </w:rPr>
            </w:pPr>
            <w:r>
              <w:rPr>
                <w:color w:val="000000" w:themeColor="text1"/>
              </w:rPr>
              <w:t>Parking</w:t>
            </w:r>
            <w:r w:rsidR="00847839">
              <w:rPr>
                <w:color w:val="000000" w:themeColor="text1"/>
              </w:rPr>
              <w:t>?</w:t>
            </w:r>
          </w:p>
        </w:tc>
      </w:tr>
      <w:tr w:rsidR="00F44B08" w:rsidRPr="00420359" w14:paraId="42E5F396" w14:textId="77777777" w:rsidTr="00F44B08">
        <w:tc>
          <w:tcPr>
            <w:tcW w:w="3116" w:type="dxa"/>
          </w:tcPr>
          <w:p w14:paraId="6E995FEB" w14:textId="5A99F959" w:rsidR="00F44B08" w:rsidRPr="00420359" w:rsidRDefault="00F44B08" w:rsidP="00F44B08">
            <w:pPr>
              <w:spacing w:after="160" w:line="259" w:lineRule="auto"/>
              <w:rPr>
                <w:b/>
                <w:bCs/>
              </w:rPr>
            </w:pPr>
            <w:r w:rsidRPr="00420359">
              <w:rPr>
                <w:b/>
                <w:bCs/>
              </w:rPr>
              <w:t>Why does this objective need to be implemented by the date stated?</w:t>
            </w:r>
          </w:p>
        </w:tc>
        <w:tc>
          <w:tcPr>
            <w:tcW w:w="3117" w:type="dxa"/>
            <w:shd w:val="clear" w:color="auto" w:fill="auto"/>
          </w:tcPr>
          <w:p w14:paraId="0D019D81" w14:textId="192FD49C" w:rsidR="00F44B08" w:rsidRPr="00420359" w:rsidRDefault="00F44B08" w:rsidP="00F44B08">
            <w:pPr>
              <w:spacing w:after="160" w:line="259" w:lineRule="auto"/>
              <w:rPr>
                <w:color w:val="000000" w:themeColor="text1"/>
              </w:rPr>
            </w:pPr>
            <w:r>
              <w:rPr>
                <w:b/>
                <w:color w:val="2F5496"/>
              </w:rPr>
              <w:t>MH</w:t>
            </w:r>
            <w:r>
              <w:rPr>
                <w:b/>
              </w:rPr>
              <w:t xml:space="preserve">: </w:t>
            </w:r>
            <w:r>
              <w:t>Something like closing different roads or making more roads bus only will take time to implement, so it needs to be started as soon as possible</w:t>
            </w:r>
          </w:p>
        </w:tc>
        <w:tc>
          <w:tcPr>
            <w:tcW w:w="3117" w:type="dxa"/>
            <w:shd w:val="clear" w:color="auto" w:fill="000000" w:themeFill="text1"/>
          </w:tcPr>
          <w:p w14:paraId="12041D55" w14:textId="77777777" w:rsidR="00F44B08" w:rsidRPr="00420359" w:rsidRDefault="00F44B08" w:rsidP="00F44B08">
            <w:pPr>
              <w:spacing w:after="160" w:line="259" w:lineRule="auto"/>
              <w:rPr>
                <w:color w:val="000000" w:themeColor="text1"/>
              </w:rPr>
            </w:pPr>
          </w:p>
        </w:tc>
      </w:tr>
      <w:tr w:rsidR="00F44B08" w:rsidRPr="00420359" w14:paraId="0E1DC677" w14:textId="77777777" w:rsidTr="005453A1">
        <w:tc>
          <w:tcPr>
            <w:tcW w:w="3116" w:type="dxa"/>
          </w:tcPr>
          <w:p w14:paraId="6DD4ECB9" w14:textId="61E64B2A" w:rsidR="00F44B08" w:rsidRPr="00420359" w:rsidRDefault="00F44B08" w:rsidP="00F44B08">
            <w:pPr>
              <w:spacing w:after="160" w:line="259" w:lineRule="auto"/>
              <w:rPr>
                <w:b/>
                <w:bCs/>
              </w:rPr>
            </w:pPr>
            <w:r w:rsidRPr="00420359">
              <w:rPr>
                <w:b/>
                <w:bCs/>
              </w:rPr>
              <w:t>Potential Project ideas?</w:t>
            </w:r>
          </w:p>
        </w:tc>
        <w:tc>
          <w:tcPr>
            <w:tcW w:w="3117" w:type="dxa"/>
            <w:shd w:val="clear" w:color="auto" w:fill="auto"/>
          </w:tcPr>
          <w:p w14:paraId="1C8A6993" w14:textId="5ADE7D59" w:rsidR="00F44B08" w:rsidRPr="00420359" w:rsidRDefault="00F44B08" w:rsidP="00F44B08">
            <w:pPr>
              <w:spacing w:after="160" w:line="259" w:lineRule="auto"/>
              <w:rPr>
                <w:color w:val="000000" w:themeColor="text1"/>
              </w:rPr>
            </w:pPr>
            <w:r>
              <w:rPr>
                <w:color w:val="000000" w:themeColor="text1"/>
              </w:rPr>
              <w:t>N/A, as CMP specifies all projects</w:t>
            </w:r>
          </w:p>
        </w:tc>
        <w:tc>
          <w:tcPr>
            <w:tcW w:w="3117" w:type="dxa"/>
            <w:shd w:val="clear" w:color="auto" w:fill="auto"/>
          </w:tcPr>
          <w:p w14:paraId="0500E354" w14:textId="17A63196" w:rsidR="00F44B08" w:rsidRPr="00420359" w:rsidRDefault="00C51AE9" w:rsidP="00F44B08">
            <w:pPr>
              <w:spacing w:after="160" w:line="259" w:lineRule="auto"/>
              <w:rPr>
                <w:color w:val="000000" w:themeColor="text1"/>
              </w:rPr>
            </w:pPr>
            <w:r>
              <w:rPr>
                <w:color w:val="000000" w:themeColor="text1"/>
              </w:rPr>
              <w:t>N/A</w:t>
            </w:r>
          </w:p>
        </w:tc>
      </w:tr>
      <w:tr w:rsidR="00F44B08" w:rsidRPr="00420359" w14:paraId="456A9380" w14:textId="77777777" w:rsidTr="005453A1">
        <w:tc>
          <w:tcPr>
            <w:tcW w:w="3116" w:type="dxa"/>
          </w:tcPr>
          <w:p w14:paraId="71E27A00" w14:textId="34AFFEA8" w:rsidR="00F44B08" w:rsidRPr="00420359" w:rsidRDefault="00F44B08" w:rsidP="00F44B08">
            <w:pPr>
              <w:spacing w:after="160" w:line="259" w:lineRule="auto"/>
              <w:rPr>
                <w:b/>
                <w:bCs/>
              </w:rPr>
            </w:pPr>
            <w:r w:rsidRPr="00420359">
              <w:rPr>
                <w:b/>
                <w:bCs/>
              </w:rPr>
              <w:t>Miscellaneous information</w:t>
            </w:r>
          </w:p>
        </w:tc>
        <w:tc>
          <w:tcPr>
            <w:tcW w:w="3117" w:type="dxa"/>
            <w:shd w:val="clear" w:color="auto" w:fill="auto"/>
          </w:tcPr>
          <w:p w14:paraId="6B859975" w14:textId="77777777" w:rsidR="00F44B08" w:rsidRPr="00420359" w:rsidRDefault="00F44B08" w:rsidP="00F44B08">
            <w:pPr>
              <w:spacing w:after="160" w:line="259" w:lineRule="auto"/>
              <w:rPr>
                <w:color w:val="000000" w:themeColor="text1"/>
              </w:rPr>
            </w:pPr>
            <w:r w:rsidRPr="00420359">
              <w:rPr>
                <w:color w:val="000000" w:themeColor="text1"/>
              </w:rPr>
              <w:t>Need more information on what specifically should be targeted within CMP.</w:t>
            </w:r>
          </w:p>
          <w:p w14:paraId="186F3C53" w14:textId="7F5D0F9E" w:rsidR="00F44B08" w:rsidRPr="00420359" w:rsidRDefault="00F44B08" w:rsidP="00F44B08">
            <w:pPr>
              <w:spacing w:after="160" w:line="259" w:lineRule="auto"/>
              <w:rPr>
                <w:color w:val="000000" w:themeColor="text1"/>
              </w:rPr>
            </w:pPr>
            <w:r w:rsidRPr="00420359">
              <w:rPr>
                <w:color w:val="000000" w:themeColor="text1"/>
              </w:rPr>
              <w:t xml:space="preserve">Contact </w:t>
            </w:r>
            <w:proofErr w:type="spellStart"/>
            <w:r w:rsidRPr="00420359">
              <w:rPr>
                <w:color w:val="000000" w:themeColor="text1"/>
              </w:rPr>
              <w:t>Ximing</w:t>
            </w:r>
            <w:proofErr w:type="spellEnd"/>
            <w:r w:rsidRPr="00420359">
              <w:rPr>
                <w:color w:val="000000" w:themeColor="text1"/>
              </w:rPr>
              <w:t xml:space="preserve"> Cai</w:t>
            </w:r>
          </w:p>
        </w:tc>
        <w:tc>
          <w:tcPr>
            <w:tcW w:w="3117" w:type="dxa"/>
            <w:shd w:val="clear" w:color="auto" w:fill="auto"/>
          </w:tcPr>
          <w:p w14:paraId="7E6A0C66" w14:textId="373D787F" w:rsidR="00F44B08" w:rsidRPr="00420359" w:rsidRDefault="00C51AE9" w:rsidP="00F44B08">
            <w:pPr>
              <w:spacing w:after="160" w:line="259" w:lineRule="auto"/>
              <w:rPr>
                <w:color w:val="000000" w:themeColor="text1"/>
              </w:rPr>
            </w:pPr>
            <w:r>
              <w:rPr>
                <w:color w:val="000000" w:themeColor="text1"/>
              </w:rPr>
              <w:t>N/A</w:t>
            </w:r>
          </w:p>
        </w:tc>
      </w:tr>
    </w:tbl>
    <w:p w14:paraId="5D766325" w14:textId="77777777" w:rsidR="000907B3" w:rsidRPr="00CE6F4D" w:rsidRDefault="000907B3" w:rsidP="000907B3">
      <w:pPr>
        <w:spacing w:after="160" w:line="259" w:lineRule="auto"/>
      </w:pPr>
    </w:p>
    <w:p w14:paraId="79CD74AE" w14:textId="05C07B68" w:rsidR="00A37652" w:rsidRPr="00420359" w:rsidRDefault="00A37652" w:rsidP="000907B3">
      <w:pPr>
        <w:spacing w:after="160" w:line="259" w:lineRule="auto"/>
        <w:rPr>
          <w:i/>
          <w:iCs/>
        </w:rPr>
      </w:pPr>
      <w:r w:rsidRPr="00420359">
        <w:rPr>
          <w:i/>
          <w:iCs/>
        </w:rPr>
        <w:lastRenderedPageBreak/>
        <w:t>Increase</w:t>
      </w:r>
      <w:r w:rsidR="007460F6" w:rsidRPr="00420359">
        <w:rPr>
          <w:i/>
          <w:iCs/>
        </w:rPr>
        <w:t xml:space="preserve"> Low Emission Vehicle</w:t>
      </w:r>
      <w:r w:rsidRPr="00420359">
        <w:rPr>
          <w:i/>
          <w:iCs/>
        </w:rPr>
        <w:t xml:space="preserve"> </w:t>
      </w:r>
      <w:r w:rsidR="007460F6" w:rsidRPr="00420359">
        <w:rPr>
          <w:i/>
          <w:iCs/>
        </w:rPr>
        <w:t>(</w:t>
      </w:r>
      <w:r w:rsidRPr="00420359">
        <w:rPr>
          <w:i/>
          <w:iCs/>
        </w:rPr>
        <w:t>LEV</w:t>
      </w:r>
      <w:r w:rsidR="007460F6" w:rsidRPr="00420359">
        <w:rPr>
          <w:i/>
          <w:iCs/>
        </w:rPr>
        <w:t>)</w:t>
      </w:r>
      <w:r w:rsidRPr="00420359">
        <w:rPr>
          <w:i/>
          <w:iCs/>
        </w:rPr>
        <w:t xml:space="preserve"> use</w:t>
      </w:r>
    </w:p>
    <w:tbl>
      <w:tblPr>
        <w:tblStyle w:val="TableGrid"/>
        <w:tblW w:w="9715" w:type="dxa"/>
        <w:tblLook w:val="04A0" w:firstRow="1" w:lastRow="0" w:firstColumn="1" w:lastColumn="0" w:noHBand="0" w:noVBand="1"/>
      </w:tblPr>
      <w:tblGrid>
        <w:gridCol w:w="2443"/>
        <w:gridCol w:w="2532"/>
        <w:gridCol w:w="2130"/>
        <w:gridCol w:w="2610"/>
      </w:tblGrid>
      <w:tr w:rsidR="0029458D" w:rsidRPr="00420359" w14:paraId="663A27C8" w14:textId="63E5FCF6" w:rsidTr="006F7715">
        <w:tc>
          <w:tcPr>
            <w:tcW w:w="2443" w:type="dxa"/>
          </w:tcPr>
          <w:p w14:paraId="5B462238" w14:textId="7CCDE4BB" w:rsidR="0029458D" w:rsidRPr="00420359" w:rsidRDefault="0029458D" w:rsidP="000907B3">
            <w:pPr>
              <w:spacing w:after="160" w:line="259" w:lineRule="auto"/>
            </w:pPr>
            <w:r w:rsidRPr="00420359">
              <w:rPr>
                <w:b/>
                <w:bCs/>
              </w:rPr>
              <w:t>Objective</w:t>
            </w:r>
          </w:p>
        </w:tc>
        <w:tc>
          <w:tcPr>
            <w:tcW w:w="2532" w:type="dxa"/>
            <w:shd w:val="clear" w:color="auto" w:fill="D0CECE" w:themeFill="background2" w:themeFillShade="E6"/>
          </w:tcPr>
          <w:p w14:paraId="2C9BA692" w14:textId="47BE8A23" w:rsidR="0029458D" w:rsidRPr="00420359" w:rsidRDefault="0029458D" w:rsidP="000907B3">
            <w:pPr>
              <w:spacing w:after="160" w:line="259" w:lineRule="auto"/>
            </w:pPr>
            <w:r w:rsidRPr="00420359">
              <w:t xml:space="preserve">Have at least 3 fleets certified green (by NAFA or </w:t>
            </w:r>
            <w:proofErr w:type="spellStart"/>
            <w:r w:rsidRPr="00420359">
              <w:t>CalStart</w:t>
            </w:r>
            <w:proofErr w:type="spellEnd"/>
            <w:r w:rsidRPr="00420359">
              <w:t>) by FY25, with departments replacing vehicles when end of life cycle</w:t>
            </w:r>
            <w:r w:rsidR="006B0F20">
              <w:t xml:space="preserve"> (when the vehicle is no longer usable)</w:t>
            </w:r>
            <w:r w:rsidRPr="00420359">
              <w:t xml:space="preserve"> is reached and </w:t>
            </w:r>
            <w:r w:rsidR="006B0F20">
              <w:t>a</w:t>
            </w:r>
            <w:r w:rsidRPr="00420359">
              <w:t xml:space="preserve"> </w:t>
            </w:r>
            <w:r w:rsidR="006B0F20">
              <w:t xml:space="preserve">low emission vehicle </w:t>
            </w:r>
            <w:r w:rsidRPr="00420359">
              <w:t xml:space="preserve">alternative is technologically feasible (Ex: vans, pick-up trucks, </w:t>
            </w:r>
            <w:proofErr w:type="spellStart"/>
            <w:r w:rsidRPr="00420359">
              <w:t>etc</w:t>
            </w:r>
            <w:proofErr w:type="spellEnd"/>
            <w:r w:rsidRPr="00420359">
              <w:t xml:space="preserve"> versus passenger vehicles)</w:t>
            </w:r>
          </w:p>
        </w:tc>
        <w:tc>
          <w:tcPr>
            <w:tcW w:w="2130" w:type="dxa"/>
            <w:shd w:val="clear" w:color="auto" w:fill="D0CECE" w:themeFill="background2" w:themeFillShade="E6"/>
          </w:tcPr>
          <w:p w14:paraId="6A51FBEA" w14:textId="74BE89FE" w:rsidR="0029458D" w:rsidRPr="00420359" w:rsidRDefault="00615F29" w:rsidP="000907B3">
            <w:pPr>
              <w:spacing w:after="160" w:line="259" w:lineRule="auto"/>
            </w:pPr>
            <w:r w:rsidRPr="00420359">
              <w:t xml:space="preserve">Create a Facilities Standard for electric vehicle charging stations on </w:t>
            </w:r>
            <w:r w:rsidR="002C5020" w:rsidRPr="00420359">
              <w:t>campus and</w:t>
            </w:r>
            <w:r w:rsidRPr="00420359">
              <w:t xml:space="preserve"> encourage these as a recommended LEED point in the “LEED Requirements” Facilities Standard.</w:t>
            </w:r>
          </w:p>
        </w:tc>
        <w:tc>
          <w:tcPr>
            <w:tcW w:w="2610" w:type="dxa"/>
            <w:shd w:val="clear" w:color="auto" w:fill="D0CECE" w:themeFill="background2" w:themeFillShade="E6"/>
          </w:tcPr>
          <w:p w14:paraId="092659B0" w14:textId="7D7F1A65" w:rsidR="0029458D" w:rsidRPr="00420359" w:rsidRDefault="00F44B08" w:rsidP="00F44B08">
            <w:pPr>
              <w:spacing w:after="160" w:line="259" w:lineRule="auto"/>
            </w:pPr>
            <w:r>
              <w:t xml:space="preserve">Provide a Renewable Natural Gas option. </w:t>
            </w:r>
          </w:p>
        </w:tc>
      </w:tr>
      <w:tr w:rsidR="00453D78" w:rsidRPr="00420359" w14:paraId="46A6327E" w14:textId="1F4B7321" w:rsidTr="006F7715">
        <w:tc>
          <w:tcPr>
            <w:tcW w:w="2443" w:type="dxa"/>
          </w:tcPr>
          <w:p w14:paraId="60151373" w14:textId="527F82FE" w:rsidR="00453D78" w:rsidRPr="00420359" w:rsidRDefault="00453D78" w:rsidP="00453D78">
            <w:pPr>
              <w:spacing w:after="160" w:line="259" w:lineRule="auto"/>
            </w:pPr>
            <w:r w:rsidRPr="00420359">
              <w:rPr>
                <w:b/>
                <w:bCs/>
              </w:rPr>
              <w:t>Metric Data Source</w:t>
            </w:r>
          </w:p>
        </w:tc>
        <w:tc>
          <w:tcPr>
            <w:tcW w:w="2532" w:type="dxa"/>
          </w:tcPr>
          <w:p w14:paraId="2397FCEB" w14:textId="58B93847" w:rsidR="00453D78" w:rsidRPr="00420359" w:rsidRDefault="00453D78" w:rsidP="00453D78">
            <w:pPr>
              <w:spacing w:after="160" w:line="259" w:lineRule="auto"/>
            </w:pPr>
            <w:r>
              <w:rPr>
                <w:color w:val="000000" w:themeColor="text1"/>
              </w:rPr>
              <w:t xml:space="preserve">CALSTART and </w:t>
            </w:r>
            <w:proofErr w:type="spellStart"/>
            <w:r>
              <w:rPr>
                <w:color w:val="000000" w:themeColor="text1"/>
              </w:rPr>
              <w:t>Nafa</w:t>
            </w:r>
            <w:proofErr w:type="spellEnd"/>
            <w:r>
              <w:rPr>
                <w:color w:val="000000" w:themeColor="text1"/>
              </w:rPr>
              <w:t xml:space="preserve"> provide data collection and calculation tools. </w:t>
            </w:r>
          </w:p>
        </w:tc>
        <w:tc>
          <w:tcPr>
            <w:tcW w:w="2130" w:type="dxa"/>
          </w:tcPr>
          <w:p w14:paraId="18CE8A8E" w14:textId="2AF4B924" w:rsidR="00453D78" w:rsidRPr="00420359" w:rsidRDefault="008F47CB" w:rsidP="00453D78">
            <w:pPr>
              <w:spacing w:after="160" w:line="259" w:lineRule="auto"/>
            </w:pPr>
            <w:r>
              <w:t>F&amp;S</w:t>
            </w:r>
          </w:p>
        </w:tc>
        <w:tc>
          <w:tcPr>
            <w:tcW w:w="2610" w:type="dxa"/>
          </w:tcPr>
          <w:p w14:paraId="2C8C89B0" w14:textId="7A7BCF53" w:rsidR="00453D78" w:rsidRPr="00420359" w:rsidRDefault="002D7403" w:rsidP="00453D78">
            <w:pPr>
              <w:spacing w:after="160" w:line="259" w:lineRule="auto"/>
              <w:rPr>
                <w:color w:val="000000" w:themeColor="text1"/>
              </w:rPr>
            </w:pPr>
            <w:r w:rsidRPr="002D7403">
              <w:rPr>
                <w:b/>
                <w:bCs/>
                <w:color w:val="7030A0"/>
              </w:rPr>
              <w:t>SP:</w:t>
            </w:r>
            <w:r>
              <w:rPr>
                <w:color w:val="7030A0"/>
              </w:rPr>
              <w:t xml:space="preserve"> </w:t>
            </w:r>
            <w:r w:rsidR="008B2FA3">
              <w:rPr>
                <w:color w:val="7030A0"/>
              </w:rPr>
              <w:t>UCSD or the Anaerobic Digester operating team</w:t>
            </w:r>
          </w:p>
        </w:tc>
      </w:tr>
      <w:tr w:rsidR="00453D78" w:rsidRPr="00420359" w14:paraId="3556F42A" w14:textId="268AF078" w:rsidTr="006F7715">
        <w:tc>
          <w:tcPr>
            <w:tcW w:w="2443" w:type="dxa"/>
          </w:tcPr>
          <w:p w14:paraId="70EBDB7F" w14:textId="6C4F3838" w:rsidR="00453D78" w:rsidRPr="00420359" w:rsidRDefault="00453D78" w:rsidP="00453D78">
            <w:pPr>
              <w:spacing w:after="160" w:line="259" w:lineRule="auto"/>
            </w:pPr>
            <w:r w:rsidRPr="00420359">
              <w:rPr>
                <w:b/>
                <w:bCs/>
              </w:rPr>
              <w:t>Metric</w:t>
            </w:r>
          </w:p>
        </w:tc>
        <w:tc>
          <w:tcPr>
            <w:tcW w:w="2532" w:type="dxa"/>
          </w:tcPr>
          <w:p w14:paraId="23507B2B" w14:textId="534D161A" w:rsidR="00453D78" w:rsidRPr="00420359" w:rsidRDefault="00453D78" w:rsidP="00453D78">
            <w:pPr>
              <w:spacing w:after="160" w:line="259" w:lineRule="auto"/>
            </w:pPr>
            <w:r>
              <w:t>Efficiency, fuel reduction, and emission reduction.</w:t>
            </w:r>
          </w:p>
        </w:tc>
        <w:tc>
          <w:tcPr>
            <w:tcW w:w="2130" w:type="dxa"/>
          </w:tcPr>
          <w:p w14:paraId="6191E6FA" w14:textId="246CF9E9" w:rsidR="00453D78" w:rsidRPr="00420359" w:rsidRDefault="008F47CB" w:rsidP="00453D78">
            <w:pPr>
              <w:spacing w:after="160" w:line="259" w:lineRule="auto"/>
            </w:pPr>
            <w:r>
              <w:rPr>
                <w:color w:val="000000" w:themeColor="text1"/>
              </w:rPr>
              <w:t>Y/N Has the Standard been Created?</w:t>
            </w:r>
          </w:p>
        </w:tc>
        <w:tc>
          <w:tcPr>
            <w:tcW w:w="2610" w:type="dxa"/>
          </w:tcPr>
          <w:p w14:paraId="3B37E2AB" w14:textId="3EFDA06D" w:rsidR="00453D78" w:rsidRPr="008B2FA3" w:rsidRDefault="002D7403" w:rsidP="008B2FA3">
            <w:pPr>
              <w:spacing w:after="160" w:line="259" w:lineRule="auto"/>
              <w:rPr>
                <w:color w:val="7030A0"/>
              </w:rPr>
            </w:pPr>
            <w:proofErr w:type="spellStart"/>
            <w:proofErr w:type="gramStart"/>
            <w:r w:rsidRPr="002D7403">
              <w:rPr>
                <w:b/>
                <w:bCs/>
                <w:color w:val="7030A0"/>
              </w:rPr>
              <w:t>SP:</w:t>
            </w:r>
            <w:r w:rsidR="008B2FA3">
              <w:rPr>
                <w:color w:val="7030A0"/>
              </w:rPr>
              <w:t>Amount</w:t>
            </w:r>
            <w:proofErr w:type="spellEnd"/>
            <w:proofErr w:type="gramEnd"/>
            <w:r w:rsidR="008B2FA3">
              <w:rPr>
                <w:color w:val="7030A0"/>
              </w:rPr>
              <w:t xml:space="preserve"> of Biogas produced, Upgradation unit efficiency</w:t>
            </w:r>
          </w:p>
        </w:tc>
      </w:tr>
      <w:tr w:rsidR="006F7715" w:rsidRPr="00420359" w14:paraId="0FC78893" w14:textId="69FF8100" w:rsidTr="006F7715">
        <w:tc>
          <w:tcPr>
            <w:tcW w:w="2443" w:type="dxa"/>
            <w:shd w:val="clear" w:color="auto" w:fill="FBE4D5" w:themeFill="accent2" w:themeFillTint="33"/>
          </w:tcPr>
          <w:p w14:paraId="63E1C5F3" w14:textId="0834EEA9" w:rsidR="00453D78" w:rsidRPr="00420359" w:rsidRDefault="00453D78" w:rsidP="00453D78">
            <w:pPr>
              <w:spacing w:after="160" w:line="259" w:lineRule="auto"/>
            </w:pPr>
            <w:r w:rsidRPr="00420359">
              <w:rPr>
                <w:b/>
                <w:bCs/>
              </w:rPr>
              <w:t>Estimated Cost</w:t>
            </w:r>
          </w:p>
        </w:tc>
        <w:tc>
          <w:tcPr>
            <w:tcW w:w="2532" w:type="dxa"/>
            <w:shd w:val="clear" w:color="auto" w:fill="FBE4D5" w:themeFill="accent2" w:themeFillTint="33"/>
          </w:tcPr>
          <w:p w14:paraId="6773DB2F" w14:textId="7E3D8B44" w:rsidR="00453D78" w:rsidRPr="00420359" w:rsidRDefault="00453D78" w:rsidP="00453D78">
            <w:pPr>
              <w:spacing w:after="160" w:line="259" w:lineRule="auto"/>
            </w:pPr>
            <w:r>
              <w:t>$5250 for basic membership (NAFA fleets get 20% discount). $3300 extra to become an accredited fleet.</w:t>
            </w:r>
          </w:p>
        </w:tc>
        <w:tc>
          <w:tcPr>
            <w:tcW w:w="2130" w:type="dxa"/>
            <w:shd w:val="clear" w:color="auto" w:fill="FBE4D5" w:themeFill="accent2" w:themeFillTint="33"/>
          </w:tcPr>
          <w:p w14:paraId="62AC8718" w14:textId="75A406B7" w:rsidR="00453D78" w:rsidRPr="00420359" w:rsidRDefault="00143B66" w:rsidP="00453D78">
            <w:pPr>
              <w:spacing w:after="160" w:line="259" w:lineRule="auto"/>
            </w:pPr>
            <w:r>
              <w:t>No cost to create the standard.</w:t>
            </w:r>
          </w:p>
        </w:tc>
        <w:tc>
          <w:tcPr>
            <w:tcW w:w="2610" w:type="dxa"/>
            <w:shd w:val="clear" w:color="auto" w:fill="FBE4D5" w:themeFill="accent2" w:themeFillTint="33"/>
          </w:tcPr>
          <w:p w14:paraId="0A04D6C3" w14:textId="33961D2A" w:rsidR="00453D78" w:rsidRPr="00420359" w:rsidRDefault="002D7403" w:rsidP="008B2FA3">
            <w:pPr>
              <w:spacing w:after="160" w:line="259" w:lineRule="auto"/>
              <w:rPr>
                <w:color w:val="000000" w:themeColor="text1"/>
              </w:rPr>
            </w:pPr>
            <w:r w:rsidRPr="002D7403">
              <w:rPr>
                <w:b/>
                <w:bCs/>
                <w:color w:val="7030A0"/>
              </w:rPr>
              <w:t>SP:</w:t>
            </w:r>
            <w:r w:rsidR="00A03F11">
              <w:rPr>
                <w:b/>
                <w:bCs/>
                <w:color w:val="7030A0"/>
              </w:rPr>
              <w:t xml:space="preserve"> </w:t>
            </w:r>
            <w:r w:rsidR="008B2FA3">
              <w:rPr>
                <w:color w:val="000000" w:themeColor="text1"/>
              </w:rPr>
              <w:t xml:space="preserve">Biogas Upgradation unit costs ~$1M (Cost could be shared with </w:t>
            </w:r>
            <w:proofErr w:type="gramStart"/>
            <w:r w:rsidR="008B2FA3">
              <w:rPr>
                <w:color w:val="000000" w:themeColor="text1"/>
              </w:rPr>
              <w:t>UCSD)+</w:t>
            </w:r>
            <w:proofErr w:type="gramEnd"/>
            <w:r w:rsidR="008B2FA3">
              <w:rPr>
                <w:color w:val="000000" w:themeColor="text1"/>
              </w:rPr>
              <w:t xml:space="preserve">Staff time  </w:t>
            </w:r>
          </w:p>
        </w:tc>
      </w:tr>
      <w:tr w:rsidR="00CE6F4D" w:rsidRPr="00420359" w14:paraId="773949ED" w14:textId="76AFB0AE" w:rsidTr="00F44B08">
        <w:tc>
          <w:tcPr>
            <w:tcW w:w="2443" w:type="dxa"/>
          </w:tcPr>
          <w:p w14:paraId="79A968DD" w14:textId="1C7B878A" w:rsidR="00CE6F4D" w:rsidRPr="00420359" w:rsidRDefault="00CE6F4D" w:rsidP="00CE6F4D">
            <w:pPr>
              <w:spacing w:after="160" w:line="259" w:lineRule="auto"/>
              <w:rPr>
                <w:b/>
                <w:bCs/>
              </w:rPr>
            </w:pPr>
            <w:r w:rsidRPr="00420359">
              <w:rPr>
                <w:b/>
                <w:bCs/>
              </w:rPr>
              <w:t>Who would pay this cost?</w:t>
            </w:r>
          </w:p>
        </w:tc>
        <w:tc>
          <w:tcPr>
            <w:tcW w:w="2532" w:type="dxa"/>
            <w:shd w:val="clear" w:color="auto" w:fill="auto"/>
          </w:tcPr>
          <w:p w14:paraId="7328DB8C" w14:textId="32E53342" w:rsidR="00CE6F4D" w:rsidRPr="00420359" w:rsidRDefault="00CE6F4D" w:rsidP="00CE6F4D">
            <w:pPr>
              <w:spacing w:after="160" w:line="259" w:lineRule="auto"/>
              <w:rPr>
                <w:color w:val="000000" w:themeColor="text1"/>
              </w:rPr>
            </w:pPr>
            <w:r w:rsidRPr="00420359">
              <w:rPr>
                <w:b/>
                <w:bCs/>
                <w:color w:val="FF0000"/>
              </w:rPr>
              <w:t xml:space="preserve">TG: </w:t>
            </w:r>
            <w:r w:rsidRPr="00420359">
              <w:t>Each Department? Maybe university can provide funding to incentivize three initial fleets to get started.</w:t>
            </w:r>
          </w:p>
        </w:tc>
        <w:tc>
          <w:tcPr>
            <w:tcW w:w="2130" w:type="dxa"/>
          </w:tcPr>
          <w:p w14:paraId="017B6E0B" w14:textId="0C8052F2" w:rsidR="00CE6F4D" w:rsidRPr="00420359" w:rsidRDefault="00CE6F4D" w:rsidP="00CE6F4D">
            <w:pPr>
              <w:spacing w:after="160" w:line="259" w:lineRule="auto"/>
              <w:rPr>
                <w:color w:val="000000" w:themeColor="text1"/>
              </w:rPr>
            </w:pPr>
            <w:r w:rsidRPr="00420359">
              <w:rPr>
                <w:b/>
                <w:bCs/>
                <w:color w:val="FF0000"/>
              </w:rPr>
              <w:t>TG:</w:t>
            </w:r>
            <w:r w:rsidRPr="00420359">
              <w:t xml:space="preserve"> Cost would be incorporated into the cost of the new building.</w:t>
            </w:r>
          </w:p>
        </w:tc>
        <w:tc>
          <w:tcPr>
            <w:tcW w:w="2610" w:type="dxa"/>
            <w:shd w:val="clear" w:color="auto" w:fill="auto"/>
          </w:tcPr>
          <w:p w14:paraId="4D1A0C1B" w14:textId="7C8C22FA" w:rsidR="00CE6F4D" w:rsidRPr="00A03F11" w:rsidRDefault="00CE6F4D" w:rsidP="00CE6F4D">
            <w:pPr>
              <w:tabs>
                <w:tab w:val="left" w:pos="2160"/>
              </w:tabs>
              <w:spacing w:after="160" w:line="259" w:lineRule="auto"/>
              <w:rPr>
                <w:color w:val="000000" w:themeColor="text1"/>
              </w:rPr>
            </w:pPr>
            <w:r w:rsidRPr="002D7403">
              <w:rPr>
                <w:b/>
                <w:bCs/>
                <w:color w:val="7030A0"/>
              </w:rPr>
              <w:t>SP:</w:t>
            </w:r>
            <w:r>
              <w:rPr>
                <w:b/>
                <w:bCs/>
                <w:color w:val="7030A0"/>
              </w:rPr>
              <w:t xml:space="preserve"> </w:t>
            </w:r>
            <w:r>
              <w:rPr>
                <w:color w:val="7030A0"/>
              </w:rPr>
              <w:t>UCSD and University</w:t>
            </w:r>
          </w:p>
        </w:tc>
      </w:tr>
      <w:tr w:rsidR="00CE6F4D" w:rsidRPr="00420359" w14:paraId="4E3B976F" w14:textId="77777777" w:rsidTr="006F7715">
        <w:tc>
          <w:tcPr>
            <w:tcW w:w="2443" w:type="dxa"/>
          </w:tcPr>
          <w:p w14:paraId="2AAF3176" w14:textId="5D43EFC1" w:rsidR="00CE6F4D" w:rsidRPr="00420359" w:rsidRDefault="00CE6F4D" w:rsidP="00CE6F4D">
            <w:pPr>
              <w:spacing w:after="160" w:line="259" w:lineRule="auto"/>
              <w:rPr>
                <w:b/>
                <w:bCs/>
              </w:rPr>
            </w:pPr>
            <w:r w:rsidRPr="00420359">
              <w:rPr>
                <w:b/>
                <w:bCs/>
              </w:rPr>
              <w:t>How Would this be implemented?</w:t>
            </w:r>
          </w:p>
        </w:tc>
        <w:tc>
          <w:tcPr>
            <w:tcW w:w="2532" w:type="dxa"/>
          </w:tcPr>
          <w:p w14:paraId="1E095868" w14:textId="67C8C38E" w:rsidR="00CE6F4D" w:rsidRPr="00420359" w:rsidRDefault="00CE6F4D" w:rsidP="00CE6F4D">
            <w:pPr>
              <w:spacing w:after="160" w:line="259" w:lineRule="auto"/>
            </w:pPr>
            <w:r w:rsidRPr="00420359">
              <w:rPr>
                <w:b/>
                <w:bCs/>
                <w:color w:val="FF0000"/>
              </w:rPr>
              <w:t>TG:</w:t>
            </w:r>
            <w:r w:rsidRPr="00420359">
              <w:t xml:space="preserve"> </w:t>
            </w:r>
            <w:r>
              <w:t xml:space="preserve">Enroll in program online. Need to provide historical data. Checklist and recommendations are </w:t>
            </w:r>
            <w:r>
              <w:lastRenderedPageBreak/>
              <w:t>provided by CALSTART.</w:t>
            </w:r>
          </w:p>
        </w:tc>
        <w:tc>
          <w:tcPr>
            <w:tcW w:w="2130" w:type="dxa"/>
          </w:tcPr>
          <w:p w14:paraId="610DC505" w14:textId="70D2AEB0" w:rsidR="00CE6F4D" w:rsidRPr="00420359" w:rsidRDefault="00CE6F4D" w:rsidP="00CE6F4D">
            <w:r w:rsidRPr="00420359">
              <w:rPr>
                <w:b/>
                <w:bCs/>
                <w:color w:val="FF0000"/>
              </w:rPr>
              <w:lastRenderedPageBreak/>
              <w:t>TG:</w:t>
            </w:r>
            <w:r w:rsidRPr="00420359">
              <w:t xml:space="preserve"> Policy change would need to be made. </w:t>
            </w:r>
            <w:r w:rsidRPr="00420359">
              <w:rPr>
                <w:color w:val="000000"/>
              </w:rPr>
              <w:t xml:space="preserve">Charging stations can be placed near ‘front’ parking spaces to </w:t>
            </w:r>
            <w:r w:rsidRPr="00420359">
              <w:rPr>
                <w:color w:val="000000"/>
              </w:rPr>
              <w:lastRenderedPageBreak/>
              <w:t xml:space="preserve">motivate use of electric vehicles. </w:t>
            </w:r>
          </w:p>
          <w:p w14:paraId="67914DC5" w14:textId="684C3033" w:rsidR="00CE6F4D" w:rsidRPr="00420359" w:rsidRDefault="00CE6F4D" w:rsidP="00CE6F4D">
            <w:pPr>
              <w:spacing w:after="160" w:line="259" w:lineRule="auto"/>
            </w:pPr>
          </w:p>
        </w:tc>
        <w:tc>
          <w:tcPr>
            <w:tcW w:w="2610" w:type="dxa"/>
          </w:tcPr>
          <w:p w14:paraId="350CA4C2" w14:textId="207DD8B9" w:rsidR="00CE6F4D" w:rsidRDefault="00CE6F4D" w:rsidP="00CE6F4D">
            <w:pPr>
              <w:spacing w:after="160" w:line="259" w:lineRule="auto"/>
              <w:rPr>
                <w:color w:val="7030A0"/>
              </w:rPr>
            </w:pPr>
            <w:r w:rsidRPr="002D7403">
              <w:rPr>
                <w:b/>
                <w:bCs/>
                <w:color w:val="7030A0"/>
              </w:rPr>
              <w:lastRenderedPageBreak/>
              <w:t>SP:</w:t>
            </w:r>
            <w:r>
              <w:rPr>
                <w:b/>
                <w:bCs/>
                <w:color w:val="7030A0"/>
              </w:rPr>
              <w:t xml:space="preserve"> </w:t>
            </w:r>
            <w:r>
              <w:rPr>
                <w:color w:val="7030A0"/>
              </w:rPr>
              <w:t>Work closely with Energy, Zero Waste, Land and Water, and Resilience SWATeams.</w:t>
            </w:r>
          </w:p>
          <w:p w14:paraId="526B2081" w14:textId="107D4D33" w:rsidR="00CE6F4D" w:rsidRDefault="00CE6F4D" w:rsidP="00CE6F4D">
            <w:pPr>
              <w:spacing w:after="160" w:line="259" w:lineRule="auto"/>
              <w:rPr>
                <w:color w:val="7030A0"/>
              </w:rPr>
            </w:pPr>
            <w:r w:rsidRPr="002D7403">
              <w:rPr>
                <w:b/>
                <w:bCs/>
                <w:color w:val="7030A0"/>
              </w:rPr>
              <w:t>SP:</w:t>
            </w:r>
            <w:r>
              <w:rPr>
                <w:b/>
                <w:bCs/>
                <w:color w:val="7030A0"/>
              </w:rPr>
              <w:t xml:space="preserve"> </w:t>
            </w:r>
            <w:r>
              <w:rPr>
                <w:color w:val="7030A0"/>
              </w:rPr>
              <w:t xml:space="preserve">Work closely with faculty and staff with </w:t>
            </w:r>
            <w:r>
              <w:rPr>
                <w:color w:val="7030A0"/>
              </w:rPr>
              <w:lastRenderedPageBreak/>
              <w:t>experience and interest in Anaerobic Digestion.</w:t>
            </w:r>
          </w:p>
          <w:p w14:paraId="6EF63F99" w14:textId="601FA97D" w:rsidR="00CE6F4D" w:rsidRDefault="00CE6F4D" w:rsidP="00CE6F4D">
            <w:pPr>
              <w:spacing w:after="160" w:line="259" w:lineRule="auto"/>
              <w:rPr>
                <w:color w:val="7030A0"/>
              </w:rPr>
            </w:pPr>
            <w:r w:rsidRPr="002D7403">
              <w:rPr>
                <w:b/>
                <w:bCs/>
                <w:color w:val="7030A0"/>
              </w:rPr>
              <w:t>SP:</w:t>
            </w:r>
            <w:r>
              <w:rPr>
                <w:b/>
                <w:bCs/>
                <w:color w:val="7030A0"/>
              </w:rPr>
              <w:t xml:space="preserve"> </w:t>
            </w:r>
            <w:r>
              <w:rPr>
                <w:color w:val="7030A0"/>
              </w:rPr>
              <w:t>Get support from the University higher ups.</w:t>
            </w:r>
          </w:p>
          <w:p w14:paraId="4C615D0D" w14:textId="15EC53D0" w:rsidR="00CE6F4D" w:rsidRPr="008C00AB" w:rsidRDefault="00CE6F4D" w:rsidP="00CE6F4D">
            <w:pPr>
              <w:spacing w:after="160" w:line="259" w:lineRule="auto"/>
              <w:rPr>
                <w:color w:val="7030A0"/>
              </w:rPr>
            </w:pPr>
            <w:r w:rsidRPr="002D7403">
              <w:rPr>
                <w:b/>
                <w:bCs/>
                <w:color w:val="7030A0"/>
              </w:rPr>
              <w:t>SP:</w:t>
            </w:r>
            <w:r>
              <w:rPr>
                <w:b/>
                <w:bCs/>
                <w:color w:val="7030A0"/>
              </w:rPr>
              <w:t xml:space="preserve"> </w:t>
            </w:r>
            <w:r>
              <w:rPr>
                <w:color w:val="7030A0"/>
              </w:rPr>
              <w:t>Collaborate with UCSD.</w:t>
            </w:r>
          </w:p>
        </w:tc>
      </w:tr>
      <w:tr w:rsidR="00CE6F4D" w:rsidRPr="00420359" w14:paraId="757204AF" w14:textId="7B4F3C40" w:rsidTr="001B728C">
        <w:trPr>
          <w:trHeight w:val="86"/>
        </w:trPr>
        <w:tc>
          <w:tcPr>
            <w:tcW w:w="2443" w:type="dxa"/>
          </w:tcPr>
          <w:p w14:paraId="74CF359B" w14:textId="62035C2E" w:rsidR="00CE6F4D" w:rsidRPr="00420359" w:rsidRDefault="00CE6F4D" w:rsidP="00CE6F4D">
            <w:pPr>
              <w:spacing w:after="160" w:line="259" w:lineRule="auto"/>
              <w:rPr>
                <w:b/>
                <w:bCs/>
              </w:rPr>
            </w:pPr>
            <w:r w:rsidRPr="00420359">
              <w:rPr>
                <w:b/>
                <w:bCs/>
              </w:rPr>
              <w:lastRenderedPageBreak/>
              <w:t>Which Unit/Department would implement this?</w:t>
            </w:r>
          </w:p>
        </w:tc>
        <w:tc>
          <w:tcPr>
            <w:tcW w:w="2532" w:type="dxa"/>
            <w:shd w:val="clear" w:color="auto" w:fill="FFF534"/>
          </w:tcPr>
          <w:p w14:paraId="4C488314" w14:textId="7D7CDAC2" w:rsidR="00CE6F4D" w:rsidRPr="00420359" w:rsidRDefault="001B728C" w:rsidP="00CE6F4D">
            <w:pPr>
              <w:spacing w:after="160" w:line="259" w:lineRule="auto"/>
            </w:pPr>
            <w:r>
              <w:t>?</w:t>
            </w:r>
          </w:p>
        </w:tc>
        <w:tc>
          <w:tcPr>
            <w:tcW w:w="2130" w:type="dxa"/>
          </w:tcPr>
          <w:p w14:paraId="14D97534" w14:textId="02B2994E" w:rsidR="00CE6F4D" w:rsidRPr="00420359" w:rsidRDefault="00CE6F4D" w:rsidP="00CE6F4D">
            <w:pPr>
              <w:spacing w:after="160" w:line="259" w:lineRule="auto"/>
            </w:pPr>
            <w:r w:rsidRPr="00420359">
              <w:rPr>
                <w:b/>
                <w:bCs/>
                <w:color w:val="FF0000"/>
              </w:rPr>
              <w:t>TG:</w:t>
            </w:r>
            <w:r w:rsidRPr="00420359">
              <w:t xml:space="preserve"> F&amp;S/Parking</w:t>
            </w:r>
          </w:p>
        </w:tc>
        <w:tc>
          <w:tcPr>
            <w:tcW w:w="2610" w:type="dxa"/>
          </w:tcPr>
          <w:p w14:paraId="29C7584A" w14:textId="1A625A01" w:rsidR="00CE6F4D" w:rsidRPr="00420359" w:rsidRDefault="00CE6F4D" w:rsidP="00CE6F4D">
            <w:pPr>
              <w:spacing w:after="160" w:line="259" w:lineRule="auto"/>
            </w:pPr>
            <w:r w:rsidRPr="002D7403">
              <w:rPr>
                <w:b/>
                <w:bCs/>
                <w:color w:val="7030A0"/>
              </w:rPr>
              <w:t>SP:</w:t>
            </w:r>
            <w:r>
              <w:rPr>
                <w:b/>
                <w:bCs/>
                <w:color w:val="7030A0"/>
              </w:rPr>
              <w:t xml:space="preserve"> </w:t>
            </w:r>
            <w:r>
              <w:t>University higher management (I think)</w:t>
            </w:r>
          </w:p>
        </w:tc>
      </w:tr>
      <w:tr w:rsidR="00CE6F4D" w:rsidRPr="00420359" w14:paraId="0FB30F11" w14:textId="77777777" w:rsidTr="00CE6F4D">
        <w:trPr>
          <w:trHeight w:val="2825"/>
        </w:trPr>
        <w:tc>
          <w:tcPr>
            <w:tcW w:w="2443" w:type="dxa"/>
          </w:tcPr>
          <w:p w14:paraId="2CAB231B" w14:textId="35F428FA" w:rsidR="00CE6F4D" w:rsidRPr="00420359" w:rsidRDefault="00CE6F4D" w:rsidP="00CE6F4D">
            <w:pPr>
              <w:spacing w:after="160" w:line="259" w:lineRule="auto"/>
              <w:rPr>
                <w:b/>
                <w:bCs/>
              </w:rPr>
            </w:pPr>
            <w:r w:rsidRPr="00420359">
              <w:rPr>
                <w:b/>
                <w:bCs/>
              </w:rPr>
              <w:t>Why does this objective need to be implemented by the date stated?</w:t>
            </w:r>
          </w:p>
        </w:tc>
        <w:tc>
          <w:tcPr>
            <w:tcW w:w="2532" w:type="dxa"/>
          </w:tcPr>
          <w:p w14:paraId="3C6E9262" w14:textId="67ECCDF2" w:rsidR="00CE6F4D" w:rsidRPr="00420359" w:rsidRDefault="00CE6F4D" w:rsidP="00CE6F4D">
            <w:pPr>
              <w:spacing w:after="160" w:line="259" w:lineRule="auto"/>
            </w:pPr>
            <w:r w:rsidRPr="00420359">
              <w:rPr>
                <w:b/>
                <w:bCs/>
                <w:color w:val="FF0000"/>
              </w:rPr>
              <w:t xml:space="preserve">TG: </w:t>
            </w:r>
            <w:r w:rsidRPr="00420359">
              <w:t>Creating three green fleets will be a steppingstone and guide for converting all fleets to green. By starting with a few green fleets, we will have a better understanding of cost, maintenance, work impact, etc. Five years is a reasonable time for purchasing a small number of vehicles and charging stations and will contribute the overall goal of lowering emissions on campus.</w:t>
            </w:r>
          </w:p>
        </w:tc>
        <w:tc>
          <w:tcPr>
            <w:tcW w:w="2130" w:type="dxa"/>
          </w:tcPr>
          <w:p w14:paraId="78F28FB1" w14:textId="74ADBC8A" w:rsidR="00CE6F4D" w:rsidRPr="00420359" w:rsidRDefault="00CE6F4D" w:rsidP="00CE6F4D">
            <w:pPr>
              <w:spacing w:after="160" w:line="259" w:lineRule="auto"/>
            </w:pPr>
            <w:r w:rsidRPr="00420359">
              <w:rPr>
                <w:b/>
                <w:bCs/>
                <w:color w:val="FF0000"/>
              </w:rPr>
              <w:t>TG:</w:t>
            </w:r>
            <w:r w:rsidRPr="00420359">
              <w:t xml:space="preserve"> The sooner the better/promotes EV on campus.</w:t>
            </w:r>
          </w:p>
        </w:tc>
        <w:tc>
          <w:tcPr>
            <w:tcW w:w="2610" w:type="dxa"/>
          </w:tcPr>
          <w:p w14:paraId="13AB8A07" w14:textId="77777777" w:rsidR="00CE6F4D" w:rsidRDefault="00CE6F4D" w:rsidP="00CE6F4D">
            <w:pPr>
              <w:spacing w:after="160" w:line="259" w:lineRule="auto"/>
            </w:pPr>
            <w:r w:rsidRPr="00420359">
              <w:rPr>
                <w:b/>
                <w:bCs/>
                <w:color w:val="FF0000"/>
              </w:rPr>
              <w:t>TG:</w:t>
            </w:r>
            <w:r w:rsidRPr="00420359">
              <w:t xml:space="preserve"> Need to work with UCSD timeline.</w:t>
            </w:r>
          </w:p>
          <w:p w14:paraId="0C7F6E31" w14:textId="6CD0F70C" w:rsidR="00CE6F4D" w:rsidRPr="008C00AB" w:rsidRDefault="00CE6F4D" w:rsidP="00CE6F4D">
            <w:pPr>
              <w:spacing w:after="160" w:line="259" w:lineRule="auto"/>
              <w:rPr>
                <w:color w:val="7030A0"/>
              </w:rPr>
            </w:pPr>
            <w:r w:rsidRPr="002D7403">
              <w:rPr>
                <w:b/>
                <w:bCs/>
                <w:color w:val="7030A0"/>
              </w:rPr>
              <w:t>SP:</w:t>
            </w:r>
            <w:r>
              <w:rPr>
                <w:b/>
                <w:bCs/>
                <w:color w:val="7030A0"/>
              </w:rPr>
              <w:t xml:space="preserve"> </w:t>
            </w:r>
            <w:r>
              <w:rPr>
                <w:color w:val="7030A0"/>
              </w:rPr>
              <w:t>This objective directly supports the University’s commitments. Bioenergy is one of the most important components of sustainability, and we have barely done anything about this. Only with the vision of using Bioenergy will help us achieve our goal of becoming carbon neutral by 2050.</w:t>
            </w:r>
          </w:p>
        </w:tc>
      </w:tr>
      <w:tr w:rsidR="00CE6F4D" w:rsidRPr="00420359" w14:paraId="01ED64F0" w14:textId="77777777" w:rsidTr="006F7715">
        <w:tc>
          <w:tcPr>
            <w:tcW w:w="2443" w:type="dxa"/>
          </w:tcPr>
          <w:p w14:paraId="1D86B14E" w14:textId="188DE9E8" w:rsidR="00CE6F4D" w:rsidRPr="00420359" w:rsidRDefault="00CE6F4D" w:rsidP="00CE6F4D">
            <w:pPr>
              <w:spacing w:after="160" w:line="259" w:lineRule="auto"/>
              <w:rPr>
                <w:b/>
                <w:bCs/>
              </w:rPr>
            </w:pPr>
            <w:r w:rsidRPr="00420359">
              <w:rPr>
                <w:b/>
                <w:bCs/>
              </w:rPr>
              <w:t>Potential Project ideas?</w:t>
            </w:r>
          </w:p>
        </w:tc>
        <w:tc>
          <w:tcPr>
            <w:tcW w:w="2532" w:type="dxa"/>
          </w:tcPr>
          <w:p w14:paraId="534CC77A" w14:textId="6A831025" w:rsidR="00CE6F4D" w:rsidRPr="00420359" w:rsidRDefault="00CE6F4D" w:rsidP="00CE6F4D">
            <w:pPr>
              <w:spacing w:after="160" w:line="259" w:lineRule="auto"/>
            </w:pPr>
            <w:r w:rsidRPr="00420359">
              <w:rPr>
                <w:b/>
                <w:bCs/>
                <w:color w:val="2F5496" w:themeColor="accent1" w:themeShade="BF"/>
              </w:rPr>
              <w:t>MH</w:t>
            </w:r>
            <w:r w:rsidRPr="00420359">
              <w:rPr>
                <w:b/>
                <w:bCs/>
              </w:rPr>
              <w:t>:</w:t>
            </w:r>
            <w:r w:rsidRPr="00420359">
              <w:t xml:space="preserve"> Club Car has a Sustainability Grant Program that would be worth looking into</w:t>
            </w:r>
          </w:p>
        </w:tc>
        <w:tc>
          <w:tcPr>
            <w:tcW w:w="2130" w:type="dxa"/>
          </w:tcPr>
          <w:p w14:paraId="052A5B65" w14:textId="77777777" w:rsidR="00CE6F4D" w:rsidRPr="00420359" w:rsidRDefault="00CE6F4D" w:rsidP="00CE6F4D">
            <w:pPr>
              <w:spacing w:after="160" w:line="259" w:lineRule="auto"/>
            </w:pPr>
            <w:r w:rsidRPr="00420359">
              <w:rPr>
                <w:b/>
                <w:bCs/>
                <w:color w:val="FF0000"/>
              </w:rPr>
              <w:t>TG:</w:t>
            </w:r>
            <w:r w:rsidRPr="00420359">
              <w:t xml:space="preserve"> Install charging stations in existing parking lots (near high traffic/parking). </w:t>
            </w:r>
          </w:p>
          <w:p w14:paraId="438D761D" w14:textId="4500D715" w:rsidR="00CE6F4D" w:rsidRPr="00420359" w:rsidRDefault="00CE6F4D" w:rsidP="00CE6F4D">
            <w:pPr>
              <w:spacing w:after="160" w:line="259" w:lineRule="auto"/>
            </w:pPr>
            <w:r w:rsidRPr="00420359">
              <w:t>Conduct survey to see where most electric vehicle owners are located/work.</w:t>
            </w:r>
          </w:p>
        </w:tc>
        <w:tc>
          <w:tcPr>
            <w:tcW w:w="2610" w:type="dxa"/>
          </w:tcPr>
          <w:p w14:paraId="1C8B39A1" w14:textId="77777777" w:rsidR="00CE6F4D" w:rsidRPr="00420359" w:rsidRDefault="00CE6F4D" w:rsidP="00CE6F4D">
            <w:pPr>
              <w:spacing w:after="160" w:line="259" w:lineRule="auto"/>
            </w:pPr>
            <w:r w:rsidRPr="00420359">
              <w:t>Collaborate with UCSD to convert their Biogas into Pipeline Quality Renewable Natural Gas (RNG) that could be used by campus vehicles.</w:t>
            </w:r>
          </w:p>
          <w:p w14:paraId="24F91027" w14:textId="6C693E62" w:rsidR="00CE6F4D" w:rsidRPr="00243C24" w:rsidRDefault="00CE6F4D" w:rsidP="00CE6F4D">
            <w:pPr>
              <w:spacing w:after="160" w:line="259" w:lineRule="auto"/>
              <w:rPr>
                <w:color w:val="7030A0"/>
              </w:rPr>
            </w:pPr>
          </w:p>
        </w:tc>
      </w:tr>
      <w:tr w:rsidR="00CE6F4D" w:rsidRPr="00420359" w14:paraId="6A45C72B" w14:textId="77777777" w:rsidTr="006F7715">
        <w:tc>
          <w:tcPr>
            <w:tcW w:w="2443" w:type="dxa"/>
          </w:tcPr>
          <w:p w14:paraId="1F208FF9" w14:textId="37058A6F" w:rsidR="00CE6F4D" w:rsidRPr="00420359" w:rsidRDefault="00CE6F4D" w:rsidP="00CE6F4D">
            <w:pPr>
              <w:spacing w:after="160" w:line="259" w:lineRule="auto"/>
              <w:rPr>
                <w:b/>
                <w:bCs/>
              </w:rPr>
            </w:pPr>
            <w:r w:rsidRPr="00420359">
              <w:rPr>
                <w:b/>
                <w:bCs/>
              </w:rPr>
              <w:lastRenderedPageBreak/>
              <w:t>Miscellaneous Information</w:t>
            </w:r>
          </w:p>
        </w:tc>
        <w:tc>
          <w:tcPr>
            <w:tcW w:w="2532" w:type="dxa"/>
          </w:tcPr>
          <w:p w14:paraId="3F4014D4" w14:textId="16A8B4B5" w:rsidR="00CE6F4D" w:rsidRPr="00420359" w:rsidRDefault="00CE6F4D" w:rsidP="00CE6F4D">
            <w:pPr>
              <w:spacing w:after="160" w:line="259" w:lineRule="auto"/>
            </w:pPr>
            <w:r w:rsidRPr="00420359">
              <w:t xml:space="preserve"> </w:t>
            </w:r>
          </w:p>
        </w:tc>
        <w:tc>
          <w:tcPr>
            <w:tcW w:w="2130" w:type="dxa"/>
          </w:tcPr>
          <w:p w14:paraId="186BECE6" w14:textId="61293DD2" w:rsidR="00CE6F4D" w:rsidRPr="00420359" w:rsidRDefault="00CE6F4D" w:rsidP="00CE6F4D">
            <w:pPr>
              <w:spacing w:after="160" w:line="259" w:lineRule="auto"/>
            </w:pPr>
          </w:p>
        </w:tc>
        <w:tc>
          <w:tcPr>
            <w:tcW w:w="2610" w:type="dxa"/>
          </w:tcPr>
          <w:p w14:paraId="7F6BEBE6" w14:textId="5130DF93" w:rsidR="00CE6F4D" w:rsidRPr="00243C24" w:rsidRDefault="00CE6F4D" w:rsidP="00CE6F4D">
            <w:pPr>
              <w:spacing w:after="160" w:line="259" w:lineRule="auto"/>
              <w:rPr>
                <w:color w:val="7030A0"/>
              </w:rPr>
            </w:pPr>
            <w:r w:rsidRPr="002D7403">
              <w:rPr>
                <w:b/>
                <w:bCs/>
                <w:color w:val="7030A0"/>
              </w:rPr>
              <w:t>SP:</w:t>
            </w:r>
            <w:r>
              <w:rPr>
                <w:b/>
                <w:bCs/>
                <w:color w:val="7030A0"/>
              </w:rPr>
              <w:t xml:space="preserve"> </w:t>
            </w:r>
            <w:r>
              <w:rPr>
                <w:color w:val="7030A0"/>
              </w:rPr>
              <w:t xml:space="preserve">Energy SWATeam and Zero Waste SWATeam are in favor of constructing an Anaerobic Digester on-campus. So, we could look into that option as well. </w:t>
            </w:r>
          </w:p>
        </w:tc>
      </w:tr>
    </w:tbl>
    <w:p w14:paraId="55F3752F" w14:textId="77777777" w:rsidR="002C5020" w:rsidRPr="00420359" w:rsidRDefault="002C5020" w:rsidP="000907B3">
      <w:pPr>
        <w:rPr>
          <w:i/>
          <w:iCs/>
        </w:rPr>
      </w:pPr>
    </w:p>
    <w:p w14:paraId="467122F1" w14:textId="3ABD1AD5" w:rsidR="00A37652" w:rsidRPr="00420359" w:rsidRDefault="00A37652" w:rsidP="000907B3">
      <w:pPr>
        <w:rPr>
          <w:i/>
          <w:iCs/>
        </w:rPr>
      </w:pPr>
      <w:r w:rsidRPr="00420359">
        <w:rPr>
          <w:i/>
          <w:iCs/>
        </w:rPr>
        <w:t>Reduce Business Air Travel Emissions</w:t>
      </w:r>
    </w:p>
    <w:tbl>
      <w:tblPr>
        <w:tblStyle w:val="TableGrid"/>
        <w:tblW w:w="9349" w:type="dxa"/>
        <w:tblLook w:val="04A0" w:firstRow="1" w:lastRow="0" w:firstColumn="1" w:lastColumn="0" w:noHBand="0" w:noVBand="1"/>
      </w:tblPr>
      <w:tblGrid>
        <w:gridCol w:w="2079"/>
        <w:gridCol w:w="1964"/>
        <w:gridCol w:w="3342"/>
        <w:gridCol w:w="1964"/>
      </w:tblGrid>
      <w:tr w:rsidR="007460F6" w:rsidRPr="00420359" w14:paraId="7A112A47" w14:textId="77777777" w:rsidTr="00143B66">
        <w:tc>
          <w:tcPr>
            <w:tcW w:w="2079" w:type="dxa"/>
          </w:tcPr>
          <w:p w14:paraId="35A50AB7" w14:textId="140FF09C" w:rsidR="007460F6" w:rsidRPr="00420359" w:rsidRDefault="007460F6" w:rsidP="000907B3">
            <w:r w:rsidRPr="00420359">
              <w:rPr>
                <w:b/>
                <w:bCs/>
              </w:rPr>
              <w:t>Objective</w:t>
            </w:r>
          </w:p>
        </w:tc>
        <w:tc>
          <w:tcPr>
            <w:tcW w:w="1964" w:type="dxa"/>
            <w:shd w:val="clear" w:color="auto" w:fill="D0CECE" w:themeFill="background2" w:themeFillShade="E6"/>
          </w:tcPr>
          <w:p w14:paraId="16E0D51E" w14:textId="3981837D" w:rsidR="007460F6" w:rsidRPr="00420359" w:rsidRDefault="007460F6" w:rsidP="000907B3">
            <w:r w:rsidRPr="00420359">
              <w:t>Reduce Business air travel emissions by X% by following protocol noted miscellaneous.</w:t>
            </w:r>
          </w:p>
        </w:tc>
        <w:tc>
          <w:tcPr>
            <w:tcW w:w="3342" w:type="dxa"/>
            <w:shd w:val="clear" w:color="auto" w:fill="D0CECE" w:themeFill="background2" w:themeFillShade="E6"/>
          </w:tcPr>
          <w:p w14:paraId="4A5C9E63" w14:textId="4794B350" w:rsidR="007460F6" w:rsidRPr="00420359" w:rsidRDefault="007460F6" w:rsidP="000907B3">
            <w:r w:rsidRPr="00420359">
              <w:t>Establish an offset program option for business travel by FY25 and have at least 5 units actively participating.</w:t>
            </w:r>
          </w:p>
        </w:tc>
        <w:tc>
          <w:tcPr>
            <w:tcW w:w="1964" w:type="dxa"/>
            <w:shd w:val="clear" w:color="auto" w:fill="D0CECE" w:themeFill="background2" w:themeFillShade="E6"/>
          </w:tcPr>
          <w:p w14:paraId="5E352889" w14:textId="7E3D9690" w:rsidR="007460F6" w:rsidRPr="00420359" w:rsidRDefault="007460F6" w:rsidP="000907B3">
            <w:r w:rsidRPr="00420359">
              <w:t>Take complete inventory of teleconferencing facilities on campus and the accessibility by FY21.</w:t>
            </w:r>
          </w:p>
        </w:tc>
      </w:tr>
      <w:tr w:rsidR="007460F6" w:rsidRPr="00420359" w14:paraId="1D337261" w14:textId="77777777" w:rsidTr="00143B66">
        <w:tc>
          <w:tcPr>
            <w:tcW w:w="2079" w:type="dxa"/>
          </w:tcPr>
          <w:p w14:paraId="5D32A4B2" w14:textId="428E4DF7" w:rsidR="007460F6" w:rsidRPr="00420359" w:rsidRDefault="007460F6" w:rsidP="000907B3">
            <w:r w:rsidRPr="00420359">
              <w:rPr>
                <w:b/>
                <w:bCs/>
              </w:rPr>
              <w:t>Metric Data Source</w:t>
            </w:r>
          </w:p>
        </w:tc>
        <w:tc>
          <w:tcPr>
            <w:tcW w:w="1964" w:type="dxa"/>
          </w:tcPr>
          <w:p w14:paraId="7F8FEB50" w14:textId="5BA667A2" w:rsidR="007460F6" w:rsidRPr="00420359" w:rsidRDefault="008F47CB" w:rsidP="000907B3">
            <w:proofErr w:type="spellStart"/>
            <w:r>
              <w:t>Modeshare</w:t>
            </w:r>
            <w:proofErr w:type="spellEnd"/>
            <w:r>
              <w:t xml:space="preserve"> Survey</w:t>
            </w:r>
          </w:p>
        </w:tc>
        <w:tc>
          <w:tcPr>
            <w:tcW w:w="3342" w:type="dxa"/>
          </w:tcPr>
          <w:p w14:paraId="4F435047" w14:textId="0717A1CE" w:rsidR="007460F6" w:rsidRPr="00420359" w:rsidRDefault="008F47CB" w:rsidP="000907B3">
            <w:proofErr w:type="spellStart"/>
            <w:r>
              <w:t>iSEE</w:t>
            </w:r>
            <w:proofErr w:type="spellEnd"/>
          </w:p>
        </w:tc>
        <w:tc>
          <w:tcPr>
            <w:tcW w:w="1964" w:type="dxa"/>
          </w:tcPr>
          <w:p w14:paraId="646B8324" w14:textId="38068E0B" w:rsidR="007460F6" w:rsidRPr="00420359" w:rsidRDefault="008F47CB" w:rsidP="000907B3">
            <w:r>
              <w:t xml:space="preserve">Technology Services have no Central source; </w:t>
            </w:r>
            <w:proofErr w:type="spellStart"/>
            <w:r>
              <w:t>iSEE</w:t>
            </w:r>
            <w:proofErr w:type="spellEnd"/>
            <w:r>
              <w:t xml:space="preserve"> may be hub for central inventory.</w:t>
            </w:r>
          </w:p>
        </w:tc>
      </w:tr>
      <w:tr w:rsidR="007460F6" w:rsidRPr="00420359" w14:paraId="7DEAF833" w14:textId="77777777" w:rsidTr="00143B66">
        <w:tc>
          <w:tcPr>
            <w:tcW w:w="2079" w:type="dxa"/>
          </w:tcPr>
          <w:p w14:paraId="45A35117" w14:textId="6851D4E6" w:rsidR="007460F6" w:rsidRPr="00420359" w:rsidRDefault="007460F6" w:rsidP="000907B3">
            <w:r w:rsidRPr="00420359">
              <w:rPr>
                <w:b/>
                <w:bCs/>
              </w:rPr>
              <w:t>Metric</w:t>
            </w:r>
          </w:p>
        </w:tc>
        <w:tc>
          <w:tcPr>
            <w:tcW w:w="1964" w:type="dxa"/>
          </w:tcPr>
          <w:p w14:paraId="59B7B360" w14:textId="090E814F" w:rsidR="007460F6" w:rsidRPr="00420359" w:rsidRDefault="008F47CB" w:rsidP="000907B3">
            <w:r>
              <w:t xml:space="preserve">Travel Emissions </w:t>
            </w:r>
          </w:p>
        </w:tc>
        <w:tc>
          <w:tcPr>
            <w:tcW w:w="3342" w:type="dxa"/>
          </w:tcPr>
          <w:p w14:paraId="20410525" w14:textId="77777777" w:rsidR="007460F6" w:rsidRDefault="008F47CB" w:rsidP="000907B3">
            <w:r>
              <w:t>Y/N Has the program been implemented</w:t>
            </w:r>
          </w:p>
          <w:p w14:paraId="7769564B" w14:textId="25E0FC39" w:rsidR="008F47CB" w:rsidRPr="00420359" w:rsidRDefault="008F47CB" w:rsidP="000907B3">
            <w:r>
              <w:t>Number out of 5 units which are participating.</w:t>
            </w:r>
          </w:p>
        </w:tc>
        <w:tc>
          <w:tcPr>
            <w:tcW w:w="1964" w:type="dxa"/>
          </w:tcPr>
          <w:p w14:paraId="1F207515" w14:textId="7F26FC92" w:rsidR="007460F6" w:rsidRPr="00420359" w:rsidRDefault="008F47CB" w:rsidP="000907B3">
            <w:r>
              <w:t>Percent of campus assessed.</w:t>
            </w:r>
          </w:p>
        </w:tc>
      </w:tr>
      <w:tr w:rsidR="00143B66" w:rsidRPr="00420359" w14:paraId="1F7430E4" w14:textId="77777777" w:rsidTr="00143B66">
        <w:tc>
          <w:tcPr>
            <w:tcW w:w="2079" w:type="dxa"/>
            <w:shd w:val="clear" w:color="auto" w:fill="FBE4D5" w:themeFill="accent2" w:themeFillTint="33"/>
          </w:tcPr>
          <w:p w14:paraId="0B9CF5D6" w14:textId="26617B9C" w:rsidR="00143B66" w:rsidRPr="00420359" w:rsidRDefault="00143B66" w:rsidP="00143B66">
            <w:r w:rsidRPr="00420359">
              <w:rPr>
                <w:b/>
                <w:bCs/>
              </w:rPr>
              <w:t>Estimated Cost</w:t>
            </w:r>
          </w:p>
        </w:tc>
        <w:tc>
          <w:tcPr>
            <w:tcW w:w="1964" w:type="dxa"/>
            <w:shd w:val="clear" w:color="auto" w:fill="FBE4D5" w:themeFill="accent2" w:themeFillTint="33"/>
          </w:tcPr>
          <w:p w14:paraId="3A40AF65" w14:textId="111BBEFF" w:rsidR="00143B66" w:rsidRPr="00420359" w:rsidRDefault="00320C4E" w:rsidP="00143B66">
            <w:r>
              <w:t>High costs, depending on program details (&gt;$10,000)</w:t>
            </w:r>
          </w:p>
        </w:tc>
        <w:tc>
          <w:tcPr>
            <w:tcW w:w="3342" w:type="dxa"/>
            <w:shd w:val="clear" w:color="auto" w:fill="FBE4D5" w:themeFill="accent2" w:themeFillTint="33"/>
          </w:tcPr>
          <w:p w14:paraId="5E957AB3" w14:textId="1BB16B1D" w:rsidR="00143B66" w:rsidRPr="00420359" w:rsidRDefault="00143B66" w:rsidP="00143B66">
            <w:r>
              <w:t>Medium costs (&lt;$</w:t>
            </w:r>
            <w:r w:rsidR="00320C4E">
              <w:t>5</w:t>
            </w:r>
            <w:r>
              <w:t xml:space="preserve">000) to implement offset program across campus; designing software, </w:t>
            </w:r>
            <w:r w:rsidR="00320C4E">
              <w:t>advertising software, etc.</w:t>
            </w:r>
          </w:p>
        </w:tc>
        <w:tc>
          <w:tcPr>
            <w:tcW w:w="1964" w:type="dxa"/>
            <w:shd w:val="clear" w:color="auto" w:fill="FBE4D5" w:themeFill="accent2" w:themeFillTint="33"/>
          </w:tcPr>
          <w:p w14:paraId="27910A08" w14:textId="1BA692F3" w:rsidR="00143B66" w:rsidRPr="00420359" w:rsidRDefault="00143B66" w:rsidP="00143B66">
            <w:r>
              <w:t>Minimal costs (&lt;$1000)</w:t>
            </w:r>
            <w:r w:rsidR="00320C4E">
              <w:t>; administrative costs.</w:t>
            </w:r>
          </w:p>
        </w:tc>
      </w:tr>
      <w:tr w:rsidR="00CE6F4D" w:rsidRPr="00420359" w14:paraId="791F6B68" w14:textId="77777777" w:rsidTr="00143B66">
        <w:tc>
          <w:tcPr>
            <w:tcW w:w="2079" w:type="dxa"/>
          </w:tcPr>
          <w:p w14:paraId="6CBC4118" w14:textId="67E7DE8B" w:rsidR="00CE6F4D" w:rsidRPr="00420359" w:rsidRDefault="00CE6F4D" w:rsidP="00CE6F4D">
            <w:r>
              <w:rPr>
                <w:b/>
                <w:bCs/>
              </w:rPr>
              <w:t>More on Cost Estimation:</w:t>
            </w:r>
          </w:p>
        </w:tc>
        <w:tc>
          <w:tcPr>
            <w:tcW w:w="1964" w:type="dxa"/>
          </w:tcPr>
          <w:p w14:paraId="47845427" w14:textId="5CDDD03F" w:rsidR="00CE6F4D" w:rsidRPr="00420359" w:rsidRDefault="00CE6F4D" w:rsidP="00CE6F4D">
            <w:r w:rsidRPr="00420359">
              <w:rPr>
                <w:b/>
                <w:bCs/>
                <w:color w:val="2F5496" w:themeColor="accent1" w:themeShade="BF"/>
              </w:rPr>
              <w:t>MH:</w:t>
            </w:r>
            <w:r w:rsidRPr="00420359">
              <w:t xml:space="preserve"> Cost of installing new teleconferencing technology </w:t>
            </w:r>
          </w:p>
        </w:tc>
        <w:tc>
          <w:tcPr>
            <w:tcW w:w="3342" w:type="dxa"/>
          </w:tcPr>
          <w:p w14:paraId="448AF912" w14:textId="77777777" w:rsidR="00CE6F4D" w:rsidRPr="00420359" w:rsidRDefault="00CE6F4D" w:rsidP="00CE6F4D">
            <w:r w:rsidRPr="00420359">
              <w:rPr>
                <w:b/>
                <w:bCs/>
                <w:color w:val="FF0000"/>
              </w:rPr>
              <w:t>TG:</w:t>
            </w:r>
            <w:r w:rsidRPr="00420359">
              <w:t xml:space="preserve"> Dependent on travel for each department. 1 person per 1000 miles (est. 500 </w:t>
            </w:r>
            <w:proofErr w:type="spellStart"/>
            <w:r w:rsidRPr="00420359">
              <w:t>lbs</w:t>
            </w:r>
            <w:proofErr w:type="spellEnd"/>
            <w:r w:rsidRPr="00420359">
              <w:t xml:space="preserve"> CO2) will pay $3.10. (from </w:t>
            </w:r>
            <w:hyperlink r:id="rId6" w:anchor="gf_25" w:history="1">
              <w:r w:rsidRPr="00420359">
                <w:rPr>
                  <w:rStyle w:val="Hyperlink"/>
                  <w:u w:val="none"/>
                </w:rPr>
                <w:t>https://sustainabletravel.org/our-work/carbon-offsets/calculate-footprint/#gf_25</w:t>
              </w:r>
            </w:hyperlink>
            <w:r w:rsidRPr="00420359">
              <w:t>)</w:t>
            </w:r>
          </w:p>
          <w:p w14:paraId="22820EDE" w14:textId="77777777" w:rsidR="00CE6F4D" w:rsidRPr="00420359" w:rsidRDefault="00CE6F4D" w:rsidP="00CE6F4D"/>
          <w:p w14:paraId="3A9D24ED" w14:textId="77777777" w:rsidR="00CE6F4D" w:rsidRPr="00420359" w:rsidRDefault="00CE6F4D" w:rsidP="00CE6F4D"/>
        </w:tc>
        <w:tc>
          <w:tcPr>
            <w:tcW w:w="1964" w:type="dxa"/>
          </w:tcPr>
          <w:p w14:paraId="5ECDB35A" w14:textId="77777777" w:rsidR="00CE6F4D" w:rsidRPr="00420359" w:rsidRDefault="00CE6F4D" w:rsidP="00CE6F4D">
            <w:r w:rsidRPr="00420359">
              <w:rPr>
                <w:b/>
                <w:bCs/>
                <w:color w:val="2F5496" w:themeColor="accent1" w:themeShade="BF"/>
              </w:rPr>
              <w:t>MH:</w:t>
            </w:r>
            <w:r w:rsidRPr="00420359">
              <w:t xml:space="preserve"> Low, as long as it’s done within departments</w:t>
            </w:r>
          </w:p>
          <w:p w14:paraId="14666F12" w14:textId="77777777" w:rsidR="00CE6F4D" w:rsidRPr="00420359" w:rsidRDefault="00CE6F4D" w:rsidP="00CE6F4D"/>
          <w:p w14:paraId="38BFC42E" w14:textId="77777777" w:rsidR="00CE6F4D" w:rsidRPr="00420359" w:rsidRDefault="00CE6F4D" w:rsidP="00CE6F4D">
            <w:r w:rsidRPr="00420359">
              <w:rPr>
                <w:b/>
                <w:bCs/>
                <w:color w:val="FF0000"/>
              </w:rPr>
              <w:t>TG:</w:t>
            </w:r>
            <w:r w:rsidRPr="00420359">
              <w:t xml:space="preserve"> Minimal cost. Mostly administrative cost.</w:t>
            </w:r>
          </w:p>
          <w:p w14:paraId="2FD5ECDB" w14:textId="77777777" w:rsidR="00CE6F4D" w:rsidRPr="00420359" w:rsidRDefault="00CE6F4D" w:rsidP="00CE6F4D"/>
          <w:p w14:paraId="399E59E3" w14:textId="728120A1" w:rsidR="00CE6F4D" w:rsidRPr="00420359" w:rsidRDefault="00CE6F4D" w:rsidP="00CE6F4D">
            <w:pPr>
              <w:rPr>
                <w:color w:val="000000" w:themeColor="text1"/>
              </w:rPr>
            </w:pPr>
          </w:p>
        </w:tc>
      </w:tr>
      <w:tr w:rsidR="00CE6F4D" w:rsidRPr="00420359" w14:paraId="778B6B24" w14:textId="77777777" w:rsidTr="001B728C">
        <w:tc>
          <w:tcPr>
            <w:tcW w:w="2079" w:type="dxa"/>
          </w:tcPr>
          <w:p w14:paraId="6D50D79B" w14:textId="542DA6E4" w:rsidR="00CE6F4D" w:rsidRPr="00420359" w:rsidRDefault="00CE6F4D" w:rsidP="00CE6F4D">
            <w:pPr>
              <w:rPr>
                <w:b/>
                <w:bCs/>
              </w:rPr>
            </w:pPr>
            <w:r w:rsidRPr="00420359">
              <w:rPr>
                <w:b/>
                <w:bCs/>
              </w:rPr>
              <w:t>Who would pay this cost?</w:t>
            </w:r>
          </w:p>
        </w:tc>
        <w:tc>
          <w:tcPr>
            <w:tcW w:w="1964" w:type="dxa"/>
            <w:shd w:val="clear" w:color="auto" w:fill="FFF534"/>
          </w:tcPr>
          <w:p w14:paraId="516C3511" w14:textId="456C63BF" w:rsidR="00CE6F4D" w:rsidRPr="00420359" w:rsidRDefault="001B728C" w:rsidP="00CE6F4D">
            <w:r>
              <w:t>?</w:t>
            </w:r>
          </w:p>
        </w:tc>
        <w:tc>
          <w:tcPr>
            <w:tcW w:w="3342" w:type="dxa"/>
          </w:tcPr>
          <w:p w14:paraId="6F0730B9" w14:textId="77777777" w:rsidR="00CE6F4D" w:rsidRPr="00420359" w:rsidRDefault="00CE6F4D" w:rsidP="00CE6F4D">
            <w:r w:rsidRPr="00420359">
              <w:rPr>
                <w:b/>
                <w:bCs/>
                <w:color w:val="FF0000"/>
              </w:rPr>
              <w:t>TG:</w:t>
            </w:r>
            <w:r w:rsidRPr="00420359">
              <w:t xml:space="preserve"> Each Department</w:t>
            </w:r>
          </w:p>
          <w:p w14:paraId="01E51C27" w14:textId="77777777" w:rsidR="00CE6F4D" w:rsidRPr="00420359" w:rsidRDefault="00CE6F4D" w:rsidP="00CE6F4D"/>
          <w:p w14:paraId="4D75A9DB" w14:textId="77777777" w:rsidR="00CE6F4D" w:rsidRPr="00420359" w:rsidRDefault="00CE6F4D" w:rsidP="00CE6F4D"/>
          <w:p w14:paraId="3F3CAC69" w14:textId="1AF61EC5" w:rsidR="00CE6F4D" w:rsidRPr="00420359" w:rsidRDefault="00CE6F4D" w:rsidP="00CE6F4D"/>
        </w:tc>
        <w:tc>
          <w:tcPr>
            <w:tcW w:w="1964" w:type="dxa"/>
            <w:shd w:val="clear" w:color="auto" w:fill="FFF534"/>
          </w:tcPr>
          <w:p w14:paraId="15AF0CD1" w14:textId="6A3B813B" w:rsidR="00CE6F4D" w:rsidRPr="00420359" w:rsidRDefault="001B728C" w:rsidP="00CE6F4D">
            <w:r>
              <w:lastRenderedPageBreak/>
              <w:t>?</w:t>
            </w:r>
          </w:p>
        </w:tc>
      </w:tr>
      <w:tr w:rsidR="00CE6F4D" w:rsidRPr="00420359" w14:paraId="03DCBF34" w14:textId="77777777" w:rsidTr="001B728C">
        <w:tc>
          <w:tcPr>
            <w:tcW w:w="2079" w:type="dxa"/>
          </w:tcPr>
          <w:p w14:paraId="3A9A2D47" w14:textId="33E416E5" w:rsidR="00CE6F4D" w:rsidRPr="00420359" w:rsidRDefault="00CE6F4D" w:rsidP="00CE6F4D">
            <w:pPr>
              <w:rPr>
                <w:b/>
                <w:bCs/>
              </w:rPr>
            </w:pPr>
            <w:r w:rsidRPr="00420359">
              <w:rPr>
                <w:b/>
                <w:bCs/>
              </w:rPr>
              <w:t>Which Unit/Department would implement this?</w:t>
            </w:r>
          </w:p>
        </w:tc>
        <w:tc>
          <w:tcPr>
            <w:tcW w:w="1964" w:type="dxa"/>
            <w:shd w:val="clear" w:color="auto" w:fill="FFF534"/>
          </w:tcPr>
          <w:p w14:paraId="47C7D788" w14:textId="07D9B564" w:rsidR="00CE6F4D" w:rsidRPr="00420359" w:rsidRDefault="001B728C" w:rsidP="00CE6F4D">
            <w:r>
              <w:t>?</w:t>
            </w:r>
          </w:p>
        </w:tc>
        <w:tc>
          <w:tcPr>
            <w:tcW w:w="3342" w:type="dxa"/>
            <w:shd w:val="clear" w:color="auto" w:fill="FFF534"/>
          </w:tcPr>
          <w:p w14:paraId="58A454F8" w14:textId="46106198" w:rsidR="00CE6F4D" w:rsidRPr="00420359" w:rsidRDefault="001B728C" w:rsidP="00CE6F4D">
            <w:r>
              <w:t>?</w:t>
            </w:r>
          </w:p>
        </w:tc>
        <w:tc>
          <w:tcPr>
            <w:tcW w:w="1964" w:type="dxa"/>
          </w:tcPr>
          <w:p w14:paraId="5653EA5A" w14:textId="77777777" w:rsidR="00CE6F4D" w:rsidRPr="00420359" w:rsidRDefault="00CE6F4D" w:rsidP="00CE6F4D">
            <w:r w:rsidRPr="00420359">
              <w:rPr>
                <w:b/>
                <w:bCs/>
                <w:color w:val="2F5496" w:themeColor="accent1" w:themeShade="BF"/>
              </w:rPr>
              <w:t>MH:</w:t>
            </w:r>
            <w:r w:rsidRPr="00420359">
              <w:t xml:space="preserve"> Each Department should summarize each of their data and report back to a single unit.</w:t>
            </w:r>
          </w:p>
          <w:p w14:paraId="2DEA73A4" w14:textId="77777777" w:rsidR="00CE6F4D" w:rsidRPr="00420359" w:rsidRDefault="00CE6F4D" w:rsidP="00CE6F4D"/>
          <w:p w14:paraId="335CA2C2" w14:textId="4A8DD185" w:rsidR="00CE6F4D" w:rsidRPr="00420359" w:rsidRDefault="00CE6F4D" w:rsidP="00CE6F4D">
            <w:r w:rsidRPr="00420359">
              <w:t>This would have to be standardized to receive the same quality of information.</w:t>
            </w:r>
          </w:p>
        </w:tc>
      </w:tr>
      <w:tr w:rsidR="00CE6F4D" w:rsidRPr="00420359" w14:paraId="108115D4" w14:textId="77777777" w:rsidTr="00F44B08">
        <w:tc>
          <w:tcPr>
            <w:tcW w:w="2079" w:type="dxa"/>
          </w:tcPr>
          <w:p w14:paraId="469FCF62" w14:textId="504F1732" w:rsidR="00CE6F4D" w:rsidRPr="00420359" w:rsidRDefault="00CE6F4D" w:rsidP="00CE6F4D">
            <w:pPr>
              <w:rPr>
                <w:b/>
                <w:bCs/>
              </w:rPr>
            </w:pPr>
            <w:r w:rsidRPr="00420359">
              <w:rPr>
                <w:b/>
                <w:bCs/>
              </w:rPr>
              <w:t>Why does this objective need to be implemented by the date stated?</w:t>
            </w:r>
          </w:p>
        </w:tc>
        <w:tc>
          <w:tcPr>
            <w:tcW w:w="1964" w:type="dxa"/>
            <w:shd w:val="clear" w:color="auto" w:fill="000000" w:themeFill="text1"/>
          </w:tcPr>
          <w:p w14:paraId="7BE3C3DB" w14:textId="77777777" w:rsidR="00CE6F4D" w:rsidRPr="00420359" w:rsidRDefault="00CE6F4D" w:rsidP="00CE6F4D"/>
        </w:tc>
        <w:tc>
          <w:tcPr>
            <w:tcW w:w="3342" w:type="dxa"/>
          </w:tcPr>
          <w:p w14:paraId="0FDD8751" w14:textId="77777777" w:rsidR="00CE6F4D" w:rsidRPr="00420359" w:rsidRDefault="00CE6F4D" w:rsidP="00CE6F4D">
            <w:r w:rsidRPr="00420359">
              <w:rPr>
                <w:b/>
                <w:bCs/>
                <w:color w:val="FF0000"/>
              </w:rPr>
              <w:t>TG:</w:t>
            </w:r>
            <w:r w:rsidRPr="00420359">
              <w:t xml:space="preserve"> 100% is needed to be reached by FY50. By starting out with lower percentages with incremental increases, departmental budgets won’t be significantly strained during the first year of implementation. Additionally, slow increases allow departments to make adjustments to current travel routines and search for alternative methods (teleconference) if possible, to ease burden on budget. Or a list of alternative ideas can be provided before implementation.</w:t>
            </w:r>
          </w:p>
          <w:p w14:paraId="5D25F181" w14:textId="77777777" w:rsidR="00CE6F4D" w:rsidRPr="00420359" w:rsidRDefault="00CE6F4D" w:rsidP="00CE6F4D"/>
          <w:p w14:paraId="6BDD9FEB" w14:textId="409CDF0E" w:rsidR="00CE6F4D" w:rsidRPr="00420359" w:rsidRDefault="00CE6F4D" w:rsidP="00CE6F4D"/>
        </w:tc>
        <w:tc>
          <w:tcPr>
            <w:tcW w:w="1964" w:type="dxa"/>
            <w:shd w:val="clear" w:color="auto" w:fill="000000" w:themeFill="text1"/>
          </w:tcPr>
          <w:p w14:paraId="304CE1D9" w14:textId="77777777" w:rsidR="00CE6F4D" w:rsidRPr="00420359" w:rsidRDefault="00CE6F4D" w:rsidP="00CE6F4D"/>
        </w:tc>
      </w:tr>
      <w:tr w:rsidR="00CE6F4D" w:rsidRPr="00420359" w14:paraId="3053F7F8" w14:textId="77777777" w:rsidTr="001B728C">
        <w:tc>
          <w:tcPr>
            <w:tcW w:w="2079" w:type="dxa"/>
          </w:tcPr>
          <w:p w14:paraId="7200D879" w14:textId="45EECC68" w:rsidR="00CE6F4D" w:rsidRPr="00420359" w:rsidRDefault="00CE6F4D" w:rsidP="00CE6F4D">
            <w:pPr>
              <w:rPr>
                <w:b/>
                <w:bCs/>
              </w:rPr>
            </w:pPr>
            <w:r w:rsidRPr="00420359">
              <w:rPr>
                <w:b/>
                <w:bCs/>
              </w:rPr>
              <w:t>Potential Project ideas?</w:t>
            </w:r>
          </w:p>
        </w:tc>
        <w:tc>
          <w:tcPr>
            <w:tcW w:w="1964" w:type="dxa"/>
          </w:tcPr>
          <w:p w14:paraId="57EEDF1C" w14:textId="05602867" w:rsidR="00CE6F4D" w:rsidRPr="00420359" w:rsidRDefault="00CE6F4D" w:rsidP="00CE6F4D">
            <w:r w:rsidRPr="00420359">
              <w:t xml:space="preserve">Work with the Sustainability Programs Coordinator at </w:t>
            </w:r>
            <w:proofErr w:type="spellStart"/>
            <w:r w:rsidRPr="00420359">
              <w:t>iSEE</w:t>
            </w:r>
            <w:proofErr w:type="spellEnd"/>
            <w:r w:rsidRPr="00420359">
              <w:t xml:space="preserve">, who will be conducting </w:t>
            </w:r>
            <w:proofErr w:type="spellStart"/>
            <w:r w:rsidRPr="00420359">
              <w:t>Modeshare</w:t>
            </w:r>
            <w:proofErr w:type="spellEnd"/>
            <w:r w:rsidRPr="00420359">
              <w:t xml:space="preserve"> Survey, to create questions which would gather information to assess reasons for </w:t>
            </w:r>
            <w:r w:rsidRPr="00420359">
              <w:lastRenderedPageBreak/>
              <w:t>business travel emissions every year until at least FY2025.</w:t>
            </w:r>
          </w:p>
          <w:p w14:paraId="434BB865" w14:textId="77777777" w:rsidR="00CE6F4D" w:rsidRPr="00420359" w:rsidRDefault="00CE6F4D" w:rsidP="00CE6F4D"/>
          <w:p w14:paraId="4733E3CB" w14:textId="2E65851E" w:rsidR="00CE6F4D" w:rsidRPr="00420359" w:rsidRDefault="00CE6F4D" w:rsidP="00CE6F4D">
            <w:r w:rsidRPr="00420359">
              <w:t xml:space="preserve">Use information from FY21 and FY22 </w:t>
            </w:r>
            <w:proofErr w:type="spellStart"/>
            <w:r w:rsidRPr="00420359">
              <w:t>Modeshare</w:t>
            </w:r>
            <w:proofErr w:type="spellEnd"/>
            <w:r w:rsidRPr="00420359">
              <w:t xml:space="preserve"> surveys to find a valid number to reduce business travel emissions for FY24 &amp; FY25 by in FY2023 (Ex: Reduce air travel emissions by 5% each fiscal year).</w:t>
            </w:r>
          </w:p>
          <w:p w14:paraId="009373B7" w14:textId="77777777" w:rsidR="00CE6F4D" w:rsidRPr="00420359" w:rsidRDefault="00CE6F4D" w:rsidP="00CE6F4D"/>
          <w:p w14:paraId="72DE5943" w14:textId="57194C5D" w:rsidR="00CE6F4D" w:rsidRPr="00420359" w:rsidRDefault="00CE6F4D" w:rsidP="00CE6F4D">
            <w:r w:rsidRPr="00420359">
              <w:t>Reduce emissions by the percent determined in FY24 &amp; FY25.</w:t>
            </w:r>
          </w:p>
          <w:p w14:paraId="2226C58D" w14:textId="77777777" w:rsidR="00CE6F4D" w:rsidRPr="00420359" w:rsidRDefault="00CE6F4D" w:rsidP="00CE6F4D"/>
          <w:p w14:paraId="63639DCE" w14:textId="1C0303BE" w:rsidR="00CE6F4D" w:rsidRPr="00420359" w:rsidRDefault="00CE6F4D" w:rsidP="00CE6F4D">
            <w:r w:rsidRPr="00420359">
              <w:rPr>
                <w:color w:val="2F5496" w:themeColor="accent1" w:themeShade="BF"/>
              </w:rPr>
              <w:t>MH</w:t>
            </w:r>
            <w:r w:rsidRPr="00420359">
              <w:t>: Campaign between University of Illinois systems to reduce air travel for conferencing.</w:t>
            </w:r>
          </w:p>
          <w:p w14:paraId="257D7DD7" w14:textId="46B334D8" w:rsidR="00CE6F4D" w:rsidRPr="00420359" w:rsidRDefault="00CE6F4D" w:rsidP="00CE6F4D">
            <w:r w:rsidRPr="00420359">
              <w:t>This would be in direct support of UI Ride.</w:t>
            </w:r>
          </w:p>
        </w:tc>
        <w:tc>
          <w:tcPr>
            <w:tcW w:w="3342" w:type="dxa"/>
          </w:tcPr>
          <w:p w14:paraId="33F22B83" w14:textId="5BCCB544" w:rsidR="00CE6F4D" w:rsidRPr="00420359" w:rsidRDefault="00CE6F4D" w:rsidP="00CE6F4D">
            <w:r w:rsidRPr="00420359">
              <w:lastRenderedPageBreak/>
              <w:t>Explore all offset programs by FY23.</w:t>
            </w:r>
          </w:p>
          <w:p w14:paraId="5A515986" w14:textId="77777777" w:rsidR="00CE6F4D" w:rsidRPr="00420359" w:rsidRDefault="00CE6F4D" w:rsidP="00CE6F4D"/>
        </w:tc>
        <w:tc>
          <w:tcPr>
            <w:tcW w:w="1964" w:type="dxa"/>
            <w:shd w:val="clear" w:color="auto" w:fill="FFF534"/>
          </w:tcPr>
          <w:p w14:paraId="7DE46143" w14:textId="23928E3C" w:rsidR="00CE6F4D" w:rsidRPr="00420359" w:rsidRDefault="001B728C" w:rsidP="00CE6F4D">
            <w:r>
              <w:t>?</w:t>
            </w:r>
          </w:p>
        </w:tc>
      </w:tr>
      <w:tr w:rsidR="00CE6F4D" w:rsidRPr="00420359" w14:paraId="0E84E727" w14:textId="77777777" w:rsidTr="00143B66">
        <w:tc>
          <w:tcPr>
            <w:tcW w:w="2079" w:type="dxa"/>
          </w:tcPr>
          <w:p w14:paraId="2BB43FAA" w14:textId="6DA46889" w:rsidR="00CE6F4D" w:rsidRPr="00420359" w:rsidRDefault="00CE6F4D" w:rsidP="00CE6F4D">
            <w:pPr>
              <w:rPr>
                <w:b/>
                <w:bCs/>
              </w:rPr>
            </w:pPr>
            <w:r w:rsidRPr="00420359">
              <w:rPr>
                <w:b/>
                <w:bCs/>
              </w:rPr>
              <w:t>Miscellaneous Information</w:t>
            </w:r>
          </w:p>
        </w:tc>
        <w:tc>
          <w:tcPr>
            <w:tcW w:w="1964" w:type="dxa"/>
          </w:tcPr>
          <w:p w14:paraId="3CFB1FE5" w14:textId="2B4C6016" w:rsidR="00CE6F4D" w:rsidRPr="00420359" w:rsidRDefault="001B728C" w:rsidP="00CE6F4D">
            <w:r>
              <w:t>N/A</w:t>
            </w:r>
          </w:p>
        </w:tc>
        <w:tc>
          <w:tcPr>
            <w:tcW w:w="3342" w:type="dxa"/>
          </w:tcPr>
          <w:p w14:paraId="09036471" w14:textId="61531C68" w:rsidR="00CE6F4D" w:rsidRPr="00420359" w:rsidRDefault="001B728C" w:rsidP="00CE6F4D">
            <w:r>
              <w:t>N/A</w:t>
            </w:r>
          </w:p>
        </w:tc>
        <w:tc>
          <w:tcPr>
            <w:tcW w:w="1964" w:type="dxa"/>
          </w:tcPr>
          <w:p w14:paraId="11A34671" w14:textId="77777777" w:rsidR="00CE6F4D" w:rsidRPr="00420359" w:rsidRDefault="00CE6F4D" w:rsidP="00CE6F4D">
            <w:r w:rsidRPr="00420359">
              <w:t>The goal is to pursue improvements in teleconferencing technology.</w:t>
            </w:r>
          </w:p>
          <w:p w14:paraId="62310B21" w14:textId="77777777" w:rsidR="00CE6F4D" w:rsidRPr="00420359" w:rsidRDefault="00CE6F4D" w:rsidP="00CE6F4D"/>
        </w:tc>
      </w:tr>
    </w:tbl>
    <w:p w14:paraId="71E95414" w14:textId="77777777" w:rsidR="002C5020" w:rsidRPr="00420359" w:rsidRDefault="002C5020" w:rsidP="000907B3"/>
    <w:p w14:paraId="5EC37E0B" w14:textId="689BEBD7" w:rsidR="00E80606" w:rsidRPr="00420359" w:rsidRDefault="00E80606" w:rsidP="000907B3">
      <w:pPr>
        <w:rPr>
          <w:i/>
          <w:iCs/>
        </w:rPr>
      </w:pPr>
      <w:r w:rsidRPr="00420359">
        <w:rPr>
          <w:i/>
          <w:iCs/>
        </w:rPr>
        <w:t>Road Management Systems</w:t>
      </w:r>
    </w:p>
    <w:tbl>
      <w:tblPr>
        <w:tblStyle w:val="TableGrid"/>
        <w:tblW w:w="9355" w:type="dxa"/>
        <w:tblInd w:w="-5" w:type="dxa"/>
        <w:tblLook w:val="04A0" w:firstRow="1" w:lastRow="0" w:firstColumn="1" w:lastColumn="0" w:noHBand="0" w:noVBand="1"/>
      </w:tblPr>
      <w:tblGrid>
        <w:gridCol w:w="2101"/>
        <w:gridCol w:w="2578"/>
        <w:gridCol w:w="2339"/>
        <w:gridCol w:w="2337"/>
      </w:tblGrid>
      <w:tr w:rsidR="00B56BF3" w:rsidRPr="00420359" w14:paraId="36A6C8AE" w14:textId="574054F0" w:rsidTr="00FF49D8">
        <w:tc>
          <w:tcPr>
            <w:tcW w:w="2101" w:type="dxa"/>
          </w:tcPr>
          <w:p w14:paraId="410E469D" w14:textId="29A143AB" w:rsidR="00B56BF3" w:rsidRPr="00420359" w:rsidRDefault="00B56BF3" w:rsidP="000907B3">
            <w:pPr>
              <w:pStyle w:val="ListParagraph"/>
              <w:ind w:left="0"/>
            </w:pPr>
            <w:r w:rsidRPr="00420359">
              <w:rPr>
                <w:b/>
                <w:bCs/>
              </w:rPr>
              <w:t>Objective</w:t>
            </w:r>
          </w:p>
        </w:tc>
        <w:tc>
          <w:tcPr>
            <w:tcW w:w="2578" w:type="dxa"/>
            <w:shd w:val="clear" w:color="auto" w:fill="D0CECE" w:themeFill="background2" w:themeFillShade="E6"/>
          </w:tcPr>
          <w:p w14:paraId="39AD7787" w14:textId="705E632C" w:rsidR="00B56BF3" w:rsidRPr="00420359" w:rsidRDefault="00B56BF3" w:rsidP="000907B3">
            <w:pPr>
              <w:pStyle w:val="ListParagraph"/>
              <w:ind w:left="0"/>
            </w:pPr>
            <w:r w:rsidRPr="00420359">
              <w:t xml:space="preserve">Create a Campus Directive to utilize Central Receiving for distribution at the Campus Level </w:t>
            </w:r>
            <w:r w:rsidRPr="00420359">
              <w:lastRenderedPageBreak/>
              <w:t>(Administration) and have 3 departments utilize the facility by FY25. F&amp;S uses Central Receiving for its purchases</w:t>
            </w:r>
          </w:p>
        </w:tc>
        <w:tc>
          <w:tcPr>
            <w:tcW w:w="2339" w:type="dxa"/>
            <w:shd w:val="clear" w:color="auto" w:fill="D0CECE" w:themeFill="background2" w:themeFillShade="E6"/>
          </w:tcPr>
          <w:p w14:paraId="45CE5452" w14:textId="77777777" w:rsidR="00B56BF3" w:rsidRPr="00420359" w:rsidRDefault="00B56BF3" w:rsidP="000907B3">
            <w:pPr>
              <w:spacing w:after="160" w:line="259" w:lineRule="auto"/>
            </w:pPr>
            <w:r w:rsidRPr="00420359">
              <w:lastRenderedPageBreak/>
              <w:t xml:space="preserve">Follow the Transportation Asset Management Plan (TAMP) through the F&amp;S TDM </w:t>
            </w:r>
            <w:r w:rsidRPr="00420359">
              <w:lastRenderedPageBreak/>
              <w:t>department. – Increase the average Pavement Condition Index (PCI) for campus roads to 65 by the end of FY25, and 70 by FY30.</w:t>
            </w:r>
          </w:p>
          <w:p w14:paraId="4ECF3EA6" w14:textId="77777777" w:rsidR="00B56BF3" w:rsidRPr="00420359" w:rsidRDefault="00B56BF3" w:rsidP="000907B3">
            <w:pPr>
              <w:pStyle w:val="ListParagraph"/>
              <w:ind w:left="0"/>
            </w:pPr>
          </w:p>
        </w:tc>
        <w:tc>
          <w:tcPr>
            <w:tcW w:w="2337" w:type="dxa"/>
            <w:shd w:val="clear" w:color="auto" w:fill="D0CECE" w:themeFill="background2" w:themeFillShade="E6"/>
          </w:tcPr>
          <w:p w14:paraId="5A076955" w14:textId="0E7DEF23" w:rsidR="00B56BF3" w:rsidRPr="00420359" w:rsidRDefault="00FF49D8" w:rsidP="000907B3">
            <w:pPr>
              <w:spacing w:after="160" w:line="259" w:lineRule="auto"/>
            </w:pPr>
            <w:r w:rsidRPr="00420359">
              <w:lastRenderedPageBreak/>
              <w:t xml:space="preserve">All campus units should adopt and enforce an idling </w:t>
            </w:r>
            <w:r w:rsidRPr="00420359">
              <w:lastRenderedPageBreak/>
              <w:t xml:space="preserve">engine </w:t>
            </w:r>
            <w:r w:rsidR="008F47CB">
              <w:t>restriction</w:t>
            </w:r>
            <w:r w:rsidRPr="00420359">
              <w:t xml:space="preserve"> by FY25.</w:t>
            </w:r>
          </w:p>
        </w:tc>
      </w:tr>
      <w:tr w:rsidR="00B56BF3" w:rsidRPr="00420359" w14:paraId="17DCCE7B" w14:textId="6960BC2A" w:rsidTr="001B728C">
        <w:tc>
          <w:tcPr>
            <w:tcW w:w="2101" w:type="dxa"/>
          </w:tcPr>
          <w:p w14:paraId="370687D9" w14:textId="2AADD130" w:rsidR="00B56BF3" w:rsidRPr="00420359" w:rsidRDefault="00B56BF3" w:rsidP="000907B3">
            <w:pPr>
              <w:pStyle w:val="ListParagraph"/>
              <w:ind w:left="0"/>
            </w:pPr>
            <w:r w:rsidRPr="00420359">
              <w:rPr>
                <w:b/>
                <w:bCs/>
              </w:rPr>
              <w:lastRenderedPageBreak/>
              <w:t>Metric Data Source</w:t>
            </w:r>
          </w:p>
        </w:tc>
        <w:tc>
          <w:tcPr>
            <w:tcW w:w="2578" w:type="dxa"/>
          </w:tcPr>
          <w:p w14:paraId="376D95A6" w14:textId="7FE36263" w:rsidR="00B56BF3" w:rsidRPr="00420359" w:rsidRDefault="008F47CB" w:rsidP="000907B3">
            <w:pPr>
              <w:pStyle w:val="ListParagraph"/>
              <w:ind w:left="0"/>
            </w:pPr>
            <w:r>
              <w:t>Chancellor’s Office</w:t>
            </w:r>
          </w:p>
        </w:tc>
        <w:tc>
          <w:tcPr>
            <w:tcW w:w="2339" w:type="dxa"/>
          </w:tcPr>
          <w:p w14:paraId="0212E45D" w14:textId="1A36AC54" w:rsidR="00B56BF3" w:rsidRPr="00420359" w:rsidRDefault="00320C4E" w:rsidP="000907B3">
            <w:pPr>
              <w:pStyle w:val="ListParagraph"/>
              <w:ind w:left="0"/>
            </w:pPr>
            <w:r>
              <w:t>TDM</w:t>
            </w:r>
          </w:p>
        </w:tc>
        <w:tc>
          <w:tcPr>
            <w:tcW w:w="2337" w:type="dxa"/>
            <w:shd w:val="clear" w:color="auto" w:fill="FFF534"/>
          </w:tcPr>
          <w:p w14:paraId="3F1F92BD" w14:textId="292F407C" w:rsidR="00B56BF3" w:rsidRPr="00420359" w:rsidRDefault="00F44B08" w:rsidP="000907B3">
            <w:pPr>
              <w:pStyle w:val="ListParagraph"/>
              <w:ind w:left="0"/>
            </w:pPr>
            <w:r>
              <w:t>?</w:t>
            </w:r>
          </w:p>
        </w:tc>
      </w:tr>
      <w:tr w:rsidR="00B56BF3" w:rsidRPr="00420359" w14:paraId="1F6E001C" w14:textId="394D43B0" w:rsidTr="001B728C">
        <w:tc>
          <w:tcPr>
            <w:tcW w:w="2101" w:type="dxa"/>
          </w:tcPr>
          <w:p w14:paraId="73A8F0F1" w14:textId="693EDEA6" w:rsidR="00B56BF3" w:rsidRPr="00420359" w:rsidRDefault="00B56BF3" w:rsidP="000907B3">
            <w:pPr>
              <w:pStyle w:val="ListParagraph"/>
              <w:ind w:left="0"/>
            </w:pPr>
            <w:r w:rsidRPr="00420359">
              <w:rPr>
                <w:b/>
                <w:bCs/>
              </w:rPr>
              <w:t>Metric</w:t>
            </w:r>
          </w:p>
        </w:tc>
        <w:tc>
          <w:tcPr>
            <w:tcW w:w="2578" w:type="dxa"/>
          </w:tcPr>
          <w:p w14:paraId="7A77C5A0" w14:textId="77777777" w:rsidR="008F47CB" w:rsidRDefault="008F47CB" w:rsidP="000907B3">
            <w:pPr>
              <w:pStyle w:val="ListParagraph"/>
              <w:ind w:left="0"/>
            </w:pPr>
            <w:r>
              <w:t>Y/N Has the directive been implemented?</w:t>
            </w:r>
          </w:p>
          <w:p w14:paraId="0047D37F" w14:textId="77777777" w:rsidR="008F47CB" w:rsidRDefault="008F47CB" w:rsidP="000907B3">
            <w:pPr>
              <w:pStyle w:val="ListParagraph"/>
              <w:ind w:left="0"/>
            </w:pPr>
          </w:p>
          <w:p w14:paraId="0CEA0B45" w14:textId="2B18CEEA" w:rsidR="008F47CB" w:rsidRPr="00420359" w:rsidRDefault="008F47CB" w:rsidP="000907B3">
            <w:pPr>
              <w:pStyle w:val="ListParagraph"/>
              <w:ind w:left="0"/>
            </w:pPr>
            <w:r>
              <w:t>How many units out of 3 utilize the Central Receiving center?</w:t>
            </w:r>
          </w:p>
        </w:tc>
        <w:tc>
          <w:tcPr>
            <w:tcW w:w="2339" w:type="dxa"/>
          </w:tcPr>
          <w:p w14:paraId="09BF0D98" w14:textId="4E6CFF00" w:rsidR="00B56BF3" w:rsidRPr="00420359" w:rsidRDefault="00320C4E" w:rsidP="000907B3">
            <w:pPr>
              <w:pStyle w:val="ListParagraph"/>
              <w:ind w:left="0"/>
            </w:pPr>
            <w:r>
              <w:t>PCI Index</w:t>
            </w:r>
          </w:p>
        </w:tc>
        <w:tc>
          <w:tcPr>
            <w:tcW w:w="2337" w:type="dxa"/>
            <w:shd w:val="clear" w:color="auto" w:fill="FFF534"/>
          </w:tcPr>
          <w:p w14:paraId="642A8769" w14:textId="14C9A2D3" w:rsidR="00B56BF3" w:rsidRPr="00420359" w:rsidRDefault="00F44B08" w:rsidP="000907B3">
            <w:pPr>
              <w:pStyle w:val="ListParagraph"/>
              <w:ind w:left="0"/>
            </w:pPr>
            <w:r>
              <w:t>?</w:t>
            </w:r>
          </w:p>
        </w:tc>
      </w:tr>
      <w:tr w:rsidR="00B56BF3" w:rsidRPr="00420359" w14:paraId="260D5D51" w14:textId="4E99A421" w:rsidTr="006E5E0A">
        <w:tc>
          <w:tcPr>
            <w:tcW w:w="2101" w:type="dxa"/>
            <w:shd w:val="clear" w:color="auto" w:fill="FBE4D5" w:themeFill="accent2" w:themeFillTint="33"/>
          </w:tcPr>
          <w:p w14:paraId="5BD3BCEF" w14:textId="2BF079B2" w:rsidR="00B56BF3" w:rsidRPr="00420359" w:rsidRDefault="00B56BF3" w:rsidP="000907B3">
            <w:pPr>
              <w:pStyle w:val="ListParagraph"/>
              <w:ind w:left="0"/>
            </w:pPr>
            <w:r w:rsidRPr="00420359">
              <w:rPr>
                <w:b/>
                <w:bCs/>
              </w:rPr>
              <w:t>Estimated Cost</w:t>
            </w:r>
          </w:p>
        </w:tc>
        <w:tc>
          <w:tcPr>
            <w:tcW w:w="2578" w:type="dxa"/>
            <w:shd w:val="clear" w:color="auto" w:fill="FBE4D5" w:themeFill="accent2" w:themeFillTint="33"/>
          </w:tcPr>
          <w:p w14:paraId="1267451B" w14:textId="2E09BC1B" w:rsidR="00B56BF3" w:rsidRDefault="00D04018" w:rsidP="000907B3">
            <w:pPr>
              <w:pStyle w:val="ListParagraph"/>
              <w:ind w:left="0"/>
            </w:pPr>
            <w:r>
              <w:t>M</w:t>
            </w:r>
            <w:r w:rsidR="00320C4E">
              <w:t>edium cost to enforce (&lt;$5000)</w:t>
            </w:r>
          </w:p>
          <w:p w14:paraId="5A06EE44" w14:textId="0C2799F0" w:rsidR="00243C24" w:rsidRPr="00D04018" w:rsidRDefault="00D04018" w:rsidP="00D04018">
            <w:pPr>
              <w:rPr>
                <w:color w:val="7030A0"/>
              </w:rPr>
            </w:pPr>
            <w:r w:rsidRPr="002D7403">
              <w:rPr>
                <w:b/>
                <w:bCs/>
                <w:color w:val="7030A0"/>
              </w:rPr>
              <w:t>SP:</w:t>
            </w:r>
            <w:r>
              <w:rPr>
                <w:b/>
                <w:bCs/>
                <w:color w:val="7030A0"/>
              </w:rPr>
              <w:t xml:space="preserve"> </w:t>
            </w:r>
            <w:r w:rsidR="00243C24" w:rsidRPr="00D04018">
              <w:rPr>
                <w:color w:val="7030A0"/>
              </w:rPr>
              <w:t>We already have the Central Receiving location. No need to have the building cost.</w:t>
            </w:r>
          </w:p>
        </w:tc>
        <w:tc>
          <w:tcPr>
            <w:tcW w:w="2339" w:type="dxa"/>
            <w:shd w:val="clear" w:color="auto" w:fill="FBE4D5" w:themeFill="accent2" w:themeFillTint="33"/>
          </w:tcPr>
          <w:p w14:paraId="56EF7F9B" w14:textId="43091882" w:rsidR="00B56BF3" w:rsidRPr="00420359" w:rsidRDefault="00320C4E" w:rsidP="000907B3">
            <w:pPr>
              <w:pStyle w:val="ListParagraph"/>
              <w:ind w:left="0"/>
            </w:pPr>
            <w:r>
              <w:t>For TDM Coordinator’s budget, High cost ($9M over the next 5 years, with $1.6M for the first year, $1.4M for the first year…with an eventual drop-off to $100K/year until next investment phase required [roads degrade eventually, and these are not preventable])</w:t>
            </w:r>
          </w:p>
        </w:tc>
        <w:tc>
          <w:tcPr>
            <w:tcW w:w="2337" w:type="dxa"/>
            <w:shd w:val="clear" w:color="auto" w:fill="FBE4D5" w:themeFill="accent2" w:themeFillTint="33"/>
          </w:tcPr>
          <w:p w14:paraId="773A6FC9" w14:textId="7F7CB588" w:rsidR="00B56BF3" w:rsidRPr="00420359" w:rsidRDefault="00320C4E" w:rsidP="000907B3">
            <w:pPr>
              <w:pStyle w:val="ListParagraph"/>
              <w:ind w:left="0"/>
            </w:pPr>
            <w:r>
              <w:t>No cost.</w:t>
            </w:r>
          </w:p>
        </w:tc>
      </w:tr>
      <w:tr w:rsidR="00CE6F4D" w:rsidRPr="00420359" w14:paraId="6F8E4557" w14:textId="17DF5E25" w:rsidTr="00013D5E">
        <w:tc>
          <w:tcPr>
            <w:tcW w:w="2101" w:type="dxa"/>
          </w:tcPr>
          <w:p w14:paraId="68001C8D" w14:textId="43C05E1C" w:rsidR="00CE6F4D" w:rsidRPr="00420359" w:rsidRDefault="00CE6F4D" w:rsidP="00CE6F4D">
            <w:pPr>
              <w:pStyle w:val="ListParagraph"/>
              <w:ind w:left="0"/>
            </w:pPr>
            <w:r w:rsidRPr="00420359">
              <w:rPr>
                <w:b/>
                <w:bCs/>
              </w:rPr>
              <w:t>Who would pay this cost?</w:t>
            </w:r>
          </w:p>
        </w:tc>
        <w:tc>
          <w:tcPr>
            <w:tcW w:w="2578" w:type="dxa"/>
            <w:shd w:val="clear" w:color="auto" w:fill="FFF534"/>
          </w:tcPr>
          <w:p w14:paraId="69C1A0B9" w14:textId="3109E487" w:rsidR="00CE6F4D" w:rsidRPr="00420359" w:rsidRDefault="001B728C" w:rsidP="00CE6F4D">
            <w:pPr>
              <w:pStyle w:val="ListParagraph"/>
              <w:ind w:left="0"/>
            </w:pPr>
            <w:r>
              <w:t>?</w:t>
            </w:r>
          </w:p>
        </w:tc>
        <w:tc>
          <w:tcPr>
            <w:tcW w:w="2339" w:type="dxa"/>
          </w:tcPr>
          <w:p w14:paraId="443FD12B" w14:textId="5187ADFC" w:rsidR="00CE6F4D" w:rsidRPr="00420359" w:rsidRDefault="00CE6F4D" w:rsidP="00CE6F4D">
            <w:pPr>
              <w:pStyle w:val="ListParagraph"/>
              <w:ind w:left="0"/>
            </w:pPr>
            <w:r>
              <w:t>University budget</w:t>
            </w:r>
          </w:p>
        </w:tc>
        <w:tc>
          <w:tcPr>
            <w:tcW w:w="2337" w:type="dxa"/>
            <w:shd w:val="clear" w:color="auto" w:fill="auto"/>
          </w:tcPr>
          <w:p w14:paraId="6F2B691C" w14:textId="3008C36D" w:rsidR="00CE6F4D" w:rsidRPr="00420359" w:rsidRDefault="00013D5E" w:rsidP="00CE6F4D">
            <w:pPr>
              <w:pStyle w:val="ListParagraph"/>
              <w:ind w:left="0"/>
            </w:pPr>
            <w:r>
              <w:t>N/A</w:t>
            </w:r>
          </w:p>
        </w:tc>
      </w:tr>
      <w:tr w:rsidR="00CE6F4D" w:rsidRPr="00420359" w14:paraId="08B97017" w14:textId="77777777" w:rsidTr="00013D5E">
        <w:tc>
          <w:tcPr>
            <w:tcW w:w="2101" w:type="dxa"/>
          </w:tcPr>
          <w:p w14:paraId="4D65E3F1" w14:textId="47AD826A" w:rsidR="00CE6F4D" w:rsidRPr="00420359" w:rsidRDefault="00CE6F4D" w:rsidP="00CE6F4D">
            <w:pPr>
              <w:pStyle w:val="ListParagraph"/>
              <w:ind w:left="0"/>
              <w:rPr>
                <w:b/>
                <w:bCs/>
              </w:rPr>
            </w:pPr>
            <w:r w:rsidRPr="00420359">
              <w:rPr>
                <w:b/>
                <w:bCs/>
              </w:rPr>
              <w:t>How Would this be implemented?</w:t>
            </w:r>
          </w:p>
        </w:tc>
        <w:tc>
          <w:tcPr>
            <w:tcW w:w="2578" w:type="dxa"/>
          </w:tcPr>
          <w:p w14:paraId="07ED439A" w14:textId="77777777" w:rsidR="00CE6F4D" w:rsidRPr="00420359" w:rsidRDefault="00CE6F4D" w:rsidP="00CE6F4D">
            <w:r w:rsidRPr="00420359">
              <w:t>Identify the objects that could be delivered to a Central location before moving it to its destination on a smaller vehicle – Non-perishable items, Toiletries, Cutlery (knives, forks, spoons, kitchen utensils), paper, etc.</w:t>
            </w:r>
          </w:p>
          <w:p w14:paraId="344713EF" w14:textId="77777777" w:rsidR="00CE6F4D" w:rsidRPr="00420359" w:rsidRDefault="00CE6F4D" w:rsidP="00CE6F4D">
            <w:pPr>
              <w:pStyle w:val="ListParagraph"/>
            </w:pPr>
          </w:p>
          <w:p w14:paraId="25D47904" w14:textId="77777777" w:rsidR="00CE6F4D" w:rsidRPr="00420359" w:rsidRDefault="00CE6F4D" w:rsidP="00CE6F4D">
            <w:r w:rsidRPr="00420359">
              <w:lastRenderedPageBreak/>
              <w:t>Identify the departments to target – Housing, Campus Rec, Document Services or Illini Union, etc.</w:t>
            </w:r>
          </w:p>
          <w:p w14:paraId="58E66732" w14:textId="77777777" w:rsidR="00CE6F4D" w:rsidRPr="00420359" w:rsidRDefault="00CE6F4D" w:rsidP="00CE6F4D">
            <w:pPr>
              <w:pStyle w:val="ListParagraph"/>
              <w:ind w:left="0"/>
            </w:pPr>
          </w:p>
        </w:tc>
        <w:tc>
          <w:tcPr>
            <w:tcW w:w="2339" w:type="dxa"/>
            <w:shd w:val="clear" w:color="auto" w:fill="auto"/>
          </w:tcPr>
          <w:p w14:paraId="1A11D06B" w14:textId="52577E61" w:rsidR="00CE6F4D" w:rsidRPr="00420359" w:rsidRDefault="00013D5E" w:rsidP="00CE6F4D">
            <w:pPr>
              <w:pStyle w:val="ListParagraph"/>
              <w:ind w:left="0"/>
            </w:pPr>
            <w:r>
              <w:lastRenderedPageBreak/>
              <w:t>Follow the TAMP.</w:t>
            </w:r>
          </w:p>
        </w:tc>
        <w:tc>
          <w:tcPr>
            <w:tcW w:w="2337" w:type="dxa"/>
          </w:tcPr>
          <w:p w14:paraId="387557E3" w14:textId="7E3ADA31" w:rsidR="00CE6F4D" w:rsidRPr="00420359" w:rsidRDefault="00CE6F4D" w:rsidP="00CE6F4D">
            <w:pPr>
              <w:pStyle w:val="ListParagraph"/>
              <w:ind w:left="0"/>
            </w:pPr>
            <w:r w:rsidRPr="00420359">
              <w:rPr>
                <w:b/>
                <w:bCs/>
                <w:color w:val="FF0000"/>
              </w:rPr>
              <w:t>TG:</w:t>
            </w:r>
            <w:r w:rsidRPr="00420359">
              <w:t xml:space="preserve"> Policy would need to be created. Supervisors in each department would be responsible for enforcement.</w:t>
            </w:r>
          </w:p>
        </w:tc>
      </w:tr>
      <w:tr w:rsidR="00CE6F4D" w:rsidRPr="00420359" w14:paraId="1E0864BA" w14:textId="77777777" w:rsidTr="001B728C">
        <w:tc>
          <w:tcPr>
            <w:tcW w:w="2101" w:type="dxa"/>
          </w:tcPr>
          <w:p w14:paraId="4D0DE6EA" w14:textId="6670E51C" w:rsidR="00CE6F4D" w:rsidRPr="00420359" w:rsidRDefault="00CE6F4D" w:rsidP="00CE6F4D">
            <w:pPr>
              <w:pStyle w:val="ListParagraph"/>
              <w:ind w:left="0"/>
              <w:rPr>
                <w:b/>
                <w:bCs/>
              </w:rPr>
            </w:pPr>
            <w:r w:rsidRPr="00420359">
              <w:rPr>
                <w:b/>
                <w:bCs/>
              </w:rPr>
              <w:t>Which Unit/Department would implement this?</w:t>
            </w:r>
          </w:p>
        </w:tc>
        <w:tc>
          <w:tcPr>
            <w:tcW w:w="2578" w:type="dxa"/>
            <w:shd w:val="clear" w:color="auto" w:fill="FFF534"/>
          </w:tcPr>
          <w:p w14:paraId="29608091" w14:textId="78F6C543" w:rsidR="00CE6F4D" w:rsidRPr="00420359" w:rsidRDefault="001B728C" w:rsidP="00CE6F4D">
            <w:pPr>
              <w:pStyle w:val="ListParagraph"/>
              <w:ind w:left="0"/>
            </w:pPr>
            <w:r>
              <w:t>?</w:t>
            </w:r>
            <w:bookmarkStart w:id="0" w:name="_GoBack"/>
            <w:bookmarkEnd w:id="0"/>
          </w:p>
        </w:tc>
        <w:tc>
          <w:tcPr>
            <w:tcW w:w="2339" w:type="dxa"/>
            <w:shd w:val="clear" w:color="auto" w:fill="FFF534"/>
          </w:tcPr>
          <w:p w14:paraId="7631012E" w14:textId="2DFA8D3B" w:rsidR="00CE6F4D" w:rsidRPr="00420359" w:rsidRDefault="001B728C" w:rsidP="00CE6F4D">
            <w:pPr>
              <w:pStyle w:val="ListParagraph"/>
              <w:ind w:left="0"/>
            </w:pPr>
            <w:r>
              <w:t>?</w:t>
            </w:r>
          </w:p>
        </w:tc>
        <w:tc>
          <w:tcPr>
            <w:tcW w:w="2337" w:type="dxa"/>
          </w:tcPr>
          <w:p w14:paraId="51073EFE" w14:textId="35C6783B" w:rsidR="00CE6F4D" w:rsidRPr="00420359" w:rsidRDefault="00CE6F4D" w:rsidP="00CE6F4D">
            <w:pPr>
              <w:pStyle w:val="ListParagraph"/>
              <w:ind w:left="0"/>
            </w:pPr>
            <w:r w:rsidRPr="00420359">
              <w:rPr>
                <w:b/>
                <w:bCs/>
                <w:color w:val="FF0000"/>
              </w:rPr>
              <w:t>TG:</w:t>
            </w:r>
            <w:r w:rsidRPr="00420359">
              <w:t xml:space="preserve"> All departments using campus vehicles.</w:t>
            </w:r>
          </w:p>
        </w:tc>
      </w:tr>
      <w:tr w:rsidR="00CE6F4D" w:rsidRPr="00420359" w14:paraId="717F5212" w14:textId="77777777" w:rsidTr="006E5E0A">
        <w:tc>
          <w:tcPr>
            <w:tcW w:w="2101" w:type="dxa"/>
          </w:tcPr>
          <w:p w14:paraId="430CEDDD" w14:textId="141263C0" w:rsidR="00CE6F4D" w:rsidRPr="00420359" w:rsidRDefault="00CE6F4D" w:rsidP="00CE6F4D">
            <w:pPr>
              <w:pStyle w:val="ListParagraph"/>
              <w:ind w:left="0"/>
              <w:rPr>
                <w:b/>
                <w:bCs/>
              </w:rPr>
            </w:pPr>
            <w:r w:rsidRPr="00420359">
              <w:rPr>
                <w:b/>
                <w:bCs/>
              </w:rPr>
              <w:t>Why does this objective need to be implemented by the date stated?</w:t>
            </w:r>
          </w:p>
        </w:tc>
        <w:tc>
          <w:tcPr>
            <w:tcW w:w="2578" w:type="dxa"/>
          </w:tcPr>
          <w:p w14:paraId="620E1D43" w14:textId="7029BEEA" w:rsidR="00CE6F4D" w:rsidRPr="00D04018" w:rsidRDefault="00CE6F4D" w:rsidP="00CE6F4D">
            <w:pPr>
              <w:rPr>
                <w:color w:val="7030A0"/>
              </w:rPr>
            </w:pPr>
            <w:r w:rsidRPr="002D7403">
              <w:rPr>
                <w:b/>
                <w:bCs/>
                <w:color w:val="7030A0"/>
              </w:rPr>
              <w:t>SP:</w:t>
            </w:r>
            <w:r>
              <w:rPr>
                <w:b/>
                <w:bCs/>
                <w:color w:val="7030A0"/>
              </w:rPr>
              <w:t xml:space="preserve"> </w:t>
            </w:r>
            <w:r w:rsidRPr="00D04018">
              <w:rPr>
                <w:color w:val="7030A0"/>
              </w:rPr>
              <w:t>Maintenance</w:t>
            </w:r>
            <w:r>
              <w:rPr>
                <w:color w:val="7030A0"/>
              </w:rPr>
              <w:t xml:space="preserve"> (t</w:t>
            </w:r>
            <w:r w:rsidRPr="00D04018">
              <w:rPr>
                <w:color w:val="7030A0"/>
              </w:rPr>
              <w:t>o reduce stress on the U of I roads</w:t>
            </w:r>
            <w:r>
              <w:rPr>
                <w:color w:val="7030A0"/>
              </w:rPr>
              <w:t xml:space="preserve">) and </w:t>
            </w:r>
            <w:r w:rsidRPr="00D04018">
              <w:rPr>
                <w:color w:val="7030A0"/>
              </w:rPr>
              <w:t xml:space="preserve">Safety </w:t>
            </w:r>
            <w:r>
              <w:rPr>
                <w:color w:val="7030A0"/>
              </w:rPr>
              <w:t>(t</w:t>
            </w:r>
            <w:r w:rsidRPr="00D04018">
              <w:rPr>
                <w:color w:val="7030A0"/>
              </w:rPr>
              <w:t>o reduce the number of large vehicles on campus</w:t>
            </w:r>
            <w:r>
              <w:rPr>
                <w:color w:val="7030A0"/>
              </w:rPr>
              <w:t>)</w:t>
            </w:r>
          </w:p>
        </w:tc>
        <w:tc>
          <w:tcPr>
            <w:tcW w:w="2339" w:type="dxa"/>
          </w:tcPr>
          <w:p w14:paraId="52857558" w14:textId="2FEE86C0" w:rsidR="00CE6F4D" w:rsidRPr="00420359" w:rsidRDefault="00CE6F4D" w:rsidP="00CE6F4D">
            <w:r w:rsidRPr="002D7403">
              <w:rPr>
                <w:b/>
                <w:bCs/>
                <w:color w:val="7030A0"/>
              </w:rPr>
              <w:t>SP:</w:t>
            </w:r>
            <w:r>
              <w:rPr>
                <w:b/>
                <w:bCs/>
                <w:color w:val="7030A0"/>
              </w:rPr>
              <w:t xml:space="preserve"> </w:t>
            </w:r>
            <w:r w:rsidRPr="00D04018">
              <w:rPr>
                <w:color w:val="7030A0"/>
              </w:rPr>
              <w:t>To be able to maintain the U of I roads</w:t>
            </w:r>
            <w:r>
              <w:rPr>
                <w:color w:val="7030A0"/>
              </w:rPr>
              <w:t xml:space="preserve"> and to</w:t>
            </w:r>
            <w:r w:rsidRPr="00D04018">
              <w:rPr>
                <w:color w:val="7030A0"/>
              </w:rPr>
              <w:t xml:space="preserve"> reduce the possibility of total reconstruction, which will be the case if PCI goes below 55 (I think)</w:t>
            </w:r>
          </w:p>
        </w:tc>
        <w:tc>
          <w:tcPr>
            <w:tcW w:w="2337" w:type="dxa"/>
          </w:tcPr>
          <w:p w14:paraId="64F3A149" w14:textId="628882A8" w:rsidR="00CE6F4D" w:rsidRPr="00420359" w:rsidRDefault="00CE6F4D" w:rsidP="00CE6F4D">
            <w:pPr>
              <w:pStyle w:val="ListParagraph"/>
              <w:ind w:left="0"/>
            </w:pPr>
            <w:r w:rsidRPr="00420359">
              <w:rPr>
                <w:b/>
                <w:bCs/>
                <w:color w:val="FF0000"/>
              </w:rPr>
              <w:t>TG:</w:t>
            </w:r>
            <w:r w:rsidRPr="00420359">
              <w:t xml:space="preserve"> Has potential to save money on fuel. Sooner implemented, more money saved.</w:t>
            </w:r>
          </w:p>
        </w:tc>
      </w:tr>
      <w:tr w:rsidR="00CE6F4D" w:rsidRPr="00420359" w14:paraId="4FCA1EAA" w14:textId="77777777" w:rsidTr="001B728C">
        <w:tc>
          <w:tcPr>
            <w:tcW w:w="2101" w:type="dxa"/>
          </w:tcPr>
          <w:p w14:paraId="20647003" w14:textId="10C9BD7E" w:rsidR="00CE6F4D" w:rsidRPr="00420359" w:rsidRDefault="00CE6F4D" w:rsidP="00CE6F4D">
            <w:pPr>
              <w:pStyle w:val="ListParagraph"/>
              <w:ind w:left="0"/>
              <w:rPr>
                <w:b/>
                <w:bCs/>
              </w:rPr>
            </w:pPr>
            <w:r w:rsidRPr="00420359">
              <w:rPr>
                <w:b/>
                <w:bCs/>
              </w:rPr>
              <w:t>Potential Project ideas?</w:t>
            </w:r>
          </w:p>
        </w:tc>
        <w:tc>
          <w:tcPr>
            <w:tcW w:w="2578" w:type="dxa"/>
            <w:shd w:val="clear" w:color="auto" w:fill="FFF534"/>
          </w:tcPr>
          <w:p w14:paraId="4829F7E9" w14:textId="484C88CD" w:rsidR="00CE6F4D" w:rsidRPr="00420359" w:rsidRDefault="001B728C" w:rsidP="00CE6F4D">
            <w:pPr>
              <w:pStyle w:val="ListParagraph"/>
              <w:ind w:left="0"/>
            </w:pPr>
            <w:r>
              <w:t>?</w:t>
            </w:r>
          </w:p>
        </w:tc>
        <w:tc>
          <w:tcPr>
            <w:tcW w:w="2339" w:type="dxa"/>
          </w:tcPr>
          <w:p w14:paraId="0D1870CD" w14:textId="2D98DFC7" w:rsidR="00CE6F4D" w:rsidRPr="00420359" w:rsidRDefault="00CE6F4D" w:rsidP="00CE6F4D">
            <w:pPr>
              <w:pStyle w:val="ListParagraph"/>
              <w:ind w:left="0"/>
            </w:pPr>
            <w:r>
              <w:t xml:space="preserve">Using </w:t>
            </w:r>
            <w:proofErr w:type="spellStart"/>
            <w:r>
              <w:t>Biobinders</w:t>
            </w:r>
            <w:proofErr w:type="spellEnd"/>
            <w:r>
              <w:t xml:space="preserve"> during road/sidewalk/bike path construction </w:t>
            </w:r>
          </w:p>
        </w:tc>
        <w:tc>
          <w:tcPr>
            <w:tcW w:w="2337" w:type="dxa"/>
            <w:shd w:val="clear" w:color="auto" w:fill="FFF534"/>
          </w:tcPr>
          <w:p w14:paraId="7DAC2310" w14:textId="3B29027B" w:rsidR="00CE6F4D" w:rsidRPr="00420359" w:rsidRDefault="001B728C" w:rsidP="00CE6F4D">
            <w:pPr>
              <w:pStyle w:val="ListParagraph"/>
              <w:ind w:left="0"/>
            </w:pPr>
            <w:r>
              <w:t>?</w:t>
            </w:r>
          </w:p>
        </w:tc>
      </w:tr>
      <w:tr w:rsidR="00CE6F4D" w:rsidRPr="00420359" w14:paraId="4DDB681B" w14:textId="6F6C55CC" w:rsidTr="00B56BF3">
        <w:tc>
          <w:tcPr>
            <w:tcW w:w="2101" w:type="dxa"/>
          </w:tcPr>
          <w:p w14:paraId="26477088" w14:textId="7535B8E2" w:rsidR="00CE6F4D" w:rsidRPr="00420359" w:rsidRDefault="00CE6F4D" w:rsidP="00CE6F4D">
            <w:pPr>
              <w:pStyle w:val="ListParagraph"/>
              <w:ind w:left="0"/>
              <w:rPr>
                <w:b/>
                <w:bCs/>
              </w:rPr>
            </w:pPr>
            <w:r w:rsidRPr="00420359">
              <w:rPr>
                <w:b/>
                <w:bCs/>
              </w:rPr>
              <w:t>Miscellaneous</w:t>
            </w:r>
          </w:p>
        </w:tc>
        <w:tc>
          <w:tcPr>
            <w:tcW w:w="2578" w:type="dxa"/>
          </w:tcPr>
          <w:p w14:paraId="2FC6B395" w14:textId="77777777" w:rsidR="00CE6F4D" w:rsidRPr="00420359" w:rsidRDefault="00CE6F4D" w:rsidP="00CE6F4D">
            <w:r w:rsidRPr="00420359">
              <w:t>There are many deliveries made by private enterprises, such as sororities, fraternities, and on campus restaurants. The effect that this initiative would have on them is likely negligible.</w:t>
            </w:r>
          </w:p>
          <w:p w14:paraId="03790CF1" w14:textId="77777777" w:rsidR="00CE6F4D" w:rsidRPr="00420359" w:rsidRDefault="00CE6F4D" w:rsidP="00CE6F4D"/>
          <w:p w14:paraId="74E42BE6" w14:textId="4948A89B" w:rsidR="00CE6F4D" w:rsidRPr="00420359" w:rsidRDefault="00CE6F4D" w:rsidP="00CE6F4D">
            <w:r w:rsidRPr="00420359">
              <w:t>This will improve the road conditions, safety, and disability accommodations.</w:t>
            </w:r>
          </w:p>
          <w:p w14:paraId="37CF489A" w14:textId="77777777" w:rsidR="00CE6F4D" w:rsidRPr="00420359" w:rsidRDefault="00CE6F4D" w:rsidP="00CE6F4D">
            <w:pPr>
              <w:pStyle w:val="ListParagraph"/>
            </w:pPr>
          </w:p>
          <w:p w14:paraId="1DB4D239" w14:textId="633342FA" w:rsidR="00CE6F4D" w:rsidRPr="00420359" w:rsidRDefault="00CE6F4D" w:rsidP="00CE6F4D">
            <w:r w:rsidRPr="00420359">
              <w:t>GHG emission from a semi-truck may be equivalent to GHG emission from several smaller vehicles</w:t>
            </w:r>
          </w:p>
        </w:tc>
        <w:tc>
          <w:tcPr>
            <w:tcW w:w="2339" w:type="dxa"/>
          </w:tcPr>
          <w:p w14:paraId="3CF18CC1" w14:textId="0E234B86" w:rsidR="00CE6F4D" w:rsidRPr="00420359" w:rsidRDefault="00013D5E" w:rsidP="00CE6F4D">
            <w:pPr>
              <w:pStyle w:val="ListParagraph"/>
              <w:ind w:left="0"/>
            </w:pPr>
            <w:r>
              <w:t>N/A</w:t>
            </w:r>
          </w:p>
        </w:tc>
        <w:tc>
          <w:tcPr>
            <w:tcW w:w="2337" w:type="dxa"/>
          </w:tcPr>
          <w:p w14:paraId="2A24726A" w14:textId="143A9053" w:rsidR="00CE6F4D" w:rsidRPr="00420359" w:rsidRDefault="00013D5E" w:rsidP="00CE6F4D">
            <w:pPr>
              <w:pStyle w:val="ListParagraph"/>
              <w:ind w:left="0"/>
            </w:pPr>
            <w:r>
              <w:t>N/A</w:t>
            </w:r>
          </w:p>
        </w:tc>
      </w:tr>
    </w:tbl>
    <w:p w14:paraId="26FCF68F" w14:textId="77777777" w:rsidR="000907B3" w:rsidRPr="00420359" w:rsidRDefault="000907B3" w:rsidP="000907B3">
      <w:pPr>
        <w:spacing w:after="160" w:line="259" w:lineRule="auto"/>
        <w:rPr>
          <w:b/>
          <w:bCs/>
        </w:rPr>
      </w:pPr>
    </w:p>
    <w:p w14:paraId="2F34834D" w14:textId="79A234E5" w:rsidR="00E80606" w:rsidRPr="00420359" w:rsidRDefault="00297B12" w:rsidP="000907B3">
      <w:pPr>
        <w:rPr>
          <w:i/>
          <w:iCs/>
        </w:rPr>
      </w:pPr>
      <w:r w:rsidRPr="00420359">
        <w:rPr>
          <w:i/>
          <w:iCs/>
        </w:rPr>
        <w:t>Increase the Mode Share of Active Travel</w:t>
      </w:r>
    </w:p>
    <w:tbl>
      <w:tblPr>
        <w:tblStyle w:val="TableGrid"/>
        <w:tblW w:w="9099" w:type="dxa"/>
        <w:tblInd w:w="-5" w:type="dxa"/>
        <w:tblLook w:val="04A0" w:firstRow="1" w:lastRow="0" w:firstColumn="1" w:lastColumn="0" w:noHBand="0" w:noVBand="1"/>
      </w:tblPr>
      <w:tblGrid>
        <w:gridCol w:w="1976"/>
        <w:gridCol w:w="2655"/>
        <w:gridCol w:w="2403"/>
        <w:gridCol w:w="2065"/>
      </w:tblGrid>
      <w:tr w:rsidR="00F664AB" w:rsidRPr="00420359" w14:paraId="413ACDC8" w14:textId="77777777" w:rsidTr="00572A07">
        <w:tc>
          <w:tcPr>
            <w:tcW w:w="1976" w:type="dxa"/>
          </w:tcPr>
          <w:p w14:paraId="7A420BE1" w14:textId="38B5EAA8" w:rsidR="00F664AB" w:rsidRPr="00420359" w:rsidRDefault="00F664AB" w:rsidP="000907B3">
            <w:pPr>
              <w:pStyle w:val="ListParagraph"/>
              <w:ind w:left="0"/>
            </w:pPr>
            <w:r w:rsidRPr="00420359">
              <w:rPr>
                <w:b/>
                <w:bCs/>
              </w:rPr>
              <w:lastRenderedPageBreak/>
              <w:t>Objective</w:t>
            </w:r>
          </w:p>
        </w:tc>
        <w:tc>
          <w:tcPr>
            <w:tcW w:w="2655" w:type="dxa"/>
            <w:shd w:val="clear" w:color="auto" w:fill="D0CECE" w:themeFill="background2" w:themeFillShade="E6"/>
          </w:tcPr>
          <w:p w14:paraId="52406990" w14:textId="0BD56A0A" w:rsidR="00F664AB" w:rsidRPr="00420359" w:rsidRDefault="00F664AB" w:rsidP="000907B3">
            <w:pPr>
              <w:pStyle w:val="ListParagraph"/>
              <w:ind w:left="0"/>
            </w:pPr>
            <w:r w:rsidRPr="00420359">
              <w:t>Complete the 2014 Campus Bike Plan (CBP) in its entirety.</w:t>
            </w:r>
          </w:p>
        </w:tc>
        <w:tc>
          <w:tcPr>
            <w:tcW w:w="2403" w:type="dxa"/>
            <w:shd w:val="clear" w:color="auto" w:fill="D0CECE" w:themeFill="background2" w:themeFillShade="E6"/>
          </w:tcPr>
          <w:p w14:paraId="0C1E9E2B" w14:textId="1F10C6E8" w:rsidR="00F664AB" w:rsidRPr="00420359" w:rsidRDefault="00F664AB" w:rsidP="000907B3">
            <w:pPr>
              <w:pStyle w:val="ListParagraph"/>
              <w:ind w:left="0"/>
            </w:pPr>
            <w:r w:rsidRPr="00420359">
              <w:t>Rewrite/revise/renew the Campus Bike Plan by 2024, with the aim of achieving Bicycle Friendly University Gold status by 2027.</w:t>
            </w:r>
          </w:p>
        </w:tc>
        <w:tc>
          <w:tcPr>
            <w:tcW w:w="2065" w:type="dxa"/>
            <w:shd w:val="clear" w:color="auto" w:fill="D0CECE" w:themeFill="background2" w:themeFillShade="E6"/>
          </w:tcPr>
          <w:p w14:paraId="0DA69DD5" w14:textId="3ECE787A" w:rsidR="00F664AB" w:rsidRPr="00420359" w:rsidRDefault="00F664AB" w:rsidP="000907B3">
            <w:pPr>
              <w:pStyle w:val="ListParagraph"/>
              <w:ind w:left="0"/>
            </w:pPr>
            <w:r w:rsidRPr="00420359">
              <w:t>Improve traffic calming measures</w:t>
            </w:r>
          </w:p>
        </w:tc>
      </w:tr>
      <w:tr w:rsidR="00F664AB" w:rsidRPr="00420359" w14:paraId="2E4C4C8D" w14:textId="77777777" w:rsidTr="00572A07">
        <w:tc>
          <w:tcPr>
            <w:tcW w:w="1976" w:type="dxa"/>
          </w:tcPr>
          <w:p w14:paraId="5CCEEA02" w14:textId="35F80FB1" w:rsidR="00F664AB" w:rsidRPr="00420359" w:rsidRDefault="00F664AB" w:rsidP="000907B3">
            <w:pPr>
              <w:pStyle w:val="ListParagraph"/>
              <w:ind w:left="0"/>
            </w:pPr>
            <w:r w:rsidRPr="00420359">
              <w:rPr>
                <w:b/>
                <w:bCs/>
              </w:rPr>
              <w:t>Metric Data Source</w:t>
            </w:r>
          </w:p>
        </w:tc>
        <w:tc>
          <w:tcPr>
            <w:tcW w:w="2655" w:type="dxa"/>
          </w:tcPr>
          <w:p w14:paraId="07F53F83" w14:textId="196C3DDF" w:rsidR="00F664AB" w:rsidRPr="00420359" w:rsidRDefault="006D25BA" w:rsidP="000907B3">
            <w:pPr>
              <w:pStyle w:val="ListParagraph"/>
              <w:ind w:left="0"/>
            </w:pPr>
            <w:r w:rsidRPr="00420359">
              <w:rPr>
                <w:color w:val="C45911" w:themeColor="accent2" w:themeShade="BF"/>
              </w:rPr>
              <w:t>LMB:</w:t>
            </w:r>
            <w:r w:rsidRPr="00420359">
              <w:t xml:space="preserve"> </w:t>
            </w:r>
            <w:r w:rsidR="00EF4CFE" w:rsidRPr="00420359">
              <w:t>Facilities and Services (TDM)</w:t>
            </w:r>
          </w:p>
        </w:tc>
        <w:tc>
          <w:tcPr>
            <w:tcW w:w="2403" w:type="dxa"/>
          </w:tcPr>
          <w:p w14:paraId="66922D80" w14:textId="3469AC46" w:rsidR="00F664AB" w:rsidRPr="00420359" w:rsidRDefault="006D25BA" w:rsidP="000907B3">
            <w:pPr>
              <w:pStyle w:val="ListParagraph"/>
              <w:ind w:left="0"/>
            </w:pPr>
            <w:r w:rsidRPr="00420359">
              <w:rPr>
                <w:color w:val="C45911" w:themeColor="accent2" w:themeShade="BF"/>
              </w:rPr>
              <w:t>LMB:</w:t>
            </w:r>
            <w:r w:rsidRPr="00420359">
              <w:t xml:space="preserve"> </w:t>
            </w:r>
            <w:r w:rsidR="00EF4CFE" w:rsidRPr="00420359">
              <w:t>Facilities and Services (TDM)</w:t>
            </w:r>
          </w:p>
        </w:tc>
        <w:tc>
          <w:tcPr>
            <w:tcW w:w="2065" w:type="dxa"/>
          </w:tcPr>
          <w:p w14:paraId="10E86816" w14:textId="7DBBA735" w:rsidR="00F664AB" w:rsidRPr="00420359" w:rsidRDefault="006D25BA" w:rsidP="000907B3">
            <w:pPr>
              <w:pStyle w:val="ListParagraph"/>
              <w:ind w:left="0"/>
            </w:pPr>
            <w:r w:rsidRPr="00420359">
              <w:rPr>
                <w:color w:val="C45911" w:themeColor="accent2" w:themeShade="BF"/>
              </w:rPr>
              <w:t>LMB:</w:t>
            </w:r>
            <w:r w:rsidRPr="00420359">
              <w:t xml:space="preserve"> </w:t>
            </w:r>
            <w:r w:rsidR="00EF4CFE" w:rsidRPr="00420359">
              <w:t>Facilities and Services (TDM)</w:t>
            </w:r>
          </w:p>
        </w:tc>
      </w:tr>
      <w:tr w:rsidR="00F664AB" w:rsidRPr="00420359" w14:paraId="13A46705" w14:textId="77777777" w:rsidTr="00572A07">
        <w:tc>
          <w:tcPr>
            <w:tcW w:w="1976" w:type="dxa"/>
          </w:tcPr>
          <w:p w14:paraId="19DEF330" w14:textId="087EB8EB" w:rsidR="00F664AB" w:rsidRPr="00420359" w:rsidRDefault="00F664AB" w:rsidP="000907B3">
            <w:pPr>
              <w:pStyle w:val="ListParagraph"/>
              <w:ind w:left="0"/>
            </w:pPr>
            <w:r w:rsidRPr="00420359">
              <w:rPr>
                <w:b/>
                <w:bCs/>
              </w:rPr>
              <w:t>Metric</w:t>
            </w:r>
          </w:p>
        </w:tc>
        <w:tc>
          <w:tcPr>
            <w:tcW w:w="2655" w:type="dxa"/>
          </w:tcPr>
          <w:p w14:paraId="40217EEF" w14:textId="7C245908" w:rsidR="00F664AB" w:rsidRPr="00420359" w:rsidRDefault="00F664AB" w:rsidP="000907B3">
            <w:pPr>
              <w:pStyle w:val="ListParagraph"/>
              <w:ind w:left="0"/>
            </w:pPr>
            <w:r w:rsidRPr="00420359">
              <w:t>Number of miles or feet of bike path/lane repaired/added/renovated</w:t>
            </w:r>
          </w:p>
        </w:tc>
        <w:tc>
          <w:tcPr>
            <w:tcW w:w="2403" w:type="dxa"/>
          </w:tcPr>
          <w:p w14:paraId="600F7C20" w14:textId="6ECEFEB9" w:rsidR="00F664AB" w:rsidRPr="00420359" w:rsidRDefault="006D25BA" w:rsidP="000907B3">
            <w:pPr>
              <w:pStyle w:val="ListParagraph"/>
              <w:ind w:left="0"/>
            </w:pPr>
            <w:r w:rsidRPr="00420359">
              <w:rPr>
                <w:color w:val="C45911" w:themeColor="accent2" w:themeShade="BF"/>
              </w:rPr>
              <w:t>LMB:</w:t>
            </w:r>
            <w:r w:rsidRPr="00420359">
              <w:t xml:space="preserve"> </w:t>
            </w:r>
            <w:r w:rsidR="00EF4CFE" w:rsidRPr="00420359">
              <w:t>Plan completion (Y/N); LAB status</w:t>
            </w:r>
          </w:p>
        </w:tc>
        <w:tc>
          <w:tcPr>
            <w:tcW w:w="2065" w:type="dxa"/>
          </w:tcPr>
          <w:p w14:paraId="4D19C7A4" w14:textId="2A8C4BE9" w:rsidR="00F664AB" w:rsidRPr="00420359" w:rsidRDefault="006D25BA" w:rsidP="000907B3">
            <w:pPr>
              <w:pStyle w:val="ListParagraph"/>
              <w:ind w:left="0"/>
            </w:pPr>
            <w:r w:rsidRPr="00420359">
              <w:rPr>
                <w:color w:val="C45911" w:themeColor="accent2" w:themeShade="BF"/>
              </w:rPr>
              <w:t>LMB:</w:t>
            </w:r>
            <w:r w:rsidRPr="00420359">
              <w:t xml:space="preserve"> </w:t>
            </w:r>
            <w:r w:rsidR="00EF4CFE" w:rsidRPr="00420359">
              <w:t>Number of traffic calming projects implemented</w:t>
            </w:r>
          </w:p>
        </w:tc>
      </w:tr>
      <w:tr w:rsidR="00F664AB" w:rsidRPr="00420359" w14:paraId="3EA1B087" w14:textId="77777777" w:rsidTr="006E5E0A">
        <w:tc>
          <w:tcPr>
            <w:tcW w:w="1976" w:type="dxa"/>
            <w:shd w:val="clear" w:color="auto" w:fill="FBE4D5" w:themeFill="accent2" w:themeFillTint="33"/>
          </w:tcPr>
          <w:p w14:paraId="1BD52042" w14:textId="0088CB05" w:rsidR="00F664AB" w:rsidRPr="00420359" w:rsidRDefault="00F664AB" w:rsidP="000907B3">
            <w:pPr>
              <w:pStyle w:val="ListParagraph"/>
              <w:ind w:left="0"/>
            </w:pPr>
            <w:r w:rsidRPr="00420359">
              <w:rPr>
                <w:b/>
                <w:bCs/>
              </w:rPr>
              <w:t>Estimated Cost</w:t>
            </w:r>
          </w:p>
        </w:tc>
        <w:tc>
          <w:tcPr>
            <w:tcW w:w="2655" w:type="dxa"/>
            <w:shd w:val="clear" w:color="auto" w:fill="FBE4D5" w:themeFill="accent2" w:themeFillTint="33"/>
          </w:tcPr>
          <w:p w14:paraId="2510F6F2" w14:textId="4A91F5DF" w:rsidR="00F664AB" w:rsidRPr="00420359" w:rsidRDefault="006D25BA" w:rsidP="000907B3">
            <w:pPr>
              <w:pStyle w:val="ListParagraph"/>
              <w:ind w:left="0"/>
            </w:pPr>
            <w:r w:rsidRPr="00420359">
              <w:rPr>
                <w:color w:val="C45911" w:themeColor="accent2" w:themeShade="BF"/>
              </w:rPr>
              <w:t>LMB:</w:t>
            </w:r>
            <w:r w:rsidRPr="00420359">
              <w:t xml:space="preserve"> </w:t>
            </w:r>
            <w:r w:rsidR="00EF4CFE" w:rsidRPr="00420359">
              <w:t>$4 million in 2014 USD (according to plan)</w:t>
            </w:r>
          </w:p>
        </w:tc>
        <w:tc>
          <w:tcPr>
            <w:tcW w:w="2403" w:type="dxa"/>
            <w:shd w:val="clear" w:color="auto" w:fill="FBE4D5" w:themeFill="accent2" w:themeFillTint="33"/>
          </w:tcPr>
          <w:p w14:paraId="16DE6A5F" w14:textId="312566DE" w:rsidR="00F664AB" w:rsidRPr="00420359" w:rsidRDefault="006D25BA" w:rsidP="000907B3">
            <w:pPr>
              <w:pStyle w:val="ListParagraph"/>
              <w:ind w:left="0"/>
            </w:pPr>
            <w:r w:rsidRPr="00420359">
              <w:rPr>
                <w:color w:val="C45911" w:themeColor="accent2" w:themeShade="BF"/>
              </w:rPr>
              <w:t>LMB:</w:t>
            </w:r>
            <w:r w:rsidRPr="00420359">
              <w:t xml:space="preserve"> </w:t>
            </w:r>
            <w:r w:rsidR="00EF4CFE" w:rsidRPr="00420359">
              <w:t>$75,000</w:t>
            </w:r>
          </w:p>
        </w:tc>
        <w:tc>
          <w:tcPr>
            <w:tcW w:w="2065" w:type="dxa"/>
            <w:shd w:val="clear" w:color="auto" w:fill="FBE4D5" w:themeFill="accent2" w:themeFillTint="33"/>
          </w:tcPr>
          <w:p w14:paraId="6DA38AC9" w14:textId="2A7DBC8C" w:rsidR="00F664AB" w:rsidRPr="00420359" w:rsidRDefault="006D25BA" w:rsidP="000907B3">
            <w:pPr>
              <w:pStyle w:val="ListParagraph"/>
              <w:ind w:left="0"/>
            </w:pPr>
            <w:r w:rsidRPr="00420359">
              <w:rPr>
                <w:color w:val="C45911" w:themeColor="accent2" w:themeShade="BF"/>
              </w:rPr>
              <w:t>LMB:</w:t>
            </w:r>
            <w:r w:rsidRPr="00420359">
              <w:t xml:space="preserve"> </w:t>
            </w:r>
            <w:r w:rsidR="00320C4E">
              <w:t>T</w:t>
            </w:r>
            <w:r w:rsidR="00EF4CFE" w:rsidRPr="00420359">
              <w:t>oo many unknowns to estimate at this point</w:t>
            </w:r>
          </w:p>
        </w:tc>
      </w:tr>
      <w:tr w:rsidR="00CE6F4D" w:rsidRPr="00420359" w14:paraId="237B437F" w14:textId="77777777" w:rsidTr="00572A07">
        <w:tc>
          <w:tcPr>
            <w:tcW w:w="1976" w:type="dxa"/>
          </w:tcPr>
          <w:p w14:paraId="64565966" w14:textId="1D586B48" w:rsidR="00CE6F4D" w:rsidRPr="00420359" w:rsidRDefault="00CE6F4D" w:rsidP="00CE6F4D">
            <w:pPr>
              <w:pStyle w:val="ListParagraph"/>
              <w:ind w:left="0"/>
            </w:pPr>
            <w:r w:rsidRPr="00420359">
              <w:rPr>
                <w:b/>
                <w:bCs/>
              </w:rPr>
              <w:t>Who would pay this cost?</w:t>
            </w:r>
          </w:p>
        </w:tc>
        <w:tc>
          <w:tcPr>
            <w:tcW w:w="2655" w:type="dxa"/>
          </w:tcPr>
          <w:p w14:paraId="5BFE0A47" w14:textId="15532847" w:rsidR="00CE6F4D" w:rsidRPr="00E978B4" w:rsidRDefault="00CE6F4D" w:rsidP="00CE6F4D">
            <w:pPr>
              <w:pStyle w:val="ListParagraph"/>
              <w:ind w:left="0"/>
              <w:rPr>
                <w:color w:val="7030A0"/>
              </w:rPr>
            </w:pPr>
            <w:r w:rsidRPr="00420359">
              <w:rPr>
                <w:color w:val="C45911" w:themeColor="accent2" w:themeShade="BF"/>
              </w:rPr>
              <w:t>LMB:</w:t>
            </w:r>
            <w:r w:rsidRPr="00420359">
              <w:t xml:space="preserve"> Varies by project</w:t>
            </w:r>
          </w:p>
        </w:tc>
        <w:tc>
          <w:tcPr>
            <w:tcW w:w="2403" w:type="dxa"/>
          </w:tcPr>
          <w:p w14:paraId="3BDD1A76" w14:textId="323CE33E" w:rsidR="00CE6F4D" w:rsidRPr="00420359" w:rsidRDefault="00CE6F4D" w:rsidP="00CE6F4D">
            <w:pPr>
              <w:pStyle w:val="ListParagraph"/>
              <w:ind w:left="0"/>
            </w:pPr>
            <w:r w:rsidRPr="00420359">
              <w:rPr>
                <w:color w:val="C45911" w:themeColor="accent2" w:themeShade="BF"/>
              </w:rPr>
              <w:t>LMB:</w:t>
            </w:r>
            <w:r w:rsidRPr="00420359">
              <w:t xml:space="preserve"> Will vary by project</w:t>
            </w:r>
          </w:p>
        </w:tc>
        <w:tc>
          <w:tcPr>
            <w:tcW w:w="2065" w:type="dxa"/>
          </w:tcPr>
          <w:p w14:paraId="2C4D0473" w14:textId="64E684E2" w:rsidR="00CE6F4D" w:rsidRPr="00420359" w:rsidRDefault="00CE6F4D" w:rsidP="00CE6F4D">
            <w:pPr>
              <w:pStyle w:val="ListParagraph"/>
              <w:ind w:left="0"/>
            </w:pPr>
            <w:r w:rsidRPr="00420359">
              <w:rPr>
                <w:color w:val="C45911" w:themeColor="accent2" w:themeShade="BF"/>
              </w:rPr>
              <w:t>LMB:</w:t>
            </w:r>
            <w:r w:rsidRPr="00420359">
              <w:t xml:space="preserve"> University; city?</w:t>
            </w:r>
          </w:p>
        </w:tc>
      </w:tr>
      <w:tr w:rsidR="00CE6F4D" w:rsidRPr="00420359" w14:paraId="5BDED621" w14:textId="77777777" w:rsidTr="001B728C">
        <w:tc>
          <w:tcPr>
            <w:tcW w:w="1976" w:type="dxa"/>
          </w:tcPr>
          <w:p w14:paraId="7D4963DD" w14:textId="0A798BC9" w:rsidR="00CE6F4D" w:rsidRPr="00420359" w:rsidRDefault="00CE6F4D" w:rsidP="00CE6F4D">
            <w:pPr>
              <w:pStyle w:val="ListParagraph"/>
              <w:ind w:left="0"/>
              <w:rPr>
                <w:b/>
                <w:bCs/>
              </w:rPr>
            </w:pPr>
            <w:r w:rsidRPr="00420359">
              <w:rPr>
                <w:b/>
                <w:bCs/>
              </w:rPr>
              <w:t>How Would this be implemented?</w:t>
            </w:r>
          </w:p>
        </w:tc>
        <w:tc>
          <w:tcPr>
            <w:tcW w:w="2655" w:type="dxa"/>
          </w:tcPr>
          <w:p w14:paraId="03892048" w14:textId="45A07A7D" w:rsidR="00CE6F4D" w:rsidRPr="00E978B4" w:rsidRDefault="00CE6F4D" w:rsidP="00CE6F4D">
            <w:pPr>
              <w:pStyle w:val="ListParagraph"/>
              <w:ind w:left="0"/>
              <w:rPr>
                <w:color w:val="7030A0"/>
              </w:rPr>
            </w:pPr>
            <w:r w:rsidRPr="002D7403">
              <w:rPr>
                <w:b/>
                <w:bCs/>
                <w:color w:val="7030A0"/>
              </w:rPr>
              <w:t>SP:</w:t>
            </w:r>
            <w:r>
              <w:rPr>
                <w:b/>
                <w:bCs/>
                <w:color w:val="7030A0"/>
              </w:rPr>
              <w:t xml:space="preserve"> </w:t>
            </w:r>
            <w:r>
              <w:rPr>
                <w:color w:val="7030A0"/>
              </w:rPr>
              <w:t xml:space="preserve">A lot of funding is required. </w:t>
            </w:r>
          </w:p>
        </w:tc>
        <w:tc>
          <w:tcPr>
            <w:tcW w:w="2403" w:type="dxa"/>
            <w:shd w:val="clear" w:color="auto" w:fill="FFF534"/>
          </w:tcPr>
          <w:p w14:paraId="3EA81B89" w14:textId="2938633E" w:rsidR="00CE6F4D" w:rsidRPr="00420359" w:rsidRDefault="001B728C" w:rsidP="00CE6F4D">
            <w:pPr>
              <w:pStyle w:val="ListParagraph"/>
              <w:ind w:left="0"/>
            </w:pPr>
            <w:r>
              <w:t>?</w:t>
            </w:r>
          </w:p>
        </w:tc>
        <w:tc>
          <w:tcPr>
            <w:tcW w:w="2065" w:type="dxa"/>
            <w:shd w:val="clear" w:color="auto" w:fill="FFF534"/>
          </w:tcPr>
          <w:p w14:paraId="52352525" w14:textId="7343FE10" w:rsidR="00CE6F4D" w:rsidRPr="00420359" w:rsidRDefault="001B728C" w:rsidP="00CE6F4D">
            <w:pPr>
              <w:pStyle w:val="ListParagraph"/>
              <w:ind w:left="0"/>
            </w:pPr>
            <w:r>
              <w:t>?</w:t>
            </w:r>
          </w:p>
        </w:tc>
      </w:tr>
      <w:tr w:rsidR="00CE6F4D" w:rsidRPr="00420359" w14:paraId="6C28AFD8" w14:textId="77777777" w:rsidTr="00572A07">
        <w:tc>
          <w:tcPr>
            <w:tcW w:w="1976" w:type="dxa"/>
          </w:tcPr>
          <w:p w14:paraId="0EC99A17" w14:textId="73F45218" w:rsidR="00CE6F4D" w:rsidRPr="00420359" w:rsidRDefault="00CE6F4D" w:rsidP="00CE6F4D">
            <w:pPr>
              <w:pStyle w:val="ListParagraph"/>
              <w:ind w:left="0"/>
              <w:rPr>
                <w:b/>
                <w:bCs/>
              </w:rPr>
            </w:pPr>
            <w:r w:rsidRPr="00420359">
              <w:rPr>
                <w:b/>
                <w:bCs/>
              </w:rPr>
              <w:t>Which Unit/Department would implement this?</w:t>
            </w:r>
          </w:p>
        </w:tc>
        <w:tc>
          <w:tcPr>
            <w:tcW w:w="2655" w:type="dxa"/>
          </w:tcPr>
          <w:p w14:paraId="67291F9F" w14:textId="408909DB" w:rsidR="00CE6F4D" w:rsidRPr="00420359" w:rsidRDefault="00CE6F4D" w:rsidP="00CE6F4D">
            <w:pPr>
              <w:pStyle w:val="ListParagraph"/>
              <w:ind w:left="0"/>
            </w:pPr>
            <w:r w:rsidRPr="00420359">
              <w:rPr>
                <w:color w:val="C45911" w:themeColor="accent2" w:themeShade="BF"/>
              </w:rPr>
              <w:t>LMB:</w:t>
            </w:r>
            <w:r w:rsidRPr="00420359">
              <w:t xml:space="preserve"> Facilities and Services (TDM</w:t>
            </w:r>
            <w:r>
              <w:t xml:space="preserve"> + Sustainability</w:t>
            </w:r>
            <w:r w:rsidRPr="00420359">
              <w:t>)</w:t>
            </w:r>
          </w:p>
        </w:tc>
        <w:tc>
          <w:tcPr>
            <w:tcW w:w="2403" w:type="dxa"/>
          </w:tcPr>
          <w:p w14:paraId="2FAF0A9A" w14:textId="0EF0BA8A" w:rsidR="00CE6F4D" w:rsidRPr="00420359" w:rsidRDefault="00CE6F4D" w:rsidP="00CE6F4D">
            <w:pPr>
              <w:pStyle w:val="ListParagraph"/>
              <w:ind w:left="0"/>
            </w:pPr>
            <w:r w:rsidRPr="00420359">
              <w:t>Facilities and Services (TDM</w:t>
            </w:r>
            <w:r>
              <w:t xml:space="preserve"> + Sustainability</w:t>
            </w:r>
            <w:r w:rsidRPr="00420359">
              <w:t>)</w:t>
            </w:r>
          </w:p>
        </w:tc>
        <w:tc>
          <w:tcPr>
            <w:tcW w:w="2065" w:type="dxa"/>
          </w:tcPr>
          <w:p w14:paraId="693688BD" w14:textId="6CDF7DDB" w:rsidR="00CE6F4D" w:rsidRPr="00420359" w:rsidRDefault="00CE6F4D" w:rsidP="00CE6F4D">
            <w:pPr>
              <w:pStyle w:val="ListParagraph"/>
              <w:ind w:left="0"/>
            </w:pPr>
            <w:r w:rsidRPr="00420359">
              <w:rPr>
                <w:color w:val="C45911" w:themeColor="accent2" w:themeShade="BF"/>
              </w:rPr>
              <w:t>LMB:</w:t>
            </w:r>
            <w:r w:rsidRPr="00420359">
              <w:t xml:space="preserve"> Facilities and Services (TDM)</w:t>
            </w:r>
          </w:p>
        </w:tc>
      </w:tr>
      <w:tr w:rsidR="00CE6F4D" w:rsidRPr="00420359" w14:paraId="665B8E72" w14:textId="77777777" w:rsidTr="00F44B08">
        <w:tc>
          <w:tcPr>
            <w:tcW w:w="1976" w:type="dxa"/>
          </w:tcPr>
          <w:p w14:paraId="6FEEF4F7" w14:textId="7EFE45C5" w:rsidR="00CE6F4D" w:rsidRPr="00420359" w:rsidRDefault="00CE6F4D" w:rsidP="00CE6F4D">
            <w:pPr>
              <w:pStyle w:val="ListParagraph"/>
              <w:ind w:left="0"/>
              <w:rPr>
                <w:b/>
                <w:bCs/>
              </w:rPr>
            </w:pPr>
            <w:r w:rsidRPr="00420359">
              <w:rPr>
                <w:b/>
                <w:bCs/>
              </w:rPr>
              <w:t>Why does this objective need to be implemented by the date stated?</w:t>
            </w:r>
          </w:p>
        </w:tc>
        <w:tc>
          <w:tcPr>
            <w:tcW w:w="2655" w:type="dxa"/>
            <w:shd w:val="clear" w:color="auto" w:fill="000000" w:themeFill="text1"/>
          </w:tcPr>
          <w:p w14:paraId="3D389F8B" w14:textId="77777777" w:rsidR="00CE6F4D" w:rsidRPr="00420359" w:rsidRDefault="00CE6F4D" w:rsidP="00CE6F4D">
            <w:pPr>
              <w:pStyle w:val="ListParagraph"/>
              <w:ind w:left="0"/>
            </w:pPr>
          </w:p>
        </w:tc>
        <w:tc>
          <w:tcPr>
            <w:tcW w:w="2403" w:type="dxa"/>
            <w:shd w:val="clear" w:color="auto" w:fill="000000" w:themeFill="text1"/>
          </w:tcPr>
          <w:p w14:paraId="404D5C0E" w14:textId="77777777" w:rsidR="00CE6F4D" w:rsidRPr="00420359" w:rsidRDefault="00CE6F4D" w:rsidP="00CE6F4D">
            <w:pPr>
              <w:pStyle w:val="ListParagraph"/>
              <w:ind w:left="0"/>
            </w:pPr>
          </w:p>
        </w:tc>
        <w:tc>
          <w:tcPr>
            <w:tcW w:w="2065" w:type="dxa"/>
            <w:shd w:val="clear" w:color="auto" w:fill="000000" w:themeFill="text1"/>
          </w:tcPr>
          <w:p w14:paraId="72D166A4" w14:textId="77777777" w:rsidR="00CE6F4D" w:rsidRPr="00420359" w:rsidRDefault="00CE6F4D" w:rsidP="00CE6F4D">
            <w:pPr>
              <w:pStyle w:val="ListParagraph"/>
              <w:ind w:left="0"/>
            </w:pPr>
          </w:p>
        </w:tc>
      </w:tr>
      <w:tr w:rsidR="00CE6F4D" w:rsidRPr="00420359" w14:paraId="0537ABB8" w14:textId="77777777" w:rsidTr="00572A07">
        <w:tc>
          <w:tcPr>
            <w:tcW w:w="1976" w:type="dxa"/>
          </w:tcPr>
          <w:p w14:paraId="2E0A3641" w14:textId="008B5F11" w:rsidR="00CE6F4D" w:rsidRPr="00420359" w:rsidRDefault="00CE6F4D" w:rsidP="00CE6F4D">
            <w:pPr>
              <w:pStyle w:val="ListParagraph"/>
              <w:ind w:left="0"/>
              <w:rPr>
                <w:b/>
                <w:bCs/>
              </w:rPr>
            </w:pPr>
            <w:r w:rsidRPr="00420359">
              <w:rPr>
                <w:b/>
                <w:bCs/>
              </w:rPr>
              <w:t>Potential Project ideas?</w:t>
            </w:r>
          </w:p>
        </w:tc>
        <w:tc>
          <w:tcPr>
            <w:tcW w:w="2655" w:type="dxa"/>
          </w:tcPr>
          <w:p w14:paraId="58D03154" w14:textId="26C73280" w:rsidR="00CE6F4D" w:rsidRPr="00420359" w:rsidRDefault="00CE6F4D" w:rsidP="00CE6F4D">
            <w:pPr>
              <w:pStyle w:val="ListParagraph"/>
              <w:ind w:left="0"/>
            </w:pPr>
            <w:r w:rsidRPr="00420359">
              <w:rPr>
                <w:color w:val="C45911" w:themeColor="accent2" w:themeShade="BF"/>
              </w:rPr>
              <w:t>LMB:</w:t>
            </w:r>
            <w:r w:rsidRPr="00420359">
              <w:t xml:space="preserve"> Already provided in plan</w:t>
            </w:r>
          </w:p>
        </w:tc>
        <w:tc>
          <w:tcPr>
            <w:tcW w:w="2403" w:type="dxa"/>
          </w:tcPr>
          <w:p w14:paraId="46015BED" w14:textId="34B39BA3" w:rsidR="00CE6F4D" w:rsidRPr="00420359" w:rsidRDefault="00CE6F4D" w:rsidP="00CE6F4D">
            <w:pPr>
              <w:pStyle w:val="ListParagraph"/>
              <w:ind w:left="0"/>
            </w:pPr>
            <w:r w:rsidRPr="00420359">
              <w:rPr>
                <w:color w:val="C45911" w:themeColor="accent2" w:themeShade="BF"/>
              </w:rPr>
              <w:t>LMB:</w:t>
            </w:r>
            <w:r w:rsidRPr="00420359">
              <w:t xml:space="preserve"> Implementation of projects remaining from the 2014 plan; road diets; advance stop bars/signage</w:t>
            </w:r>
          </w:p>
        </w:tc>
        <w:tc>
          <w:tcPr>
            <w:tcW w:w="2065" w:type="dxa"/>
          </w:tcPr>
          <w:p w14:paraId="3D3068F7" w14:textId="0B674CF7" w:rsidR="00CE6F4D" w:rsidRPr="00420359" w:rsidRDefault="00CE6F4D" w:rsidP="00CE6F4D">
            <w:pPr>
              <w:pStyle w:val="ListParagraph"/>
              <w:ind w:left="0"/>
            </w:pPr>
            <w:r w:rsidRPr="00420359">
              <w:rPr>
                <w:color w:val="C45911" w:themeColor="accent2" w:themeShade="BF"/>
              </w:rPr>
              <w:t>LMB:</w:t>
            </w:r>
            <w:r w:rsidRPr="00420359">
              <w:t xml:space="preserve"> Raised crosswalks, curb extensions, painted crosswalks and bike lanes</w:t>
            </w:r>
          </w:p>
        </w:tc>
      </w:tr>
      <w:tr w:rsidR="00CE6F4D" w:rsidRPr="00420359" w14:paraId="36FB9D29" w14:textId="77777777" w:rsidTr="00572A07">
        <w:tc>
          <w:tcPr>
            <w:tcW w:w="1976" w:type="dxa"/>
          </w:tcPr>
          <w:p w14:paraId="446078BA" w14:textId="11908445" w:rsidR="00CE6F4D" w:rsidRPr="00420359" w:rsidRDefault="00CE6F4D" w:rsidP="00CE6F4D">
            <w:pPr>
              <w:pStyle w:val="ListParagraph"/>
              <w:ind w:left="0"/>
              <w:rPr>
                <w:b/>
                <w:bCs/>
              </w:rPr>
            </w:pPr>
            <w:r w:rsidRPr="00420359">
              <w:rPr>
                <w:b/>
                <w:bCs/>
              </w:rPr>
              <w:t>Miscellaneous</w:t>
            </w:r>
          </w:p>
        </w:tc>
        <w:tc>
          <w:tcPr>
            <w:tcW w:w="2655" w:type="dxa"/>
          </w:tcPr>
          <w:p w14:paraId="702EFE9D" w14:textId="77777777" w:rsidR="00CE6F4D" w:rsidRPr="00420359" w:rsidRDefault="00CE6F4D" w:rsidP="00CE6F4D">
            <w:r w:rsidRPr="00420359">
              <w:t>There are several goals and objectives that have not been addressed yet</w:t>
            </w:r>
          </w:p>
          <w:p w14:paraId="55EACC0A" w14:textId="77777777" w:rsidR="00CE6F4D" w:rsidRPr="00420359" w:rsidRDefault="00CE6F4D" w:rsidP="00CE6F4D">
            <w:pPr>
              <w:pStyle w:val="ListParagraph"/>
              <w:ind w:left="0"/>
            </w:pPr>
          </w:p>
          <w:p w14:paraId="2BA270FA" w14:textId="77777777" w:rsidR="00CE6F4D" w:rsidRPr="00420359" w:rsidRDefault="00CE6F4D" w:rsidP="00CE6F4D">
            <w:pPr>
              <w:pStyle w:val="ListParagraph"/>
              <w:ind w:left="0"/>
            </w:pPr>
            <w:r w:rsidRPr="00420359">
              <w:t>Support the High, Medium, and Low Priority projects for Bicycle Infrastructure</w:t>
            </w:r>
          </w:p>
          <w:p w14:paraId="11D4FC64" w14:textId="77777777" w:rsidR="00CE6F4D" w:rsidRPr="00420359" w:rsidRDefault="00CE6F4D" w:rsidP="00CE6F4D">
            <w:pPr>
              <w:pStyle w:val="ListParagraph"/>
              <w:ind w:left="0"/>
            </w:pPr>
          </w:p>
          <w:p w14:paraId="4404524F" w14:textId="77777777" w:rsidR="00CE6F4D" w:rsidRPr="00420359" w:rsidRDefault="00CE6F4D" w:rsidP="00CE6F4D"/>
        </w:tc>
        <w:tc>
          <w:tcPr>
            <w:tcW w:w="2403" w:type="dxa"/>
          </w:tcPr>
          <w:p w14:paraId="32E34C70" w14:textId="77777777" w:rsidR="00CE6F4D" w:rsidRPr="00420359" w:rsidRDefault="00CE6F4D" w:rsidP="00CE6F4D">
            <w:r w:rsidRPr="00420359">
              <w:t>University of Illinois achieved Silver-Level BFU Certification in October 2019 (This status is valid from 2019-23)</w:t>
            </w:r>
          </w:p>
          <w:p w14:paraId="54F842CC" w14:textId="77777777" w:rsidR="00CE6F4D" w:rsidRPr="00420359" w:rsidRDefault="00CE6F4D" w:rsidP="00CE6F4D">
            <w:pPr>
              <w:pStyle w:val="ListParagraph"/>
            </w:pPr>
          </w:p>
          <w:p w14:paraId="53276B58" w14:textId="77777777" w:rsidR="00CE6F4D" w:rsidRPr="00420359" w:rsidRDefault="00CE6F4D" w:rsidP="00CE6F4D">
            <w:r w:rsidRPr="00420359">
              <w:t xml:space="preserve">Next application for BFU will be available in 2023 (Retain the </w:t>
            </w:r>
            <w:r w:rsidRPr="00420359">
              <w:lastRenderedPageBreak/>
              <w:t>Silver-level certification in 2023)</w:t>
            </w:r>
          </w:p>
          <w:p w14:paraId="2A4DE3A4" w14:textId="77777777" w:rsidR="00CE6F4D" w:rsidRPr="00420359" w:rsidRDefault="00CE6F4D" w:rsidP="00CE6F4D">
            <w:pPr>
              <w:pStyle w:val="ListParagraph"/>
              <w:ind w:left="0"/>
            </w:pPr>
          </w:p>
          <w:p w14:paraId="0922C7CC" w14:textId="77777777" w:rsidR="00CE6F4D" w:rsidRPr="00420359" w:rsidRDefault="00CE6F4D" w:rsidP="00CE6F4D">
            <w:pPr>
              <w:pStyle w:val="ListParagraph"/>
              <w:ind w:left="0"/>
            </w:pPr>
            <w:r w:rsidRPr="00420359">
              <w:t>Strive to achieve Gold-level BFU status following the application in 2027.</w:t>
            </w:r>
          </w:p>
          <w:p w14:paraId="16579FF3" w14:textId="77777777" w:rsidR="00CE6F4D" w:rsidRPr="00420359" w:rsidRDefault="00CE6F4D" w:rsidP="00CE6F4D">
            <w:pPr>
              <w:pStyle w:val="ListParagraph"/>
              <w:ind w:left="0"/>
            </w:pPr>
          </w:p>
          <w:p w14:paraId="74D67943" w14:textId="77777777" w:rsidR="00CE6F4D" w:rsidRPr="00420359" w:rsidRDefault="00CE6F4D" w:rsidP="00CE6F4D"/>
        </w:tc>
        <w:tc>
          <w:tcPr>
            <w:tcW w:w="2065" w:type="dxa"/>
          </w:tcPr>
          <w:p w14:paraId="3A9FE1A7" w14:textId="62361264" w:rsidR="00CE6F4D" w:rsidRPr="00420359" w:rsidRDefault="00CE6F4D" w:rsidP="00CE6F4D">
            <w:r w:rsidRPr="00420359">
              <w:lastRenderedPageBreak/>
              <w:t>Need further clarification of current policies and plans concerning traffic calming</w:t>
            </w:r>
            <w:r>
              <w:t xml:space="preserve">; SP is contacting S. </w:t>
            </w:r>
            <w:proofErr w:type="spellStart"/>
            <w:r>
              <w:t>Delorenzo</w:t>
            </w:r>
            <w:proofErr w:type="spellEnd"/>
            <w:r>
              <w:t xml:space="preserve"> about the current measures.</w:t>
            </w:r>
          </w:p>
          <w:p w14:paraId="62F6F400" w14:textId="77777777" w:rsidR="00CE6F4D" w:rsidRPr="00420359" w:rsidRDefault="00CE6F4D" w:rsidP="00CE6F4D"/>
        </w:tc>
      </w:tr>
      <w:tr w:rsidR="00CE6F4D" w:rsidRPr="00420359" w14:paraId="22D83109" w14:textId="77777777" w:rsidTr="00572A07">
        <w:tc>
          <w:tcPr>
            <w:tcW w:w="1976" w:type="dxa"/>
            <w:shd w:val="clear" w:color="auto" w:fill="3B3838" w:themeFill="background2" w:themeFillShade="40"/>
          </w:tcPr>
          <w:p w14:paraId="25E1E24F" w14:textId="77777777" w:rsidR="00CE6F4D" w:rsidRPr="00420359" w:rsidRDefault="00CE6F4D" w:rsidP="00CE6F4D">
            <w:pPr>
              <w:pStyle w:val="ListParagraph"/>
              <w:ind w:left="0"/>
              <w:rPr>
                <w:b/>
                <w:bCs/>
              </w:rPr>
            </w:pPr>
          </w:p>
          <w:p w14:paraId="7874AB10" w14:textId="13470044" w:rsidR="00CE6F4D" w:rsidRPr="00420359" w:rsidRDefault="00CE6F4D" w:rsidP="00CE6F4D">
            <w:pPr>
              <w:pStyle w:val="ListParagraph"/>
              <w:ind w:left="0"/>
              <w:rPr>
                <w:b/>
                <w:bCs/>
              </w:rPr>
            </w:pPr>
          </w:p>
        </w:tc>
        <w:tc>
          <w:tcPr>
            <w:tcW w:w="2655" w:type="dxa"/>
            <w:shd w:val="clear" w:color="auto" w:fill="3B3838" w:themeFill="background2" w:themeFillShade="40"/>
          </w:tcPr>
          <w:p w14:paraId="2ED36A91" w14:textId="77777777" w:rsidR="00CE6F4D" w:rsidRPr="00420359" w:rsidRDefault="00CE6F4D" w:rsidP="00CE6F4D"/>
        </w:tc>
        <w:tc>
          <w:tcPr>
            <w:tcW w:w="2403" w:type="dxa"/>
            <w:shd w:val="clear" w:color="auto" w:fill="3B3838" w:themeFill="background2" w:themeFillShade="40"/>
          </w:tcPr>
          <w:p w14:paraId="7FAC09EC" w14:textId="77777777" w:rsidR="00CE6F4D" w:rsidRPr="00420359" w:rsidRDefault="00CE6F4D" w:rsidP="00CE6F4D"/>
        </w:tc>
        <w:tc>
          <w:tcPr>
            <w:tcW w:w="2065" w:type="dxa"/>
            <w:shd w:val="clear" w:color="auto" w:fill="3B3838" w:themeFill="background2" w:themeFillShade="40"/>
          </w:tcPr>
          <w:p w14:paraId="0605AD5B" w14:textId="77777777" w:rsidR="00CE6F4D" w:rsidRPr="00420359" w:rsidRDefault="00CE6F4D" w:rsidP="00CE6F4D"/>
        </w:tc>
      </w:tr>
      <w:tr w:rsidR="00CE6F4D" w:rsidRPr="00420359" w14:paraId="0A10EF73" w14:textId="77777777" w:rsidTr="00572A07">
        <w:tc>
          <w:tcPr>
            <w:tcW w:w="1976" w:type="dxa"/>
          </w:tcPr>
          <w:p w14:paraId="0DB5DC28" w14:textId="22A09C3C" w:rsidR="00CE6F4D" w:rsidRPr="00420359" w:rsidRDefault="00CE6F4D" w:rsidP="00CE6F4D">
            <w:pPr>
              <w:pStyle w:val="ListParagraph"/>
              <w:ind w:left="0"/>
              <w:rPr>
                <w:b/>
                <w:bCs/>
              </w:rPr>
            </w:pPr>
            <w:r w:rsidRPr="00420359">
              <w:rPr>
                <w:b/>
                <w:bCs/>
              </w:rPr>
              <w:t>Objective</w:t>
            </w:r>
          </w:p>
        </w:tc>
        <w:tc>
          <w:tcPr>
            <w:tcW w:w="2655" w:type="dxa"/>
            <w:shd w:val="clear" w:color="auto" w:fill="D0CECE" w:themeFill="background2" w:themeFillShade="E6"/>
          </w:tcPr>
          <w:p w14:paraId="14CBA906" w14:textId="0696781A" w:rsidR="00CE6F4D" w:rsidRPr="00420359" w:rsidRDefault="00CE6F4D" w:rsidP="00CE6F4D">
            <w:r w:rsidRPr="00420359">
              <w:rPr>
                <w:bCs/>
              </w:rPr>
              <w:t xml:space="preserve">Improve transit use each FY by conducting at least two “It’s Your MTD, </w:t>
            </w:r>
            <w:proofErr w:type="gramStart"/>
            <w:r w:rsidRPr="00420359">
              <w:rPr>
                <w:bCs/>
              </w:rPr>
              <w:t>Too</w:t>
            </w:r>
            <w:proofErr w:type="gramEnd"/>
            <w:r w:rsidRPr="00420359">
              <w:rPr>
                <w:bCs/>
              </w:rPr>
              <w:t>” workshops, including a survey at the beginning and end of the workshop.</w:t>
            </w:r>
          </w:p>
        </w:tc>
        <w:tc>
          <w:tcPr>
            <w:tcW w:w="2403" w:type="dxa"/>
            <w:shd w:val="clear" w:color="auto" w:fill="D0CECE" w:themeFill="background2" w:themeFillShade="E6"/>
          </w:tcPr>
          <w:p w14:paraId="64201163" w14:textId="558A29CD" w:rsidR="00CE6F4D" w:rsidRPr="00420359" w:rsidRDefault="00CE6F4D" w:rsidP="00CE6F4D">
            <w:r w:rsidRPr="00420359">
              <w:rPr>
                <w:bCs/>
              </w:rPr>
              <w:t>Create a master list of commuter/rideshare opportunities on campus and distribute throughout campus by end of FY2020.</w:t>
            </w:r>
          </w:p>
        </w:tc>
        <w:tc>
          <w:tcPr>
            <w:tcW w:w="2065" w:type="dxa"/>
            <w:shd w:val="clear" w:color="auto" w:fill="D0CECE" w:themeFill="background2" w:themeFillShade="E6"/>
          </w:tcPr>
          <w:p w14:paraId="3D47E45F" w14:textId="30728BB2" w:rsidR="00CE6F4D" w:rsidRPr="00420359" w:rsidRDefault="00CE6F4D" w:rsidP="00CE6F4D">
            <w:r w:rsidRPr="00420359">
              <w:rPr>
                <w:bCs/>
              </w:rPr>
              <w:t>Develop a Commuter Program (Bus, Bike, and Hike) for Faculty and Staff, and have 100 faculty and staff registered in the program by FY25. Have 500 people registered by FY30.</w:t>
            </w:r>
          </w:p>
        </w:tc>
      </w:tr>
      <w:tr w:rsidR="00CE6F4D" w:rsidRPr="00420359" w14:paraId="4FCDF1E4" w14:textId="77777777" w:rsidTr="00572A07">
        <w:tc>
          <w:tcPr>
            <w:tcW w:w="1976" w:type="dxa"/>
          </w:tcPr>
          <w:p w14:paraId="7974C7F6" w14:textId="3565E68F" w:rsidR="00CE6F4D" w:rsidRPr="00420359" w:rsidRDefault="00CE6F4D" w:rsidP="00CE6F4D">
            <w:pPr>
              <w:pStyle w:val="ListParagraph"/>
              <w:ind w:left="0"/>
              <w:rPr>
                <w:b/>
                <w:bCs/>
              </w:rPr>
            </w:pPr>
            <w:r w:rsidRPr="00420359">
              <w:rPr>
                <w:b/>
                <w:bCs/>
              </w:rPr>
              <w:t>Metric Data Source</w:t>
            </w:r>
          </w:p>
        </w:tc>
        <w:tc>
          <w:tcPr>
            <w:tcW w:w="2655" w:type="dxa"/>
          </w:tcPr>
          <w:p w14:paraId="1028232E" w14:textId="64B1E210" w:rsidR="00CE6F4D" w:rsidRPr="00420359" w:rsidRDefault="00CE6F4D" w:rsidP="00CE6F4D">
            <w:r w:rsidRPr="00420359">
              <w:rPr>
                <w:color w:val="C45911" w:themeColor="accent2" w:themeShade="BF"/>
              </w:rPr>
              <w:t>LMB:</w:t>
            </w:r>
            <w:r w:rsidRPr="00420359">
              <w:t xml:space="preserve"> MTD; survey</w:t>
            </w:r>
          </w:p>
        </w:tc>
        <w:tc>
          <w:tcPr>
            <w:tcW w:w="2403" w:type="dxa"/>
          </w:tcPr>
          <w:p w14:paraId="6EDA4418" w14:textId="4E7DAD21" w:rsidR="00CE6F4D" w:rsidRPr="00420359" w:rsidRDefault="00CE6F4D" w:rsidP="00CE6F4D">
            <w:r w:rsidRPr="00420359">
              <w:rPr>
                <w:color w:val="C45911" w:themeColor="accent2" w:themeShade="BF"/>
              </w:rPr>
              <w:t>LMB:</w:t>
            </w:r>
            <w:r w:rsidRPr="00420359">
              <w:t xml:space="preserve"> Facilities and Services (TDM)</w:t>
            </w:r>
          </w:p>
        </w:tc>
        <w:tc>
          <w:tcPr>
            <w:tcW w:w="2065" w:type="dxa"/>
          </w:tcPr>
          <w:p w14:paraId="46734940" w14:textId="6431C49D" w:rsidR="00CE6F4D" w:rsidRPr="00420359" w:rsidRDefault="00CE6F4D" w:rsidP="00CE6F4D">
            <w:r w:rsidRPr="00420359">
              <w:rPr>
                <w:color w:val="C45911" w:themeColor="accent2" w:themeShade="BF"/>
              </w:rPr>
              <w:t>LMB:</w:t>
            </w:r>
            <w:r w:rsidRPr="00420359">
              <w:t xml:space="preserve"> Facilities and Services (TDM)</w:t>
            </w:r>
          </w:p>
        </w:tc>
      </w:tr>
      <w:tr w:rsidR="00CE6F4D" w:rsidRPr="00420359" w14:paraId="619642A7" w14:textId="77777777" w:rsidTr="00572A07">
        <w:tc>
          <w:tcPr>
            <w:tcW w:w="1976" w:type="dxa"/>
          </w:tcPr>
          <w:p w14:paraId="4405099D" w14:textId="214ACCF3" w:rsidR="00CE6F4D" w:rsidRPr="00420359" w:rsidRDefault="00CE6F4D" w:rsidP="00CE6F4D">
            <w:pPr>
              <w:pStyle w:val="ListParagraph"/>
              <w:ind w:left="0"/>
              <w:rPr>
                <w:b/>
                <w:bCs/>
              </w:rPr>
            </w:pPr>
            <w:r w:rsidRPr="00420359">
              <w:rPr>
                <w:b/>
                <w:bCs/>
              </w:rPr>
              <w:t>Metric</w:t>
            </w:r>
          </w:p>
        </w:tc>
        <w:tc>
          <w:tcPr>
            <w:tcW w:w="2655" w:type="dxa"/>
          </w:tcPr>
          <w:p w14:paraId="104E97B7" w14:textId="025ED4AD" w:rsidR="00CE6F4D" w:rsidRPr="00420359" w:rsidRDefault="00CE6F4D" w:rsidP="00CE6F4D">
            <w:r w:rsidRPr="00420359">
              <w:rPr>
                <w:color w:val="C45911" w:themeColor="accent2" w:themeShade="BF"/>
              </w:rPr>
              <w:t>LMB:</w:t>
            </w:r>
            <w:r w:rsidRPr="00420359">
              <w:t xml:space="preserve"> Number of workshops conducted; number of surveys completed; % of participants who respond to survey questions in a certain way (e.g., satisfaction with current or planned service)</w:t>
            </w:r>
          </w:p>
        </w:tc>
        <w:tc>
          <w:tcPr>
            <w:tcW w:w="2403" w:type="dxa"/>
          </w:tcPr>
          <w:p w14:paraId="321F0C7E" w14:textId="4DA54751" w:rsidR="00CE6F4D" w:rsidRPr="00420359" w:rsidRDefault="00CE6F4D" w:rsidP="00CE6F4D">
            <w:r w:rsidRPr="00420359">
              <w:t>Units distributed</w:t>
            </w:r>
          </w:p>
        </w:tc>
        <w:tc>
          <w:tcPr>
            <w:tcW w:w="2065" w:type="dxa"/>
          </w:tcPr>
          <w:p w14:paraId="6C2EFC69" w14:textId="7DD3030A" w:rsidR="00CE6F4D" w:rsidRPr="00420359" w:rsidRDefault="00CE6F4D" w:rsidP="00CE6F4D">
            <w:r w:rsidRPr="00420359">
              <w:rPr>
                <w:color w:val="C45911" w:themeColor="accent2" w:themeShade="BF"/>
              </w:rPr>
              <w:t>LMB:</w:t>
            </w:r>
            <w:r w:rsidRPr="00420359">
              <w:t xml:space="preserve"> Number of faculty and staff registered</w:t>
            </w:r>
          </w:p>
        </w:tc>
      </w:tr>
      <w:tr w:rsidR="00CE6F4D" w:rsidRPr="00420359" w14:paraId="517289A3" w14:textId="77777777" w:rsidTr="006E5E0A">
        <w:tc>
          <w:tcPr>
            <w:tcW w:w="1976" w:type="dxa"/>
            <w:shd w:val="clear" w:color="auto" w:fill="FBE4D5" w:themeFill="accent2" w:themeFillTint="33"/>
          </w:tcPr>
          <w:p w14:paraId="50854071" w14:textId="58ADBB60" w:rsidR="00CE6F4D" w:rsidRPr="00420359" w:rsidRDefault="00CE6F4D" w:rsidP="00CE6F4D">
            <w:pPr>
              <w:pStyle w:val="ListParagraph"/>
              <w:ind w:left="0"/>
              <w:rPr>
                <w:b/>
                <w:bCs/>
              </w:rPr>
            </w:pPr>
            <w:r w:rsidRPr="00420359">
              <w:rPr>
                <w:b/>
                <w:bCs/>
              </w:rPr>
              <w:t>Estimated Cost</w:t>
            </w:r>
          </w:p>
        </w:tc>
        <w:tc>
          <w:tcPr>
            <w:tcW w:w="2655" w:type="dxa"/>
            <w:shd w:val="clear" w:color="auto" w:fill="FBE4D5" w:themeFill="accent2" w:themeFillTint="33"/>
          </w:tcPr>
          <w:p w14:paraId="2305FDA7" w14:textId="4BAB4D8E" w:rsidR="00CE6F4D" w:rsidRPr="00A81566" w:rsidRDefault="00CE6F4D" w:rsidP="00CE6F4D">
            <w:pPr>
              <w:rPr>
                <w:color w:val="7030A0"/>
              </w:rPr>
            </w:pPr>
            <w:r w:rsidRPr="002D7403">
              <w:rPr>
                <w:b/>
                <w:bCs/>
                <w:color w:val="7030A0"/>
              </w:rPr>
              <w:t>SP:</w:t>
            </w:r>
            <w:r>
              <w:rPr>
                <w:b/>
                <w:bCs/>
                <w:color w:val="7030A0"/>
              </w:rPr>
              <w:t xml:space="preserve"> </w:t>
            </w:r>
            <w:r w:rsidRPr="00D04018">
              <w:rPr>
                <w:color w:val="7030A0"/>
              </w:rPr>
              <w:t>Minimal costs</w:t>
            </w:r>
            <w:r>
              <w:rPr>
                <w:color w:val="7030A0"/>
              </w:rPr>
              <w:t xml:space="preserve"> (</w:t>
            </w:r>
            <w:r w:rsidRPr="00D04018">
              <w:rPr>
                <w:color w:val="7030A0"/>
              </w:rPr>
              <w:t>&lt;$</w:t>
            </w:r>
            <w:r>
              <w:rPr>
                <w:color w:val="7030A0"/>
              </w:rPr>
              <w:t>1000) Staff time only</w:t>
            </w:r>
          </w:p>
        </w:tc>
        <w:tc>
          <w:tcPr>
            <w:tcW w:w="2403" w:type="dxa"/>
            <w:shd w:val="clear" w:color="auto" w:fill="FBE4D5" w:themeFill="accent2" w:themeFillTint="33"/>
          </w:tcPr>
          <w:p w14:paraId="37E0B7E6" w14:textId="2140F807" w:rsidR="00CE6F4D" w:rsidRPr="00420359" w:rsidRDefault="00CE6F4D" w:rsidP="00CE6F4D">
            <w:r>
              <w:t>Minimal Costs (&lt;$1000)</w:t>
            </w:r>
          </w:p>
        </w:tc>
        <w:tc>
          <w:tcPr>
            <w:tcW w:w="2065" w:type="dxa"/>
            <w:shd w:val="clear" w:color="auto" w:fill="FBE4D5" w:themeFill="accent2" w:themeFillTint="33"/>
          </w:tcPr>
          <w:p w14:paraId="42FBD04A" w14:textId="2C4251FE" w:rsidR="00CE6F4D" w:rsidRPr="00420359" w:rsidRDefault="00CE6F4D" w:rsidP="00CE6F4D">
            <w:r>
              <w:t>(Minimal Costs (&lt;$1000)</w:t>
            </w:r>
          </w:p>
        </w:tc>
      </w:tr>
      <w:tr w:rsidR="00CE6F4D" w:rsidRPr="00420359" w14:paraId="51FDBC39" w14:textId="77777777" w:rsidTr="00873EE2">
        <w:tc>
          <w:tcPr>
            <w:tcW w:w="1976" w:type="dxa"/>
          </w:tcPr>
          <w:p w14:paraId="6D6904B2" w14:textId="77777777" w:rsidR="00CE6F4D" w:rsidRPr="00420359" w:rsidRDefault="00CE6F4D" w:rsidP="00873EE2">
            <w:pPr>
              <w:pStyle w:val="ListParagraph"/>
              <w:ind w:left="0"/>
              <w:rPr>
                <w:b/>
                <w:bCs/>
              </w:rPr>
            </w:pPr>
            <w:r w:rsidRPr="00420359">
              <w:rPr>
                <w:b/>
                <w:bCs/>
              </w:rPr>
              <w:t>Who would pay this cost?</w:t>
            </w:r>
          </w:p>
        </w:tc>
        <w:tc>
          <w:tcPr>
            <w:tcW w:w="2655" w:type="dxa"/>
          </w:tcPr>
          <w:p w14:paraId="70E60B82" w14:textId="77777777" w:rsidR="00CE6F4D" w:rsidRDefault="00CE6F4D" w:rsidP="00873EE2">
            <w:r w:rsidRPr="00420359">
              <w:rPr>
                <w:color w:val="C45911" w:themeColor="accent2" w:themeShade="BF"/>
              </w:rPr>
              <w:t>LMB:</w:t>
            </w:r>
            <w:r w:rsidRPr="00420359">
              <w:t xml:space="preserve"> MTD?</w:t>
            </w:r>
          </w:p>
          <w:p w14:paraId="44547B54" w14:textId="77777777" w:rsidR="00CE6F4D" w:rsidRPr="00D04018" w:rsidRDefault="00CE6F4D" w:rsidP="00873EE2">
            <w:pPr>
              <w:rPr>
                <w:color w:val="7030A0"/>
              </w:rPr>
            </w:pPr>
            <w:r w:rsidRPr="002D7403">
              <w:rPr>
                <w:b/>
                <w:bCs/>
                <w:color w:val="7030A0"/>
              </w:rPr>
              <w:t>SP:</w:t>
            </w:r>
            <w:r>
              <w:rPr>
                <w:b/>
                <w:bCs/>
                <w:color w:val="7030A0"/>
              </w:rPr>
              <w:t xml:space="preserve"> </w:t>
            </w:r>
            <w:r w:rsidRPr="00D04018">
              <w:rPr>
                <w:color w:val="7030A0"/>
              </w:rPr>
              <w:t>There is no direct cost. Only Staff Time for the University and MTD</w:t>
            </w:r>
          </w:p>
        </w:tc>
        <w:tc>
          <w:tcPr>
            <w:tcW w:w="2403" w:type="dxa"/>
          </w:tcPr>
          <w:p w14:paraId="780C1E27" w14:textId="77777777" w:rsidR="00CE6F4D" w:rsidRPr="00420359" w:rsidRDefault="00CE6F4D" w:rsidP="00873EE2">
            <w:r w:rsidRPr="00420359">
              <w:rPr>
                <w:color w:val="C45911" w:themeColor="accent2" w:themeShade="BF"/>
              </w:rPr>
              <w:t>LMB:</w:t>
            </w:r>
            <w:r w:rsidRPr="00420359">
              <w:t xml:space="preserve"> N/A</w:t>
            </w:r>
          </w:p>
        </w:tc>
        <w:tc>
          <w:tcPr>
            <w:tcW w:w="2065" w:type="dxa"/>
          </w:tcPr>
          <w:p w14:paraId="03EDB9CE" w14:textId="77777777" w:rsidR="00CE6F4D" w:rsidRPr="00420359" w:rsidRDefault="00CE6F4D" w:rsidP="00873EE2">
            <w:r w:rsidRPr="00420359">
              <w:rPr>
                <w:color w:val="C45911" w:themeColor="accent2" w:themeShade="BF"/>
              </w:rPr>
              <w:t>LMB:</w:t>
            </w:r>
            <w:r w:rsidRPr="00420359">
              <w:t xml:space="preserve"> N/A</w:t>
            </w:r>
          </w:p>
        </w:tc>
      </w:tr>
      <w:tr w:rsidR="00CE6F4D" w:rsidRPr="00420359" w14:paraId="5298D647" w14:textId="77777777" w:rsidTr="00420359">
        <w:tc>
          <w:tcPr>
            <w:tcW w:w="1976" w:type="dxa"/>
          </w:tcPr>
          <w:p w14:paraId="32558EA6" w14:textId="06F66224" w:rsidR="00CE6F4D" w:rsidRPr="00420359" w:rsidRDefault="00CE6F4D" w:rsidP="00CE6F4D">
            <w:pPr>
              <w:pStyle w:val="ListParagraph"/>
              <w:ind w:left="0"/>
              <w:rPr>
                <w:b/>
                <w:bCs/>
              </w:rPr>
            </w:pPr>
            <w:r w:rsidRPr="00420359">
              <w:rPr>
                <w:b/>
                <w:bCs/>
              </w:rPr>
              <w:t xml:space="preserve">Response to </w:t>
            </w:r>
            <w:proofErr w:type="spellStart"/>
            <w:r w:rsidRPr="00420359">
              <w:rPr>
                <w:b/>
                <w:bCs/>
              </w:rPr>
              <w:t>iWG</w:t>
            </w:r>
            <w:proofErr w:type="spellEnd"/>
          </w:p>
        </w:tc>
        <w:tc>
          <w:tcPr>
            <w:tcW w:w="2655" w:type="dxa"/>
            <w:shd w:val="clear" w:color="auto" w:fill="FFFF00"/>
          </w:tcPr>
          <w:p w14:paraId="23DD1AAA" w14:textId="1925ECCA" w:rsidR="00CE6F4D" w:rsidRPr="00420359" w:rsidRDefault="00CE6F4D" w:rsidP="00CE6F4D">
            <w:r w:rsidRPr="00420359">
              <w:t xml:space="preserve">(SG) How is attendance of the It’s Your MTD, </w:t>
            </w:r>
            <w:proofErr w:type="gramStart"/>
            <w:r w:rsidRPr="00420359">
              <w:t>Too</w:t>
            </w:r>
            <w:proofErr w:type="gramEnd"/>
            <w:r w:rsidRPr="00420359">
              <w:t xml:space="preserve"> workshops ensured?</w:t>
            </w:r>
          </w:p>
          <w:p w14:paraId="174E3938" w14:textId="51338109" w:rsidR="00CE6F4D" w:rsidRPr="00047B7A" w:rsidRDefault="00CE6F4D" w:rsidP="00CE6F4D">
            <w:pPr>
              <w:rPr>
                <w:color w:val="7030A0"/>
              </w:rPr>
            </w:pPr>
            <w:r w:rsidRPr="00420359">
              <w:rPr>
                <w:b/>
                <w:bCs/>
                <w:color w:val="7030A0"/>
              </w:rPr>
              <w:t>SP:</w:t>
            </w:r>
            <w:r>
              <w:rPr>
                <w:b/>
                <w:bCs/>
                <w:color w:val="7030A0"/>
              </w:rPr>
              <w:t xml:space="preserve"> </w:t>
            </w:r>
            <w:r w:rsidRPr="00047B7A">
              <w:rPr>
                <w:bCs/>
                <w:color w:val="7030A0"/>
              </w:rPr>
              <w:t>F&amp;S TDM wil</w:t>
            </w:r>
            <w:r>
              <w:rPr>
                <w:bCs/>
                <w:color w:val="7030A0"/>
              </w:rPr>
              <w:t xml:space="preserve">l organize a minimum of 1 </w:t>
            </w:r>
            <w:r>
              <w:rPr>
                <w:bCs/>
                <w:color w:val="7030A0"/>
              </w:rPr>
              <w:lastRenderedPageBreak/>
              <w:t xml:space="preserve">workshop per semester. We will utilize the marketing powers of Newsletters, Digital Signage, MTD, etc. </w:t>
            </w:r>
          </w:p>
        </w:tc>
        <w:tc>
          <w:tcPr>
            <w:tcW w:w="2403" w:type="dxa"/>
          </w:tcPr>
          <w:p w14:paraId="2EF5D4B0" w14:textId="6BDDFD4A" w:rsidR="00CE6F4D" w:rsidRPr="00420359" w:rsidRDefault="00CE6F4D" w:rsidP="00CE6F4D">
            <w:r w:rsidRPr="00420359">
              <w:lastRenderedPageBreak/>
              <w:t xml:space="preserve">Transportation SWATeam: The units distributed is just to assess how many departments have </w:t>
            </w:r>
            <w:r w:rsidRPr="00420359">
              <w:lastRenderedPageBreak/>
              <w:t>access to the material, not necessarily how many people within that department have gained access.</w:t>
            </w:r>
          </w:p>
        </w:tc>
        <w:tc>
          <w:tcPr>
            <w:tcW w:w="2065" w:type="dxa"/>
          </w:tcPr>
          <w:p w14:paraId="27ED3862" w14:textId="119C0354" w:rsidR="00CE6F4D" w:rsidRPr="00420359" w:rsidRDefault="001B728C" w:rsidP="00CE6F4D">
            <w:r>
              <w:lastRenderedPageBreak/>
              <w:t>N/A</w:t>
            </w:r>
          </w:p>
        </w:tc>
      </w:tr>
      <w:tr w:rsidR="00CE6F4D" w:rsidRPr="00420359" w14:paraId="62BCB58E" w14:textId="77777777" w:rsidTr="001B728C">
        <w:tc>
          <w:tcPr>
            <w:tcW w:w="1976" w:type="dxa"/>
          </w:tcPr>
          <w:p w14:paraId="4C6130FE" w14:textId="1AA1D3D0" w:rsidR="00CE6F4D" w:rsidRPr="00420359" w:rsidRDefault="00CE6F4D" w:rsidP="00CE6F4D">
            <w:pPr>
              <w:pStyle w:val="ListParagraph"/>
              <w:ind w:left="0"/>
              <w:rPr>
                <w:b/>
                <w:bCs/>
              </w:rPr>
            </w:pPr>
            <w:r w:rsidRPr="00420359">
              <w:rPr>
                <w:b/>
                <w:bCs/>
              </w:rPr>
              <w:t>How Would this be implemented?</w:t>
            </w:r>
          </w:p>
        </w:tc>
        <w:tc>
          <w:tcPr>
            <w:tcW w:w="2655" w:type="dxa"/>
          </w:tcPr>
          <w:p w14:paraId="47A159E3" w14:textId="3D467E67" w:rsidR="00CE6F4D" w:rsidRPr="00420359" w:rsidRDefault="00CE6F4D" w:rsidP="00CE6F4D">
            <w:r w:rsidRPr="00420359">
              <w:rPr>
                <w:color w:val="C45911" w:themeColor="accent2" w:themeShade="BF"/>
              </w:rPr>
              <w:t>LMB:</w:t>
            </w:r>
            <w:r w:rsidRPr="00420359">
              <w:t xml:space="preserve"> Coordination with MTD</w:t>
            </w:r>
          </w:p>
        </w:tc>
        <w:tc>
          <w:tcPr>
            <w:tcW w:w="2403" w:type="dxa"/>
            <w:shd w:val="clear" w:color="auto" w:fill="FFF534"/>
          </w:tcPr>
          <w:p w14:paraId="14023C99" w14:textId="1276A307" w:rsidR="00CE6F4D" w:rsidRPr="00420359" w:rsidRDefault="001B728C" w:rsidP="00CE6F4D">
            <w:r>
              <w:t>?</w:t>
            </w:r>
          </w:p>
        </w:tc>
        <w:tc>
          <w:tcPr>
            <w:tcW w:w="2065" w:type="dxa"/>
          </w:tcPr>
          <w:p w14:paraId="34DB78F9" w14:textId="7DEB509A" w:rsidR="00CE6F4D" w:rsidRPr="00420359" w:rsidRDefault="00CE6F4D" w:rsidP="00CE6F4D">
            <w:r w:rsidRPr="00420359">
              <w:rPr>
                <w:b/>
                <w:bCs/>
                <w:color w:val="2F5496" w:themeColor="accent1" w:themeShade="BF"/>
              </w:rPr>
              <w:t xml:space="preserve">MH: </w:t>
            </w:r>
            <w:r w:rsidRPr="00420359">
              <w:t>Several other universities serve as great models. Contacting relevant professionals at these universities would be necessary to move forward in planning.</w:t>
            </w:r>
          </w:p>
        </w:tc>
      </w:tr>
      <w:tr w:rsidR="00CE6F4D" w:rsidRPr="00420359" w14:paraId="1AD48108" w14:textId="77777777" w:rsidTr="00572A07">
        <w:tc>
          <w:tcPr>
            <w:tcW w:w="1976" w:type="dxa"/>
            <w:shd w:val="clear" w:color="auto" w:fill="auto"/>
          </w:tcPr>
          <w:p w14:paraId="7C8E0543" w14:textId="4D47A25C" w:rsidR="00CE6F4D" w:rsidRPr="00420359" w:rsidRDefault="00CE6F4D" w:rsidP="00CE6F4D">
            <w:pPr>
              <w:pStyle w:val="ListParagraph"/>
              <w:ind w:left="0"/>
              <w:rPr>
                <w:b/>
                <w:bCs/>
              </w:rPr>
            </w:pPr>
            <w:r w:rsidRPr="00420359">
              <w:rPr>
                <w:b/>
                <w:bCs/>
              </w:rPr>
              <w:t>Which Unit/Department would implement this?</w:t>
            </w:r>
          </w:p>
        </w:tc>
        <w:tc>
          <w:tcPr>
            <w:tcW w:w="2655" w:type="dxa"/>
            <w:shd w:val="clear" w:color="auto" w:fill="auto"/>
          </w:tcPr>
          <w:p w14:paraId="6F6CE521" w14:textId="26DA3ECA" w:rsidR="00CE6F4D" w:rsidRPr="00420359" w:rsidRDefault="00CE6F4D" w:rsidP="00CE6F4D">
            <w:r w:rsidRPr="00420359">
              <w:rPr>
                <w:color w:val="C45911" w:themeColor="accent2" w:themeShade="BF"/>
              </w:rPr>
              <w:t>LMB:</w:t>
            </w:r>
            <w:r w:rsidRPr="00420359">
              <w:t xml:space="preserve"> Facilities and Services (TDM)</w:t>
            </w:r>
          </w:p>
        </w:tc>
        <w:tc>
          <w:tcPr>
            <w:tcW w:w="2403" w:type="dxa"/>
            <w:shd w:val="clear" w:color="auto" w:fill="auto"/>
          </w:tcPr>
          <w:p w14:paraId="3F9F24B1" w14:textId="1ACB9BC1" w:rsidR="00CE6F4D" w:rsidRPr="00420359" w:rsidRDefault="00CE6F4D" w:rsidP="00CE6F4D">
            <w:r w:rsidRPr="00420359">
              <w:rPr>
                <w:color w:val="C45911" w:themeColor="accent2" w:themeShade="BF"/>
              </w:rPr>
              <w:t>LMB:</w:t>
            </w:r>
            <w:r w:rsidRPr="00420359">
              <w:t xml:space="preserve"> Facilities and Services (TDM)</w:t>
            </w:r>
          </w:p>
        </w:tc>
        <w:tc>
          <w:tcPr>
            <w:tcW w:w="2065" w:type="dxa"/>
            <w:shd w:val="clear" w:color="auto" w:fill="auto"/>
          </w:tcPr>
          <w:p w14:paraId="4DCF0EBC" w14:textId="77777777" w:rsidR="00CE6F4D" w:rsidRDefault="00CE6F4D" w:rsidP="00CE6F4D">
            <w:r w:rsidRPr="00420359">
              <w:rPr>
                <w:color w:val="C45911" w:themeColor="accent2" w:themeShade="BF"/>
              </w:rPr>
              <w:t>LMB:</w:t>
            </w:r>
            <w:r w:rsidRPr="00420359">
              <w:t xml:space="preserve"> Facilities and Services (TDM)</w:t>
            </w:r>
          </w:p>
          <w:p w14:paraId="574F5DF6" w14:textId="58621700" w:rsidR="00CE6F4D" w:rsidRPr="00A81566" w:rsidRDefault="00CE6F4D" w:rsidP="00CE6F4D">
            <w:pPr>
              <w:rPr>
                <w:color w:val="7030A0"/>
              </w:rPr>
            </w:pPr>
            <w:r w:rsidRPr="002D7403">
              <w:rPr>
                <w:b/>
                <w:bCs/>
                <w:color w:val="7030A0"/>
              </w:rPr>
              <w:t>SP:</w:t>
            </w:r>
            <w:r>
              <w:rPr>
                <w:b/>
                <w:bCs/>
                <w:color w:val="7030A0"/>
              </w:rPr>
              <w:t xml:space="preserve"> </w:t>
            </w:r>
            <w:r>
              <w:rPr>
                <w:color w:val="7030A0"/>
              </w:rPr>
              <w:t xml:space="preserve">Parking, F&amp;S, Public Safety, MTD, etc. </w:t>
            </w:r>
          </w:p>
        </w:tc>
      </w:tr>
      <w:tr w:rsidR="00CE6F4D" w:rsidRPr="00420359" w14:paraId="77A8720A" w14:textId="77777777" w:rsidTr="00F44B08">
        <w:tc>
          <w:tcPr>
            <w:tcW w:w="1976" w:type="dxa"/>
            <w:shd w:val="clear" w:color="auto" w:fill="auto"/>
          </w:tcPr>
          <w:p w14:paraId="6566E180" w14:textId="502C8E6B" w:rsidR="00CE6F4D" w:rsidRPr="00420359" w:rsidRDefault="00CE6F4D" w:rsidP="00CE6F4D">
            <w:pPr>
              <w:pStyle w:val="ListParagraph"/>
              <w:ind w:left="0"/>
              <w:rPr>
                <w:b/>
                <w:bCs/>
              </w:rPr>
            </w:pPr>
            <w:r w:rsidRPr="00420359">
              <w:rPr>
                <w:b/>
                <w:bCs/>
              </w:rPr>
              <w:t>Why does this objective need to be implemented by the date stated?</w:t>
            </w:r>
          </w:p>
        </w:tc>
        <w:tc>
          <w:tcPr>
            <w:tcW w:w="2655" w:type="dxa"/>
            <w:shd w:val="clear" w:color="auto" w:fill="000000" w:themeFill="text1"/>
          </w:tcPr>
          <w:p w14:paraId="36E5E449" w14:textId="77777777" w:rsidR="00CE6F4D" w:rsidRPr="00420359" w:rsidRDefault="00CE6F4D" w:rsidP="00CE6F4D"/>
        </w:tc>
        <w:tc>
          <w:tcPr>
            <w:tcW w:w="2403" w:type="dxa"/>
            <w:shd w:val="clear" w:color="auto" w:fill="000000" w:themeFill="text1"/>
          </w:tcPr>
          <w:p w14:paraId="2C7396DE" w14:textId="77777777" w:rsidR="00CE6F4D" w:rsidRPr="00420359" w:rsidRDefault="00CE6F4D" w:rsidP="00CE6F4D"/>
        </w:tc>
        <w:tc>
          <w:tcPr>
            <w:tcW w:w="2065" w:type="dxa"/>
            <w:shd w:val="clear" w:color="auto" w:fill="000000" w:themeFill="text1"/>
          </w:tcPr>
          <w:p w14:paraId="696F8E06" w14:textId="77777777" w:rsidR="00CE6F4D" w:rsidRPr="00420359" w:rsidRDefault="00CE6F4D" w:rsidP="00CE6F4D"/>
        </w:tc>
      </w:tr>
      <w:tr w:rsidR="00CE6F4D" w:rsidRPr="00420359" w14:paraId="54B50CDB" w14:textId="77777777" w:rsidTr="00572A07">
        <w:tc>
          <w:tcPr>
            <w:tcW w:w="1976" w:type="dxa"/>
          </w:tcPr>
          <w:p w14:paraId="1389549D" w14:textId="7ACD2EE5" w:rsidR="00CE6F4D" w:rsidRPr="00420359" w:rsidRDefault="00CE6F4D" w:rsidP="00CE6F4D">
            <w:pPr>
              <w:pStyle w:val="ListParagraph"/>
              <w:ind w:left="0"/>
            </w:pPr>
            <w:r w:rsidRPr="00420359">
              <w:rPr>
                <w:b/>
                <w:bCs/>
              </w:rPr>
              <w:t>Potential Project ideas?</w:t>
            </w:r>
          </w:p>
        </w:tc>
        <w:tc>
          <w:tcPr>
            <w:tcW w:w="2655" w:type="dxa"/>
          </w:tcPr>
          <w:p w14:paraId="4AD92D70" w14:textId="301C41A3" w:rsidR="00CE6F4D" w:rsidRPr="00420359" w:rsidRDefault="00CE6F4D" w:rsidP="00CE6F4D">
            <w:pPr>
              <w:pStyle w:val="ListParagraph"/>
              <w:ind w:left="0"/>
            </w:pPr>
            <w:r w:rsidRPr="00420359">
              <w:rPr>
                <w:color w:val="C45911" w:themeColor="accent2" w:themeShade="BF"/>
              </w:rPr>
              <w:t>LMB:</w:t>
            </w:r>
            <w:r w:rsidRPr="00420359">
              <w:t xml:space="preserve"> N/A (inherent in the objective description)</w:t>
            </w:r>
          </w:p>
        </w:tc>
        <w:tc>
          <w:tcPr>
            <w:tcW w:w="2403" w:type="dxa"/>
          </w:tcPr>
          <w:p w14:paraId="08B0F469" w14:textId="0A058AF6" w:rsidR="00CE6F4D" w:rsidRPr="00420359" w:rsidRDefault="00CE6F4D" w:rsidP="00CE6F4D">
            <w:pPr>
              <w:pStyle w:val="ListParagraph"/>
              <w:ind w:left="0"/>
            </w:pPr>
            <w:r w:rsidRPr="00420359">
              <w:rPr>
                <w:color w:val="C45911" w:themeColor="accent2" w:themeShade="BF"/>
              </w:rPr>
              <w:t>LMB:</w:t>
            </w:r>
            <w:r w:rsidRPr="00420359">
              <w:t xml:space="preserve"> N/A (inherent in the objective description)</w:t>
            </w:r>
          </w:p>
        </w:tc>
        <w:tc>
          <w:tcPr>
            <w:tcW w:w="2065" w:type="dxa"/>
          </w:tcPr>
          <w:p w14:paraId="079D2801" w14:textId="5BAD78DC" w:rsidR="00CE6F4D" w:rsidRPr="00420359" w:rsidRDefault="00CE6F4D" w:rsidP="00CE6F4D">
            <w:pPr>
              <w:ind w:right="-720"/>
            </w:pPr>
            <w:r w:rsidRPr="00420359">
              <w:rPr>
                <w:color w:val="C45911" w:themeColor="accent2" w:themeShade="BF"/>
              </w:rPr>
              <w:t>LMB:</w:t>
            </w:r>
            <w:r w:rsidRPr="00420359">
              <w:t xml:space="preserve"> N/A (inherent in the objective description)</w:t>
            </w:r>
          </w:p>
        </w:tc>
      </w:tr>
      <w:tr w:rsidR="00CE6F4D" w:rsidRPr="00420359" w14:paraId="391592B3" w14:textId="77777777" w:rsidTr="00572A07">
        <w:tc>
          <w:tcPr>
            <w:tcW w:w="1976" w:type="dxa"/>
          </w:tcPr>
          <w:p w14:paraId="3C216BC1" w14:textId="410EA0B2" w:rsidR="00CE6F4D" w:rsidRPr="00420359" w:rsidRDefault="00CE6F4D" w:rsidP="00CE6F4D">
            <w:pPr>
              <w:pStyle w:val="ListParagraph"/>
              <w:ind w:left="0"/>
            </w:pPr>
            <w:r w:rsidRPr="00420359">
              <w:rPr>
                <w:b/>
                <w:bCs/>
              </w:rPr>
              <w:t>Miscellaneous</w:t>
            </w:r>
          </w:p>
        </w:tc>
        <w:tc>
          <w:tcPr>
            <w:tcW w:w="2655" w:type="dxa"/>
          </w:tcPr>
          <w:p w14:paraId="40BB20E0" w14:textId="0EC93A57" w:rsidR="00CE6F4D" w:rsidRPr="00420359" w:rsidRDefault="001B728C" w:rsidP="00CE6F4D">
            <w:pPr>
              <w:ind w:right="-720"/>
            </w:pPr>
            <w:r>
              <w:t>N/A</w:t>
            </w:r>
          </w:p>
        </w:tc>
        <w:tc>
          <w:tcPr>
            <w:tcW w:w="2403" w:type="dxa"/>
          </w:tcPr>
          <w:p w14:paraId="65E8F9C1" w14:textId="085627BC" w:rsidR="00CE6F4D" w:rsidRPr="00420359" w:rsidRDefault="001B728C" w:rsidP="00CE6F4D">
            <w:pPr>
              <w:ind w:right="-720"/>
            </w:pPr>
            <w:r>
              <w:t>N/A</w:t>
            </w:r>
          </w:p>
        </w:tc>
        <w:tc>
          <w:tcPr>
            <w:tcW w:w="2065" w:type="dxa"/>
          </w:tcPr>
          <w:p w14:paraId="35C24CC9" w14:textId="576093F0" w:rsidR="00CE6F4D" w:rsidRPr="00420359" w:rsidRDefault="001B728C" w:rsidP="00CE6F4D">
            <w:pPr>
              <w:pStyle w:val="ListParagraph"/>
              <w:ind w:left="0"/>
            </w:pPr>
            <w:r>
              <w:t>N/A</w:t>
            </w:r>
          </w:p>
        </w:tc>
      </w:tr>
      <w:tr w:rsidR="00CE6F4D" w:rsidRPr="00420359" w14:paraId="5D35107C" w14:textId="77777777" w:rsidTr="00572A07">
        <w:tc>
          <w:tcPr>
            <w:tcW w:w="1976" w:type="dxa"/>
            <w:shd w:val="clear" w:color="auto" w:fill="404040" w:themeFill="text1" w:themeFillTint="BF"/>
          </w:tcPr>
          <w:p w14:paraId="37D1E211" w14:textId="77777777" w:rsidR="00CE6F4D" w:rsidRPr="00420359" w:rsidRDefault="00CE6F4D" w:rsidP="00CE6F4D">
            <w:pPr>
              <w:pStyle w:val="ListParagraph"/>
              <w:ind w:left="0"/>
              <w:rPr>
                <w:b/>
                <w:bCs/>
                <w:color w:val="3B3838" w:themeColor="background2" w:themeShade="40"/>
              </w:rPr>
            </w:pPr>
          </w:p>
          <w:p w14:paraId="09DA7FB8" w14:textId="77777777" w:rsidR="00CE6F4D" w:rsidRPr="00420359" w:rsidRDefault="00CE6F4D" w:rsidP="00CE6F4D">
            <w:pPr>
              <w:pStyle w:val="ListParagraph"/>
              <w:ind w:left="0"/>
              <w:rPr>
                <w:b/>
                <w:bCs/>
                <w:color w:val="3B3838" w:themeColor="background2" w:themeShade="40"/>
              </w:rPr>
            </w:pPr>
          </w:p>
        </w:tc>
        <w:tc>
          <w:tcPr>
            <w:tcW w:w="2655" w:type="dxa"/>
            <w:shd w:val="clear" w:color="auto" w:fill="404040" w:themeFill="text1" w:themeFillTint="BF"/>
          </w:tcPr>
          <w:p w14:paraId="1E626BA5" w14:textId="77777777" w:rsidR="00CE6F4D" w:rsidRPr="00420359" w:rsidRDefault="00CE6F4D" w:rsidP="00CE6F4D">
            <w:pPr>
              <w:rPr>
                <w:color w:val="3B3838" w:themeColor="background2" w:themeShade="40"/>
              </w:rPr>
            </w:pPr>
          </w:p>
        </w:tc>
        <w:tc>
          <w:tcPr>
            <w:tcW w:w="2403" w:type="dxa"/>
            <w:shd w:val="clear" w:color="auto" w:fill="404040" w:themeFill="text1" w:themeFillTint="BF"/>
          </w:tcPr>
          <w:p w14:paraId="40C85C74" w14:textId="77777777" w:rsidR="00CE6F4D" w:rsidRPr="00420359" w:rsidRDefault="00CE6F4D" w:rsidP="00CE6F4D">
            <w:pPr>
              <w:rPr>
                <w:color w:val="3B3838" w:themeColor="background2" w:themeShade="40"/>
              </w:rPr>
            </w:pPr>
          </w:p>
        </w:tc>
        <w:tc>
          <w:tcPr>
            <w:tcW w:w="2065" w:type="dxa"/>
            <w:shd w:val="clear" w:color="auto" w:fill="404040" w:themeFill="text1" w:themeFillTint="BF"/>
          </w:tcPr>
          <w:p w14:paraId="618F9ADE" w14:textId="77777777" w:rsidR="00CE6F4D" w:rsidRPr="00420359" w:rsidRDefault="00CE6F4D" w:rsidP="00CE6F4D">
            <w:pPr>
              <w:rPr>
                <w:color w:val="3B3838" w:themeColor="background2" w:themeShade="40"/>
              </w:rPr>
            </w:pPr>
          </w:p>
        </w:tc>
      </w:tr>
      <w:tr w:rsidR="00CE6F4D" w:rsidRPr="00420359" w14:paraId="118E04BB" w14:textId="77777777" w:rsidTr="003E2D6B">
        <w:tc>
          <w:tcPr>
            <w:tcW w:w="1976" w:type="dxa"/>
          </w:tcPr>
          <w:p w14:paraId="57C65D15" w14:textId="77777777" w:rsidR="00CE6F4D" w:rsidRPr="00420359" w:rsidRDefault="00CE6F4D" w:rsidP="00CE6F4D">
            <w:pPr>
              <w:pStyle w:val="ListParagraph"/>
              <w:ind w:left="0"/>
              <w:rPr>
                <w:b/>
                <w:bCs/>
              </w:rPr>
            </w:pPr>
            <w:r w:rsidRPr="00420359">
              <w:rPr>
                <w:b/>
                <w:bCs/>
              </w:rPr>
              <w:t>Objective</w:t>
            </w:r>
          </w:p>
        </w:tc>
        <w:tc>
          <w:tcPr>
            <w:tcW w:w="2655" w:type="dxa"/>
            <w:shd w:val="clear" w:color="auto" w:fill="D0CECE" w:themeFill="background2" w:themeFillShade="E6"/>
          </w:tcPr>
          <w:p w14:paraId="6FEDC804" w14:textId="010EFE5E" w:rsidR="00CE6F4D" w:rsidRPr="00420359" w:rsidRDefault="00CE6F4D" w:rsidP="00CE6F4D">
            <w:r w:rsidRPr="00420359">
              <w:rPr>
                <w:bCs/>
              </w:rPr>
              <w:t xml:space="preserve">Include Bicycle and pedestrian safety and rules of the road to </w:t>
            </w:r>
            <w:r>
              <w:rPr>
                <w:bCs/>
              </w:rPr>
              <w:t xml:space="preserve">one of </w:t>
            </w:r>
            <w:r w:rsidRPr="00420359">
              <w:rPr>
                <w:bCs/>
              </w:rPr>
              <w:t>the</w:t>
            </w:r>
            <w:r>
              <w:rPr>
                <w:bCs/>
              </w:rPr>
              <w:t xml:space="preserve"> initial lectures</w:t>
            </w:r>
            <w:r w:rsidRPr="00420359">
              <w:rPr>
                <w:bCs/>
              </w:rPr>
              <w:t xml:space="preserve"> for professors to mention at the beginning of their lecture</w:t>
            </w:r>
            <w:r>
              <w:rPr>
                <w:bCs/>
              </w:rPr>
              <w:t xml:space="preserve">. The content should be distributed on a separate day from the Run/Hide/Fight and </w:t>
            </w:r>
            <w:proofErr w:type="spellStart"/>
            <w:r>
              <w:rPr>
                <w:bCs/>
              </w:rPr>
              <w:t>TitleIX</w:t>
            </w:r>
            <w:proofErr w:type="spellEnd"/>
            <w:r>
              <w:rPr>
                <w:bCs/>
              </w:rPr>
              <w:t xml:space="preserve"> content</w:t>
            </w:r>
            <w:r w:rsidRPr="00420359">
              <w:rPr>
                <w:bCs/>
              </w:rPr>
              <w:t>.</w:t>
            </w:r>
          </w:p>
        </w:tc>
        <w:tc>
          <w:tcPr>
            <w:tcW w:w="2403" w:type="dxa"/>
            <w:shd w:val="clear" w:color="auto" w:fill="D0CECE" w:themeFill="background2" w:themeFillShade="E6"/>
          </w:tcPr>
          <w:p w14:paraId="101F360B" w14:textId="7F52B5EC" w:rsidR="00CE6F4D" w:rsidRPr="00420359" w:rsidRDefault="00CE6F4D" w:rsidP="00CE6F4D">
            <w:r>
              <w:t>Encourage</w:t>
            </w:r>
            <w:r w:rsidRPr="00420359">
              <w:t xml:space="preserve"> walking</w:t>
            </w:r>
            <w:r>
              <w:t xml:space="preserve"> on campus. </w:t>
            </w:r>
            <w:r w:rsidRPr="00420359">
              <w:t xml:space="preserve"> </w:t>
            </w:r>
          </w:p>
        </w:tc>
        <w:tc>
          <w:tcPr>
            <w:tcW w:w="2065" w:type="dxa"/>
            <w:shd w:val="clear" w:color="auto" w:fill="D0CECE" w:themeFill="background2" w:themeFillShade="E6"/>
          </w:tcPr>
          <w:p w14:paraId="18690FC0" w14:textId="606D8CD1" w:rsidR="00CE6F4D" w:rsidRPr="00420359" w:rsidRDefault="00CE6F4D" w:rsidP="00CE6F4D">
            <w:r w:rsidRPr="00420359">
              <w:t>Increase Long Term Bike Storage</w:t>
            </w:r>
          </w:p>
        </w:tc>
      </w:tr>
      <w:tr w:rsidR="00CE6F4D" w:rsidRPr="00420359" w14:paraId="1B45B51C" w14:textId="77777777" w:rsidTr="00572A07">
        <w:tc>
          <w:tcPr>
            <w:tcW w:w="1976" w:type="dxa"/>
          </w:tcPr>
          <w:p w14:paraId="10583475" w14:textId="77777777" w:rsidR="00CE6F4D" w:rsidRPr="00420359" w:rsidRDefault="00CE6F4D" w:rsidP="00CE6F4D">
            <w:pPr>
              <w:pStyle w:val="ListParagraph"/>
              <w:ind w:left="0"/>
              <w:rPr>
                <w:b/>
                <w:bCs/>
              </w:rPr>
            </w:pPr>
            <w:r w:rsidRPr="00420359">
              <w:rPr>
                <w:b/>
                <w:bCs/>
              </w:rPr>
              <w:lastRenderedPageBreak/>
              <w:t>Metric Data Source</w:t>
            </w:r>
          </w:p>
        </w:tc>
        <w:tc>
          <w:tcPr>
            <w:tcW w:w="2655" w:type="dxa"/>
          </w:tcPr>
          <w:p w14:paraId="22E11AA9" w14:textId="787F7681" w:rsidR="00CE6F4D" w:rsidRPr="00420359" w:rsidRDefault="00CE6F4D" w:rsidP="00CE6F4D">
            <w:r w:rsidRPr="00420359">
              <w:rPr>
                <w:color w:val="C45911" w:themeColor="accent2" w:themeShade="BF"/>
              </w:rPr>
              <w:t>LMB:</w:t>
            </w:r>
            <w:r w:rsidRPr="00420359">
              <w:t xml:space="preserve"> Facilities and Services (TDM); individual professors</w:t>
            </w:r>
          </w:p>
        </w:tc>
        <w:tc>
          <w:tcPr>
            <w:tcW w:w="2403" w:type="dxa"/>
          </w:tcPr>
          <w:p w14:paraId="30C89B0A" w14:textId="71B4692B" w:rsidR="00CE6F4D" w:rsidRPr="00420359" w:rsidRDefault="00CE6F4D" w:rsidP="00CE6F4D">
            <w:proofErr w:type="spellStart"/>
            <w:r>
              <w:t>Modeshare</w:t>
            </w:r>
            <w:proofErr w:type="spellEnd"/>
            <w:r>
              <w:t xml:space="preserve"> Survey</w:t>
            </w:r>
          </w:p>
        </w:tc>
        <w:tc>
          <w:tcPr>
            <w:tcW w:w="2065" w:type="dxa"/>
          </w:tcPr>
          <w:p w14:paraId="1AF099B7" w14:textId="24D727FB" w:rsidR="00CE6F4D" w:rsidRPr="00420359" w:rsidRDefault="00CE6F4D" w:rsidP="00CE6F4D">
            <w:r w:rsidRPr="00420359">
              <w:rPr>
                <w:color w:val="C45911" w:themeColor="accent2" w:themeShade="BF"/>
              </w:rPr>
              <w:t>LMB:</w:t>
            </w:r>
            <w:r w:rsidRPr="00420359">
              <w:t xml:space="preserve"> Facilities and Services (TDM)</w:t>
            </w:r>
          </w:p>
        </w:tc>
      </w:tr>
      <w:tr w:rsidR="00CE6F4D" w:rsidRPr="00420359" w14:paraId="121AEDB6" w14:textId="77777777" w:rsidTr="00572A07">
        <w:tc>
          <w:tcPr>
            <w:tcW w:w="1976" w:type="dxa"/>
          </w:tcPr>
          <w:p w14:paraId="5C41AC6A" w14:textId="77777777" w:rsidR="00CE6F4D" w:rsidRPr="00420359" w:rsidRDefault="00CE6F4D" w:rsidP="00CE6F4D">
            <w:pPr>
              <w:pStyle w:val="ListParagraph"/>
              <w:ind w:left="0"/>
              <w:rPr>
                <w:b/>
                <w:bCs/>
              </w:rPr>
            </w:pPr>
            <w:r w:rsidRPr="00420359">
              <w:rPr>
                <w:b/>
                <w:bCs/>
              </w:rPr>
              <w:t>Metric</w:t>
            </w:r>
          </w:p>
        </w:tc>
        <w:tc>
          <w:tcPr>
            <w:tcW w:w="2655" w:type="dxa"/>
          </w:tcPr>
          <w:p w14:paraId="5E805604" w14:textId="2D5494D5" w:rsidR="00CE6F4D" w:rsidRPr="00420359" w:rsidRDefault="00CE6F4D" w:rsidP="00CE6F4D">
            <w:r w:rsidRPr="00420359">
              <w:rPr>
                <w:color w:val="C45911" w:themeColor="accent2" w:themeShade="BF"/>
              </w:rPr>
              <w:t>LMB:</w:t>
            </w:r>
            <w:r w:rsidRPr="00420359">
              <w:t xml:space="preserve"> Number of professors contacted; number of professors who include the curriculum; number of students reached in those classes</w:t>
            </w:r>
          </w:p>
        </w:tc>
        <w:tc>
          <w:tcPr>
            <w:tcW w:w="2403" w:type="dxa"/>
          </w:tcPr>
          <w:p w14:paraId="7C70CCCA" w14:textId="35DBE239" w:rsidR="00CE6F4D" w:rsidRPr="00420359" w:rsidRDefault="00CE6F4D" w:rsidP="00CE6F4D">
            <w:r>
              <w:t>Count of student walking rates</w:t>
            </w:r>
          </w:p>
        </w:tc>
        <w:tc>
          <w:tcPr>
            <w:tcW w:w="2065" w:type="dxa"/>
          </w:tcPr>
          <w:p w14:paraId="0E6D4C75" w14:textId="1DD17279" w:rsidR="00CE6F4D" w:rsidRPr="00420359" w:rsidRDefault="00CE6F4D" w:rsidP="00CE6F4D">
            <w:r w:rsidRPr="00420359">
              <w:rPr>
                <w:color w:val="C45911" w:themeColor="accent2" w:themeShade="BF"/>
              </w:rPr>
              <w:t>LMB:</w:t>
            </w:r>
            <w:r w:rsidRPr="00420359">
              <w:t xml:space="preserve"> Number of long-term bike storage spaces added</w:t>
            </w:r>
          </w:p>
        </w:tc>
      </w:tr>
      <w:tr w:rsidR="00CE6F4D" w:rsidRPr="00420359" w14:paraId="6244073E" w14:textId="77777777" w:rsidTr="006E5E0A">
        <w:tc>
          <w:tcPr>
            <w:tcW w:w="1976" w:type="dxa"/>
            <w:shd w:val="clear" w:color="auto" w:fill="FBE4D5" w:themeFill="accent2" w:themeFillTint="33"/>
          </w:tcPr>
          <w:p w14:paraId="2E1E245A" w14:textId="77777777" w:rsidR="00CE6F4D" w:rsidRPr="00420359" w:rsidRDefault="00CE6F4D" w:rsidP="00CE6F4D">
            <w:pPr>
              <w:pStyle w:val="ListParagraph"/>
              <w:ind w:left="0"/>
              <w:rPr>
                <w:b/>
                <w:bCs/>
              </w:rPr>
            </w:pPr>
            <w:r w:rsidRPr="00420359">
              <w:rPr>
                <w:b/>
                <w:bCs/>
              </w:rPr>
              <w:t>Estimated Cost</w:t>
            </w:r>
          </w:p>
        </w:tc>
        <w:tc>
          <w:tcPr>
            <w:tcW w:w="2655" w:type="dxa"/>
            <w:shd w:val="clear" w:color="auto" w:fill="FBE4D5" w:themeFill="accent2" w:themeFillTint="33"/>
          </w:tcPr>
          <w:p w14:paraId="5565643D" w14:textId="30838E02" w:rsidR="00CE6F4D" w:rsidRPr="00420359" w:rsidRDefault="00CE6F4D" w:rsidP="00CE6F4D">
            <w:r w:rsidRPr="00420359">
              <w:rPr>
                <w:color w:val="C45911" w:themeColor="accent2" w:themeShade="BF"/>
              </w:rPr>
              <w:t>LMB:</w:t>
            </w:r>
            <w:r w:rsidRPr="00420359">
              <w:t xml:space="preserve"> Cost would be minimal</w:t>
            </w:r>
            <w:r>
              <w:t xml:space="preserve"> (&lt;$1000)</w:t>
            </w:r>
            <w:r w:rsidRPr="00420359">
              <w:t>. Mostly administrative costs.</w:t>
            </w:r>
          </w:p>
        </w:tc>
        <w:tc>
          <w:tcPr>
            <w:tcW w:w="2403" w:type="dxa"/>
            <w:shd w:val="clear" w:color="auto" w:fill="FBE4D5" w:themeFill="accent2" w:themeFillTint="33"/>
          </w:tcPr>
          <w:p w14:paraId="68D86DE5" w14:textId="77777777" w:rsidR="00CE6F4D" w:rsidRDefault="00CE6F4D" w:rsidP="00CE6F4D">
            <w:r w:rsidRPr="00420359">
              <w:rPr>
                <w:color w:val="C45911" w:themeColor="accent2" w:themeShade="BF"/>
              </w:rPr>
              <w:t>LMB:</w:t>
            </w:r>
            <w:r w:rsidRPr="00420359">
              <w:t xml:space="preserve"> Cost would be minimal</w:t>
            </w:r>
            <w:r>
              <w:t xml:space="preserve"> (&lt;$1000)</w:t>
            </w:r>
            <w:r w:rsidRPr="00420359">
              <w:t>. Mostly administrative costs.</w:t>
            </w:r>
          </w:p>
          <w:p w14:paraId="6980527F" w14:textId="77777777" w:rsidR="00CE6F4D" w:rsidRDefault="00CE6F4D" w:rsidP="00CE6F4D"/>
          <w:p w14:paraId="2DC3664E" w14:textId="7A4BA73F" w:rsidR="00CE6F4D" w:rsidRPr="00420359" w:rsidRDefault="00CE6F4D" w:rsidP="00CE6F4D">
            <w:r>
              <w:t>If including signage, cost would be medium (&lt;$5000)</w:t>
            </w:r>
          </w:p>
        </w:tc>
        <w:tc>
          <w:tcPr>
            <w:tcW w:w="2065" w:type="dxa"/>
            <w:shd w:val="clear" w:color="auto" w:fill="FBE4D5" w:themeFill="accent2" w:themeFillTint="33"/>
          </w:tcPr>
          <w:p w14:paraId="1A8BD500" w14:textId="77777777" w:rsidR="00CE6F4D" w:rsidRDefault="00CE6F4D" w:rsidP="00CE6F4D">
            <w:r w:rsidRPr="00420359">
              <w:rPr>
                <w:color w:val="C45911" w:themeColor="accent2" w:themeShade="BF"/>
              </w:rPr>
              <w:t>LMB:</w:t>
            </w:r>
            <w:r w:rsidRPr="00420359">
              <w:t xml:space="preserve"> Per locker: ~$4000 capital + ~$300 annual operating</w:t>
            </w:r>
          </w:p>
          <w:p w14:paraId="3C3898A0" w14:textId="103FEB7D" w:rsidR="00CE6F4D" w:rsidRPr="00A228CE" w:rsidRDefault="00CE6F4D" w:rsidP="00CE6F4D">
            <w:pPr>
              <w:rPr>
                <w:color w:val="7030A0"/>
              </w:rPr>
            </w:pPr>
            <w:r w:rsidRPr="002D7403">
              <w:rPr>
                <w:b/>
                <w:bCs/>
                <w:color w:val="7030A0"/>
              </w:rPr>
              <w:t>SP:</w:t>
            </w:r>
            <w:r>
              <w:rPr>
                <w:b/>
                <w:bCs/>
                <w:color w:val="7030A0"/>
              </w:rPr>
              <w:t xml:space="preserve"> </w:t>
            </w:r>
            <w:r>
              <w:rPr>
                <w:color w:val="7030A0"/>
              </w:rPr>
              <w:t>I think it is more likely be a garage type space that could hold 1,000 or more bicycles. I am not sure how much it will cost.</w:t>
            </w:r>
          </w:p>
        </w:tc>
      </w:tr>
      <w:tr w:rsidR="001B728C" w:rsidRPr="00420359" w14:paraId="3FCD9179" w14:textId="77777777" w:rsidTr="001B728C">
        <w:tc>
          <w:tcPr>
            <w:tcW w:w="1976" w:type="dxa"/>
          </w:tcPr>
          <w:p w14:paraId="3CD012E3" w14:textId="2636B3DC" w:rsidR="001B728C" w:rsidRPr="00420359" w:rsidRDefault="001B728C" w:rsidP="001B728C">
            <w:pPr>
              <w:pStyle w:val="ListParagraph"/>
              <w:ind w:left="0"/>
              <w:rPr>
                <w:b/>
                <w:bCs/>
              </w:rPr>
            </w:pPr>
            <w:r w:rsidRPr="00420359">
              <w:rPr>
                <w:b/>
                <w:bCs/>
              </w:rPr>
              <w:t>Who would pay this cost?</w:t>
            </w:r>
          </w:p>
        </w:tc>
        <w:tc>
          <w:tcPr>
            <w:tcW w:w="2655" w:type="dxa"/>
            <w:shd w:val="clear" w:color="auto" w:fill="auto"/>
          </w:tcPr>
          <w:p w14:paraId="157166F5" w14:textId="1B9EB818" w:rsidR="001B728C" w:rsidRPr="00420359" w:rsidRDefault="001B728C" w:rsidP="001B728C">
            <w:r w:rsidRPr="00420359">
              <w:rPr>
                <w:color w:val="C45911" w:themeColor="accent2" w:themeShade="BF"/>
              </w:rPr>
              <w:t>LMB:</w:t>
            </w:r>
            <w:r w:rsidRPr="00420359">
              <w:t xml:space="preserve"> N/A</w:t>
            </w:r>
          </w:p>
        </w:tc>
        <w:tc>
          <w:tcPr>
            <w:tcW w:w="2403" w:type="dxa"/>
            <w:shd w:val="clear" w:color="auto" w:fill="auto"/>
          </w:tcPr>
          <w:p w14:paraId="3A878C56" w14:textId="33093AE6" w:rsidR="001B728C" w:rsidRPr="00420359" w:rsidRDefault="001B728C" w:rsidP="001B728C">
            <w:r w:rsidRPr="00420359">
              <w:t>N/A</w:t>
            </w:r>
          </w:p>
        </w:tc>
        <w:tc>
          <w:tcPr>
            <w:tcW w:w="2065" w:type="dxa"/>
          </w:tcPr>
          <w:p w14:paraId="7D1F9615" w14:textId="04255CA7" w:rsidR="001B728C" w:rsidRPr="002D7403" w:rsidRDefault="001B728C" w:rsidP="001B728C">
            <w:pPr>
              <w:rPr>
                <w:b/>
                <w:bCs/>
                <w:color w:val="7030A0"/>
              </w:rPr>
            </w:pPr>
            <w:r w:rsidRPr="00420359">
              <w:rPr>
                <w:color w:val="C45911" w:themeColor="accent2" w:themeShade="BF"/>
              </w:rPr>
              <w:t xml:space="preserve">LMB: </w:t>
            </w:r>
            <w:r w:rsidRPr="00420359">
              <w:t>University, student fees (?), user fees (for those storing bicycles)</w:t>
            </w:r>
          </w:p>
        </w:tc>
      </w:tr>
      <w:tr w:rsidR="001B728C" w:rsidRPr="00420359" w14:paraId="56DBF591" w14:textId="77777777" w:rsidTr="001B728C">
        <w:tc>
          <w:tcPr>
            <w:tcW w:w="1976" w:type="dxa"/>
          </w:tcPr>
          <w:p w14:paraId="66D6BC8C" w14:textId="77777777" w:rsidR="001B728C" w:rsidRPr="00420359" w:rsidRDefault="001B728C" w:rsidP="001B728C">
            <w:pPr>
              <w:pStyle w:val="ListParagraph"/>
              <w:ind w:left="0"/>
              <w:rPr>
                <w:b/>
                <w:bCs/>
              </w:rPr>
            </w:pPr>
            <w:r w:rsidRPr="00420359">
              <w:rPr>
                <w:b/>
                <w:bCs/>
              </w:rPr>
              <w:t xml:space="preserve">Response to </w:t>
            </w:r>
            <w:proofErr w:type="spellStart"/>
            <w:r w:rsidRPr="00420359">
              <w:rPr>
                <w:b/>
                <w:bCs/>
              </w:rPr>
              <w:t>iWG</w:t>
            </w:r>
            <w:proofErr w:type="spellEnd"/>
          </w:p>
        </w:tc>
        <w:tc>
          <w:tcPr>
            <w:tcW w:w="2655" w:type="dxa"/>
            <w:shd w:val="clear" w:color="auto" w:fill="auto"/>
          </w:tcPr>
          <w:p w14:paraId="33FD5F15" w14:textId="7B25872F" w:rsidR="001B728C" w:rsidRPr="00420359" w:rsidRDefault="001B728C" w:rsidP="001B728C">
            <w:r w:rsidRPr="00420359">
              <w:t>(AS) We should be sensitive to how many items faculty are asked to mention in their lectures or in their syllabi.  Do we have a master list of all of those?  I feel as though there are already many items we ask for (school shooter/run, hide, fight; building emergency action plan, sexual assault/Title IX protocol; etc.)  Perhaps stock language for the syllabus may be better, I would not want far more important messages to be crowded out.</w:t>
            </w:r>
          </w:p>
          <w:p w14:paraId="685F0513" w14:textId="77777777" w:rsidR="001B728C" w:rsidRDefault="001B728C" w:rsidP="001B728C"/>
          <w:p w14:paraId="09ECAA7E" w14:textId="6DC03AD9" w:rsidR="001B728C" w:rsidRPr="00047B7A" w:rsidRDefault="001B728C" w:rsidP="001B728C">
            <w:pPr>
              <w:rPr>
                <w:color w:val="7030A0"/>
              </w:rPr>
            </w:pPr>
            <w:r w:rsidRPr="00EF2C96">
              <w:rPr>
                <w:b/>
                <w:bCs/>
                <w:color w:val="7030A0"/>
              </w:rPr>
              <w:t>SP:</w:t>
            </w:r>
            <w:r>
              <w:rPr>
                <w:color w:val="7030A0"/>
              </w:rPr>
              <w:t xml:space="preserve"> I think this is an important message as well. We are hoping that professors will include bicycle and pedestrian safety information sporadically (maybe 1-2 times a semester). I understand that professors have to go through their curriculum, but more than 80% of our students walk (50%)/take the bus (31%), and 10-20% use bicycles as their primary source of transportation. I believe safety is of the utmost importance to our university and we need to address road safety. Professors have regular interactions with students and have a better chance of spreading this message. Professors could just give students a brief intro about this and add the links to the Safety information in their digital lecture slides. </w:t>
            </w:r>
          </w:p>
          <w:p w14:paraId="570C3DB2" w14:textId="0A62DA6D" w:rsidR="001B728C" w:rsidRPr="00420359" w:rsidRDefault="001B728C" w:rsidP="001B728C"/>
        </w:tc>
        <w:tc>
          <w:tcPr>
            <w:tcW w:w="2403" w:type="dxa"/>
            <w:shd w:val="clear" w:color="auto" w:fill="auto"/>
          </w:tcPr>
          <w:p w14:paraId="247E2C22" w14:textId="77777777" w:rsidR="001B728C" w:rsidRPr="00420359" w:rsidRDefault="001B728C" w:rsidP="001B728C">
            <w:r w:rsidRPr="00420359">
              <w:lastRenderedPageBreak/>
              <w:t>Encourage walking and tie it to wellness programs for students/faculty/staff.  [Idea to] Define specific paths with distances and/or steps?</w:t>
            </w:r>
          </w:p>
          <w:p w14:paraId="52C26CB1" w14:textId="5562D241" w:rsidR="001B728C" w:rsidRPr="00420359" w:rsidRDefault="001B728C" w:rsidP="001B728C">
            <w:r w:rsidRPr="00420359">
              <w:t>Response: I like this idea! We would have to work with Campus Rec, but I</w:t>
            </w:r>
            <w:r>
              <w:t>’</w:t>
            </w:r>
            <w:r w:rsidRPr="00420359">
              <w:t>m thinking of it as especially a way to encourage students to walk from the dorms to the quad instead of taking the bus.</w:t>
            </w:r>
          </w:p>
          <w:p w14:paraId="69BADA79" w14:textId="77777777" w:rsidR="001B728C" w:rsidRPr="00420359" w:rsidRDefault="001B728C" w:rsidP="001B728C"/>
          <w:p w14:paraId="58C83A5D" w14:textId="3538F3BA" w:rsidR="001B728C" w:rsidRDefault="001B728C" w:rsidP="001B728C">
            <w:r>
              <w:lastRenderedPageBreak/>
              <w:t>This program would support orienting university visitors, as well as promoting student health.</w:t>
            </w:r>
          </w:p>
          <w:p w14:paraId="3C2A95E2" w14:textId="77777777" w:rsidR="001B728C" w:rsidRDefault="001B728C" w:rsidP="001B728C"/>
          <w:p w14:paraId="405C3224" w14:textId="1473DE79" w:rsidR="001B728C" w:rsidRPr="00420359" w:rsidRDefault="001B728C" w:rsidP="001B728C">
            <w:r w:rsidRPr="00420359">
              <w:t>(JM) Is an ad campaign appropriate for incentivization of walking?</w:t>
            </w:r>
          </w:p>
          <w:p w14:paraId="73CE733E" w14:textId="77777777" w:rsidR="001B728C" w:rsidRDefault="001B728C" w:rsidP="001B728C">
            <w:pPr>
              <w:rPr>
                <w:b/>
                <w:bCs/>
                <w:color w:val="000000" w:themeColor="text1"/>
              </w:rPr>
            </w:pPr>
          </w:p>
          <w:p w14:paraId="28AA72A4" w14:textId="389CD61A" w:rsidR="001B728C" w:rsidRPr="0045616E" w:rsidRDefault="001B728C" w:rsidP="001B728C">
            <w:pPr>
              <w:rPr>
                <w:color w:val="000000" w:themeColor="text1"/>
              </w:rPr>
            </w:pPr>
            <w:r w:rsidRPr="0045616E">
              <w:rPr>
                <w:b/>
                <w:bCs/>
                <w:color w:val="000000" w:themeColor="text1"/>
              </w:rPr>
              <w:t>Answer:</w:t>
            </w:r>
            <w:r>
              <w:rPr>
                <w:b/>
                <w:bCs/>
                <w:color w:val="000000" w:themeColor="text1"/>
              </w:rPr>
              <w:t xml:space="preserve"> </w:t>
            </w:r>
            <w:r>
              <w:rPr>
                <w:color w:val="000000" w:themeColor="text1"/>
              </w:rPr>
              <w:t xml:space="preserve">The need for an ad campaign is necessary to publicize a program like mentioned above. </w:t>
            </w:r>
          </w:p>
          <w:p w14:paraId="0BA7B2A7" w14:textId="5265DBB4" w:rsidR="001B728C" w:rsidRPr="00420359" w:rsidRDefault="001B728C" w:rsidP="001B728C"/>
        </w:tc>
        <w:tc>
          <w:tcPr>
            <w:tcW w:w="2065" w:type="dxa"/>
          </w:tcPr>
          <w:p w14:paraId="7D52B9D6" w14:textId="48BAF6B0" w:rsidR="001B728C" w:rsidRPr="00D04018" w:rsidRDefault="001B728C" w:rsidP="001B728C">
            <w:pPr>
              <w:rPr>
                <w:color w:val="7030A0"/>
              </w:rPr>
            </w:pPr>
            <w:r w:rsidRPr="002D7403">
              <w:rPr>
                <w:b/>
                <w:bCs/>
                <w:color w:val="7030A0"/>
              </w:rPr>
              <w:lastRenderedPageBreak/>
              <w:t>SP:</w:t>
            </w:r>
            <w:r>
              <w:rPr>
                <w:b/>
                <w:bCs/>
                <w:color w:val="7030A0"/>
              </w:rPr>
              <w:t xml:space="preserve"> </w:t>
            </w:r>
            <w:r w:rsidRPr="00D04018">
              <w:rPr>
                <w:color w:val="7030A0"/>
              </w:rPr>
              <w:t xml:space="preserve">There has been a need of </w:t>
            </w:r>
            <w:proofErr w:type="gramStart"/>
            <w:r w:rsidRPr="00D04018">
              <w:rPr>
                <w:color w:val="7030A0"/>
              </w:rPr>
              <w:t>Long Term</w:t>
            </w:r>
            <w:proofErr w:type="gramEnd"/>
            <w:r w:rsidRPr="00D04018">
              <w:rPr>
                <w:color w:val="7030A0"/>
              </w:rPr>
              <w:t xml:space="preserve"> bicycle storage units.</w:t>
            </w:r>
          </w:p>
          <w:p w14:paraId="3B7D741B" w14:textId="6A89D777" w:rsidR="001B728C" w:rsidRPr="00D04018" w:rsidRDefault="001B728C" w:rsidP="001B728C">
            <w:pPr>
              <w:rPr>
                <w:color w:val="7030A0"/>
              </w:rPr>
            </w:pPr>
            <w:r w:rsidRPr="002D7403">
              <w:rPr>
                <w:b/>
                <w:bCs/>
                <w:color w:val="7030A0"/>
              </w:rPr>
              <w:t>SP:</w:t>
            </w:r>
            <w:r>
              <w:rPr>
                <w:b/>
                <w:bCs/>
                <w:color w:val="7030A0"/>
              </w:rPr>
              <w:t xml:space="preserve"> </w:t>
            </w:r>
            <w:r w:rsidRPr="00D04018">
              <w:rPr>
                <w:color w:val="7030A0"/>
              </w:rPr>
              <w:t>Also included in the Campus Bicycle Plan</w:t>
            </w:r>
          </w:p>
        </w:tc>
      </w:tr>
      <w:tr w:rsidR="001B728C" w:rsidRPr="00420359" w14:paraId="47ECC0C2" w14:textId="77777777" w:rsidTr="00572A07">
        <w:tc>
          <w:tcPr>
            <w:tcW w:w="1976" w:type="dxa"/>
          </w:tcPr>
          <w:p w14:paraId="4F6899A3" w14:textId="77777777" w:rsidR="001B728C" w:rsidRPr="00420359" w:rsidRDefault="001B728C" w:rsidP="001B728C">
            <w:pPr>
              <w:pStyle w:val="ListParagraph"/>
              <w:ind w:left="0"/>
              <w:rPr>
                <w:b/>
                <w:bCs/>
              </w:rPr>
            </w:pPr>
            <w:r w:rsidRPr="00420359">
              <w:rPr>
                <w:b/>
                <w:bCs/>
              </w:rPr>
              <w:t>How Would this be implemented?</w:t>
            </w:r>
          </w:p>
        </w:tc>
        <w:tc>
          <w:tcPr>
            <w:tcW w:w="2655" w:type="dxa"/>
          </w:tcPr>
          <w:p w14:paraId="7ADAD382" w14:textId="77777777" w:rsidR="001B728C" w:rsidRPr="00420359" w:rsidRDefault="001B728C" w:rsidP="001B728C"/>
        </w:tc>
        <w:tc>
          <w:tcPr>
            <w:tcW w:w="2403" w:type="dxa"/>
          </w:tcPr>
          <w:p w14:paraId="230D1A14" w14:textId="77777777" w:rsidR="001B728C" w:rsidRPr="00420359" w:rsidRDefault="001B728C" w:rsidP="001B728C">
            <w:r w:rsidRPr="00420359">
              <w:rPr>
                <w:b/>
                <w:bCs/>
                <w:color w:val="2F5496" w:themeColor="accent1" w:themeShade="BF"/>
              </w:rPr>
              <w:t>MH:</w:t>
            </w:r>
            <w:r w:rsidRPr="00420359">
              <w:t xml:space="preserve"> It would be worth looking into an online module for pedestrian and bike safety that would be required of all students before they register for classes. Another idea would be for cyclists that register their bike to have to complete a </w:t>
            </w:r>
            <w:r w:rsidRPr="00420359">
              <w:lastRenderedPageBreak/>
              <w:t>safety quiz but have an incentive via a commuter program to register their bike.</w:t>
            </w:r>
          </w:p>
          <w:p w14:paraId="604DAA72" w14:textId="77777777" w:rsidR="001B728C" w:rsidRPr="00420359" w:rsidRDefault="001B728C" w:rsidP="001B728C"/>
          <w:p w14:paraId="1627FB66" w14:textId="77777777" w:rsidR="001B728C" w:rsidRPr="00420359" w:rsidRDefault="001B728C" w:rsidP="001B728C">
            <w:r w:rsidRPr="00420359">
              <w:rPr>
                <w:b/>
                <w:bCs/>
                <w:color w:val="FF0000"/>
              </w:rPr>
              <w:t>TG:</w:t>
            </w:r>
            <w:r w:rsidRPr="00420359">
              <w:t xml:space="preserve"> Work with education team. Promote walking as healthier option in new student orientation (provide statistics/benefits).</w:t>
            </w:r>
          </w:p>
          <w:p w14:paraId="4C553BD5" w14:textId="77777777" w:rsidR="001B728C" w:rsidRPr="00420359" w:rsidRDefault="001B728C" w:rsidP="001B728C"/>
          <w:p w14:paraId="37F12580" w14:textId="16E4386C" w:rsidR="001B728C" w:rsidRPr="00420359" w:rsidRDefault="001B728C" w:rsidP="001B728C"/>
        </w:tc>
        <w:tc>
          <w:tcPr>
            <w:tcW w:w="2065" w:type="dxa"/>
          </w:tcPr>
          <w:p w14:paraId="39388255" w14:textId="12FE1232" w:rsidR="001B728C" w:rsidRPr="00420359" w:rsidRDefault="001B728C" w:rsidP="001B728C">
            <w:r>
              <w:lastRenderedPageBreak/>
              <w:t xml:space="preserve">Collaborate with Parking, Campus Rec, F&amp;S, Public Safety etc. </w:t>
            </w:r>
          </w:p>
        </w:tc>
      </w:tr>
      <w:tr w:rsidR="001B728C" w:rsidRPr="00420359" w14:paraId="34DAA447" w14:textId="77777777" w:rsidTr="00572A07">
        <w:tc>
          <w:tcPr>
            <w:tcW w:w="1976" w:type="dxa"/>
          </w:tcPr>
          <w:p w14:paraId="60ABB00F" w14:textId="77777777" w:rsidR="001B728C" w:rsidRPr="00420359" w:rsidRDefault="001B728C" w:rsidP="001B728C">
            <w:pPr>
              <w:pStyle w:val="ListParagraph"/>
              <w:ind w:left="0"/>
              <w:rPr>
                <w:b/>
                <w:bCs/>
              </w:rPr>
            </w:pPr>
            <w:r w:rsidRPr="00420359">
              <w:rPr>
                <w:b/>
                <w:bCs/>
              </w:rPr>
              <w:t>Which Unit/Department would implement this?</w:t>
            </w:r>
          </w:p>
        </w:tc>
        <w:tc>
          <w:tcPr>
            <w:tcW w:w="2655" w:type="dxa"/>
          </w:tcPr>
          <w:p w14:paraId="358E2AA2" w14:textId="40E1FB7B" w:rsidR="001B728C" w:rsidRPr="00420359" w:rsidRDefault="001B728C" w:rsidP="001B728C">
            <w:r w:rsidRPr="00420359">
              <w:t>Departments that participate could be incentivized.</w:t>
            </w:r>
          </w:p>
        </w:tc>
        <w:tc>
          <w:tcPr>
            <w:tcW w:w="2403" w:type="dxa"/>
          </w:tcPr>
          <w:p w14:paraId="2A065402" w14:textId="32F9DDFB" w:rsidR="001B728C" w:rsidRPr="00420359" w:rsidRDefault="001B728C" w:rsidP="001B728C">
            <w:r w:rsidRPr="00420359">
              <w:rPr>
                <w:b/>
                <w:bCs/>
                <w:color w:val="FF0000"/>
              </w:rPr>
              <w:t>TG:</w:t>
            </w:r>
            <w:r w:rsidRPr="00420359">
              <w:t xml:space="preserve"> Education SWATeam.</w:t>
            </w:r>
          </w:p>
        </w:tc>
        <w:tc>
          <w:tcPr>
            <w:tcW w:w="2065" w:type="dxa"/>
          </w:tcPr>
          <w:p w14:paraId="4FD18B52" w14:textId="1ECDEF9B" w:rsidR="001B728C" w:rsidRPr="00420359" w:rsidRDefault="001B728C" w:rsidP="001B728C">
            <w:r>
              <w:t>F&amp;S + Parking + Campus Rec + Public Safety</w:t>
            </w:r>
          </w:p>
        </w:tc>
      </w:tr>
      <w:tr w:rsidR="001B728C" w:rsidRPr="00420359" w14:paraId="7E6A7FFE" w14:textId="77777777" w:rsidTr="00F44B08">
        <w:tc>
          <w:tcPr>
            <w:tcW w:w="1976" w:type="dxa"/>
          </w:tcPr>
          <w:p w14:paraId="42DD0951" w14:textId="77777777" w:rsidR="001B728C" w:rsidRPr="00420359" w:rsidRDefault="001B728C" w:rsidP="001B728C">
            <w:pPr>
              <w:pStyle w:val="ListParagraph"/>
              <w:ind w:left="0"/>
              <w:rPr>
                <w:b/>
                <w:bCs/>
              </w:rPr>
            </w:pPr>
            <w:r w:rsidRPr="00420359">
              <w:rPr>
                <w:b/>
                <w:bCs/>
              </w:rPr>
              <w:t>Why does this objective need to be implemented by the date stated?</w:t>
            </w:r>
          </w:p>
        </w:tc>
        <w:tc>
          <w:tcPr>
            <w:tcW w:w="2655" w:type="dxa"/>
            <w:shd w:val="clear" w:color="auto" w:fill="000000" w:themeFill="text1"/>
          </w:tcPr>
          <w:p w14:paraId="34BB33E1" w14:textId="77777777" w:rsidR="001B728C" w:rsidRPr="00420359" w:rsidRDefault="001B728C" w:rsidP="001B728C"/>
        </w:tc>
        <w:tc>
          <w:tcPr>
            <w:tcW w:w="2403" w:type="dxa"/>
            <w:shd w:val="clear" w:color="auto" w:fill="000000" w:themeFill="text1"/>
          </w:tcPr>
          <w:p w14:paraId="0CC21535" w14:textId="77777777" w:rsidR="001B728C" w:rsidRPr="00420359" w:rsidRDefault="001B728C" w:rsidP="001B728C"/>
        </w:tc>
        <w:tc>
          <w:tcPr>
            <w:tcW w:w="2065" w:type="dxa"/>
          </w:tcPr>
          <w:p w14:paraId="0CB45D43" w14:textId="1BFFD6B9" w:rsidR="001B728C" w:rsidRPr="00420359" w:rsidRDefault="001B728C" w:rsidP="001B728C">
            <w:r>
              <w:t xml:space="preserve">Huge demand of </w:t>
            </w:r>
            <w:proofErr w:type="gramStart"/>
            <w:r>
              <w:t>long term</w:t>
            </w:r>
            <w:proofErr w:type="gramEnd"/>
            <w:r>
              <w:t xml:space="preserve"> bicycle storage, especially during winter season.</w:t>
            </w:r>
          </w:p>
        </w:tc>
      </w:tr>
      <w:tr w:rsidR="001B728C" w:rsidRPr="00420359" w14:paraId="7E964F13" w14:textId="77777777" w:rsidTr="001B728C">
        <w:tc>
          <w:tcPr>
            <w:tcW w:w="1976" w:type="dxa"/>
          </w:tcPr>
          <w:p w14:paraId="2F788792" w14:textId="77777777" w:rsidR="001B728C" w:rsidRPr="00420359" w:rsidRDefault="001B728C" w:rsidP="001B728C">
            <w:pPr>
              <w:pStyle w:val="ListParagraph"/>
              <w:ind w:left="0"/>
            </w:pPr>
            <w:r w:rsidRPr="00420359">
              <w:rPr>
                <w:b/>
                <w:bCs/>
              </w:rPr>
              <w:t>Potential Project ideas?</w:t>
            </w:r>
          </w:p>
        </w:tc>
        <w:tc>
          <w:tcPr>
            <w:tcW w:w="2655" w:type="dxa"/>
          </w:tcPr>
          <w:p w14:paraId="3DF5A79C" w14:textId="31E195BE" w:rsidR="001B728C" w:rsidRPr="00420359" w:rsidRDefault="001B728C" w:rsidP="001B728C">
            <w:pPr>
              <w:pStyle w:val="ListParagraph"/>
              <w:ind w:left="0"/>
            </w:pPr>
            <w:r w:rsidRPr="00420359">
              <w:rPr>
                <w:color w:val="C45911" w:themeColor="accent2" w:themeShade="BF"/>
              </w:rPr>
              <w:t>LMB:</w:t>
            </w:r>
            <w:r w:rsidRPr="00420359">
              <w:t xml:space="preserve"> N/A (inherent in the objective description)</w:t>
            </w:r>
          </w:p>
        </w:tc>
        <w:tc>
          <w:tcPr>
            <w:tcW w:w="2403" w:type="dxa"/>
            <w:shd w:val="clear" w:color="auto" w:fill="FFF534"/>
          </w:tcPr>
          <w:p w14:paraId="142BCEA9" w14:textId="36AAB49D" w:rsidR="001B728C" w:rsidRPr="001B728C" w:rsidRDefault="001B728C" w:rsidP="001B728C">
            <w:pPr>
              <w:pStyle w:val="ListParagraph"/>
              <w:ind w:left="0"/>
            </w:pPr>
            <w:r>
              <w:t>?</w:t>
            </w:r>
          </w:p>
        </w:tc>
        <w:tc>
          <w:tcPr>
            <w:tcW w:w="2065" w:type="dxa"/>
          </w:tcPr>
          <w:p w14:paraId="6FA3EBB4" w14:textId="563DD75E" w:rsidR="001B728C" w:rsidRPr="00420359" w:rsidRDefault="001B728C" w:rsidP="001B728C">
            <w:pPr>
              <w:ind w:right="-720"/>
            </w:pPr>
            <w:r w:rsidRPr="00420359">
              <w:rPr>
                <w:color w:val="C45911" w:themeColor="accent2" w:themeShade="BF"/>
              </w:rPr>
              <w:t>LMB:</w:t>
            </w:r>
            <w:r w:rsidRPr="00420359">
              <w:t xml:space="preserve"> N/A (inherent in the objective description)</w:t>
            </w:r>
          </w:p>
        </w:tc>
      </w:tr>
      <w:tr w:rsidR="001B728C" w:rsidRPr="00420359" w14:paraId="129F7389" w14:textId="77777777" w:rsidTr="00572A07">
        <w:tc>
          <w:tcPr>
            <w:tcW w:w="1976" w:type="dxa"/>
          </w:tcPr>
          <w:p w14:paraId="67648150" w14:textId="77777777" w:rsidR="001B728C" w:rsidRPr="00420359" w:rsidRDefault="001B728C" w:rsidP="001B728C">
            <w:pPr>
              <w:pStyle w:val="ListParagraph"/>
              <w:ind w:left="0"/>
            </w:pPr>
            <w:r w:rsidRPr="00420359">
              <w:rPr>
                <w:b/>
                <w:bCs/>
              </w:rPr>
              <w:t>Miscellaneous</w:t>
            </w:r>
          </w:p>
        </w:tc>
        <w:tc>
          <w:tcPr>
            <w:tcW w:w="2655" w:type="dxa"/>
          </w:tcPr>
          <w:p w14:paraId="0D37F55A" w14:textId="77777777" w:rsidR="001B728C" w:rsidRPr="00420359" w:rsidRDefault="001B728C" w:rsidP="001B728C">
            <w:pPr>
              <w:rPr>
                <w:bCs/>
              </w:rPr>
            </w:pPr>
            <w:r w:rsidRPr="00420359">
              <w:rPr>
                <w:bCs/>
              </w:rPr>
              <w:t>Could be a collaboration opportunity with the Education SWATeam.</w:t>
            </w:r>
          </w:p>
          <w:p w14:paraId="36CC2E66" w14:textId="77777777" w:rsidR="001B728C" w:rsidRPr="00420359" w:rsidRDefault="001B728C" w:rsidP="001B728C">
            <w:pPr>
              <w:rPr>
                <w:bCs/>
              </w:rPr>
            </w:pPr>
          </w:p>
          <w:p w14:paraId="521CDB71" w14:textId="77777777" w:rsidR="001B728C" w:rsidRPr="00420359" w:rsidRDefault="001B728C" w:rsidP="001B728C">
            <w:pPr>
              <w:rPr>
                <w:bCs/>
              </w:rPr>
            </w:pPr>
            <w:r w:rsidRPr="00420359">
              <w:rPr>
                <w:bCs/>
              </w:rPr>
              <w:t>Must consider which classes are most realistic to target. Freshman orientation courses are a possibility.</w:t>
            </w:r>
          </w:p>
          <w:p w14:paraId="381B5678" w14:textId="070D13A3" w:rsidR="001B728C" w:rsidRPr="00420359" w:rsidRDefault="001B728C" w:rsidP="001B728C">
            <w:pPr>
              <w:rPr>
                <w:bCs/>
              </w:rPr>
            </w:pPr>
          </w:p>
          <w:p w14:paraId="1BB70392" w14:textId="20C0B081" w:rsidR="001B728C" w:rsidRPr="00420359" w:rsidRDefault="001B728C" w:rsidP="001B728C">
            <w:pPr>
              <w:rPr>
                <w:bCs/>
              </w:rPr>
            </w:pPr>
            <w:r w:rsidRPr="00420359">
              <w:rPr>
                <w:b/>
                <w:color w:val="2F5496" w:themeColor="accent1" w:themeShade="BF"/>
              </w:rPr>
              <w:t>MH:</w:t>
            </w:r>
            <w:r w:rsidRPr="00420359">
              <w:rPr>
                <w:bCs/>
              </w:rPr>
              <w:t xml:space="preserve"> RHET105, Freshman seminars, etc.</w:t>
            </w:r>
          </w:p>
          <w:p w14:paraId="3A2583DC" w14:textId="77777777" w:rsidR="001B728C" w:rsidRPr="00420359" w:rsidRDefault="001B728C" w:rsidP="001B728C">
            <w:pPr>
              <w:rPr>
                <w:bCs/>
              </w:rPr>
            </w:pPr>
          </w:p>
          <w:p w14:paraId="0BD0F9F6" w14:textId="77777777" w:rsidR="001B728C" w:rsidRPr="00420359" w:rsidRDefault="001B728C" w:rsidP="001B728C">
            <w:pPr>
              <w:rPr>
                <w:bCs/>
              </w:rPr>
            </w:pPr>
            <w:r w:rsidRPr="00420359">
              <w:rPr>
                <w:bCs/>
              </w:rPr>
              <w:t>An online bicycle safety quiz currently exists.</w:t>
            </w:r>
          </w:p>
          <w:p w14:paraId="6B1206F7" w14:textId="77777777" w:rsidR="001B728C" w:rsidRPr="00420359" w:rsidRDefault="001B728C" w:rsidP="001B728C">
            <w:pPr>
              <w:ind w:right="-720"/>
              <w:rPr>
                <w:bCs/>
                <w:color w:val="000000"/>
              </w:rPr>
            </w:pPr>
          </w:p>
          <w:p w14:paraId="2DA21F34" w14:textId="77777777" w:rsidR="001B728C" w:rsidRPr="00420359" w:rsidRDefault="001B728C" w:rsidP="001B728C">
            <w:pPr>
              <w:ind w:right="-720"/>
              <w:rPr>
                <w:bCs/>
                <w:color w:val="000000"/>
              </w:rPr>
            </w:pPr>
            <w:r w:rsidRPr="00420359">
              <w:rPr>
                <w:bCs/>
                <w:color w:val="000000"/>
              </w:rPr>
              <w:t>The quiz should be</w:t>
            </w:r>
          </w:p>
          <w:p w14:paraId="3F93CFE7" w14:textId="77777777" w:rsidR="001B728C" w:rsidRPr="00420359" w:rsidRDefault="001B728C" w:rsidP="001B728C">
            <w:pPr>
              <w:ind w:right="-720"/>
              <w:rPr>
                <w:bCs/>
                <w:color w:val="000000"/>
              </w:rPr>
            </w:pPr>
            <w:r w:rsidRPr="00420359">
              <w:rPr>
                <w:bCs/>
                <w:color w:val="000000"/>
              </w:rPr>
              <w:t>Publicized.</w:t>
            </w:r>
          </w:p>
          <w:p w14:paraId="6689A732" w14:textId="77777777" w:rsidR="001B728C" w:rsidRPr="00420359" w:rsidRDefault="001B728C" w:rsidP="001B728C">
            <w:pPr>
              <w:ind w:right="-720"/>
            </w:pPr>
          </w:p>
        </w:tc>
        <w:tc>
          <w:tcPr>
            <w:tcW w:w="2403" w:type="dxa"/>
          </w:tcPr>
          <w:p w14:paraId="78773EE2" w14:textId="77777777" w:rsidR="001B728C" w:rsidRDefault="001B728C" w:rsidP="001B728C">
            <w:pPr>
              <w:ind w:right="-720"/>
            </w:pPr>
            <w:r>
              <w:t xml:space="preserve">According to the </w:t>
            </w:r>
          </w:p>
          <w:p w14:paraId="28DAE0AF" w14:textId="77777777" w:rsidR="001B728C" w:rsidRDefault="001B728C" w:rsidP="001B728C">
            <w:pPr>
              <w:ind w:right="-720"/>
            </w:pPr>
            <w:proofErr w:type="spellStart"/>
            <w:r>
              <w:t>Modeshare</w:t>
            </w:r>
            <w:proofErr w:type="spellEnd"/>
            <w:r>
              <w:t xml:space="preserve"> Survey</w:t>
            </w:r>
          </w:p>
          <w:p w14:paraId="64B45549" w14:textId="6974B9B4" w:rsidR="001B728C" w:rsidRDefault="001B728C" w:rsidP="001B728C">
            <w:pPr>
              <w:ind w:right="-720"/>
            </w:pPr>
            <w:r>
              <w:t>(February 2019) and</w:t>
            </w:r>
          </w:p>
          <w:p w14:paraId="36C7A8BF" w14:textId="2C70F689" w:rsidR="001B728C" w:rsidRDefault="001B728C" w:rsidP="001B728C">
            <w:pPr>
              <w:ind w:right="-720"/>
            </w:pPr>
            <w:r>
              <w:t>A pilot survey (Spring</w:t>
            </w:r>
          </w:p>
          <w:p w14:paraId="57DEB694" w14:textId="77777777" w:rsidR="001B728C" w:rsidRDefault="001B728C" w:rsidP="001B728C">
            <w:pPr>
              <w:ind w:right="-720"/>
            </w:pPr>
            <w:r>
              <w:t>2018)  suggest that</w:t>
            </w:r>
          </w:p>
          <w:p w14:paraId="419D5063" w14:textId="77777777" w:rsidR="001B728C" w:rsidRDefault="001B728C" w:rsidP="001B728C">
            <w:pPr>
              <w:ind w:right="-720"/>
            </w:pPr>
            <w:r>
              <w:t>Around 50-60% of</w:t>
            </w:r>
          </w:p>
          <w:p w14:paraId="6324616E" w14:textId="77777777" w:rsidR="001B728C" w:rsidRDefault="001B728C" w:rsidP="001B728C">
            <w:pPr>
              <w:ind w:right="-720"/>
            </w:pPr>
            <w:r>
              <w:t>Students commute to</w:t>
            </w:r>
          </w:p>
          <w:p w14:paraId="49E01E80" w14:textId="185CBBC9" w:rsidR="001B728C" w:rsidRPr="00420359" w:rsidRDefault="001B728C" w:rsidP="001B728C">
            <w:pPr>
              <w:ind w:right="-720"/>
            </w:pPr>
            <w:r>
              <w:t>Class.</w:t>
            </w:r>
          </w:p>
        </w:tc>
        <w:tc>
          <w:tcPr>
            <w:tcW w:w="2065" w:type="dxa"/>
          </w:tcPr>
          <w:p w14:paraId="35FEFF93" w14:textId="506C5FF2" w:rsidR="001B728C" w:rsidRPr="00420359" w:rsidRDefault="001B728C" w:rsidP="001B728C">
            <w:pPr>
              <w:pStyle w:val="ListParagraph"/>
              <w:ind w:left="0"/>
            </w:pPr>
            <w:r>
              <w:t>N/A</w:t>
            </w:r>
          </w:p>
        </w:tc>
      </w:tr>
    </w:tbl>
    <w:p w14:paraId="19C9C361" w14:textId="53D36C74" w:rsidR="004B3504" w:rsidRPr="00420359" w:rsidRDefault="004B3504" w:rsidP="002C5020">
      <w:pPr>
        <w:rPr>
          <w:bCs/>
        </w:rPr>
      </w:pPr>
    </w:p>
    <w:p w14:paraId="70F47BF3" w14:textId="6E440300" w:rsidR="00FB40A6" w:rsidRPr="00420359" w:rsidRDefault="00FB40A6" w:rsidP="002C5020">
      <w:pPr>
        <w:rPr>
          <w:bCs/>
        </w:rPr>
      </w:pPr>
    </w:p>
    <w:p w14:paraId="4BEA9A52" w14:textId="77777777" w:rsidR="003172B0" w:rsidRPr="00420359" w:rsidRDefault="00FB40A6" w:rsidP="003172B0">
      <w:pPr>
        <w:rPr>
          <w:bCs/>
        </w:rPr>
      </w:pPr>
      <w:r w:rsidRPr="00420359">
        <w:rPr>
          <w:bCs/>
        </w:rPr>
        <w:t>Miscellaneous Question Responses:</w:t>
      </w:r>
    </w:p>
    <w:p w14:paraId="4FC69BAA" w14:textId="114EB003" w:rsidR="003172B0" w:rsidRPr="00420359" w:rsidRDefault="00FB40A6" w:rsidP="00506F15">
      <w:pPr>
        <w:pStyle w:val="ListParagraph"/>
        <w:numPr>
          <w:ilvl w:val="0"/>
          <w:numId w:val="25"/>
        </w:numPr>
        <w:rPr>
          <w:bCs/>
        </w:rPr>
      </w:pPr>
      <w:r w:rsidRPr="00420359">
        <w:rPr>
          <w:color w:val="000000" w:themeColor="text1"/>
        </w:rPr>
        <w:t>(MW) How can parking hunting be reduced (meaning driving around trying to find a parking spot)?</w:t>
      </w:r>
    </w:p>
    <w:p w14:paraId="5B0E9FCD" w14:textId="46E3DB09" w:rsidR="00FB40A6" w:rsidRPr="00453D78" w:rsidRDefault="00453D78" w:rsidP="00FB40A6">
      <w:pPr>
        <w:pStyle w:val="ListParagraph"/>
        <w:ind w:left="1440"/>
        <w:rPr>
          <w:color w:val="000000" w:themeColor="text1"/>
          <w:sz w:val="22"/>
          <w:szCs w:val="22"/>
        </w:rPr>
      </w:pPr>
      <w:r w:rsidRPr="00453D78">
        <w:rPr>
          <w:b/>
          <w:bCs/>
          <w:color w:val="BDD6EE" w:themeColor="accent5" w:themeTint="66"/>
        </w:rPr>
        <w:t>PS:</w:t>
      </w:r>
    </w:p>
    <w:p w14:paraId="5B1550BD" w14:textId="77777777" w:rsidR="00FB40A6" w:rsidRPr="00420359" w:rsidRDefault="00FB40A6" w:rsidP="00FB40A6">
      <w:pPr>
        <w:pStyle w:val="ListParagraph"/>
        <w:numPr>
          <w:ilvl w:val="0"/>
          <w:numId w:val="24"/>
        </w:numPr>
      </w:pPr>
      <w:r w:rsidRPr="00420359">
        <w:t>(MW) How many parking permits are owned by students and how ownership has changed over the last years?</w:t>
      </w:r>
    </w:p>
    <w:p w14:paraId="5AFB0D09" w14:textId="77777777" w:rsidR="00453D78" w:rsidRPr="00453D78" w:rsidRDefault="00453D78" w:rsidP="00453D78">
      <w:pPr>
        <w:pStyle w:val="ListParagraph"/>
        <w:ind w:firstLine="720"/>
        <w:rPr>
          <w:color w:val="000000" w:themeColor="text1"/>
          <w:sz w:val="22"/>
          <w:szCs w:val="22"/>
        </w:rPr>
      </w:pPr>
      <w:r w:rsidRPr="00453D78">
        <w:rPr>
          <w:b/>
          <w:bCs/>
          <w:color w:val="BDD6EE" w:themeColor="accent5" w:themeTint="66"/>
        </w:rPr>
        <w:t>PS:</w:t>
      </w:r>
    </w:p>
    <w:p w14:paraId="65CFA101" w14:textId="77777777" w:rsidR="003172B0" w:rsidRPr="00420359" w:rsidRDefault="003172B0" w:rsidP="00FB40A6">
      <w:pPr>
        <w:pStyle w:val="ListParagraph"/>
        <w:ind w:left="1440"/>
        <w:rPr>
          <w:b/>
          <w:bCs/>
        </w:rPr>
      </w:pPr>
    </w:p>
    <w:p w14:paraId="62AA2BAB" w14:textId="77777777" w:rsidR="003172B0" w:rsidRPr="00420359" w:rsidRDefault="003172B0" w:rsidP="003172B0">
      <w:pPr>
        <w:pStyle w:val="ListParagraph"/>
        <w:numPr>
          <w:ilvl w:val="0"/>
          <w:numId w:val="24"/>
        </w:numPr>
        <w:rPr>
          <w:b/>
          <w:bCs/>
          <w:color w:val="D9D9D9" w:themeColor="background1" w:themeShade="D9"/>
        </w:rPr>
      </w:pPr>
      <w:r w:rsidRPr="00420359">
        <w:rPr>
          <w:b/>
          <w:bCs/>
          <w:color w:val="D9D9D9" w:themeColor="background1" w:themeShade="D9"/>
        </w:rPr>
        <w:t>(General) How are “solid objectives” and “potential objectives” defined?</w:t>
      </w:r>
    </w:p>
    <w:p w14:paraId="355A392E" w14:textId="77777777" w:rsidR="003172B0" w:rsidRPr="00420359" w:rsidRDefault="003172B0" w:rsidP="003172B0">
      <w:pPr>
        <w:pStyle w:val="ListParagraph"/>
        <w:ind w:left="1440"/>
      </w:pPr>
      <w:r w:rsidRPr="00420359">
        <w:rPr>
          <w:b/>
          <w:bCs/>
        </w:rPr>
        <w:t xml:space="preserve">Answer: </w:t>
      </w:r>
      <w:r w:rsidRPr="00420359">
        <w:t>Eliminated.</w:t>
      </w:r>
    </w:p>
    <w:p w14:paraId="7BBC1AC2" w14:textId="77777777" w:rsidR="00FB40A6" w:rsidRPr="00420359" w:rsidRDefault="00FB40A6" w:rsidP="002C5020">
      <w:pPr>
        <w:rPr>
          <w:bCs/>
        </w:rPr>
      </w:pPr>
    </w:p>
    <w:sectPr w:rsidR="00FB40A6" w:rsidRPr="00420359" w:rsidSect="001245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E61E1"/>
    <w:multiLevelType w:val="hybridMultilevel"/>
    <w:tmpl w:val="08004D72"/>
    <w:lvl w:ilvl="0" w:tplc="657469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1125F0"/>
    <w:multiLevelType w:val="hybridMultilevel"/>
    <w:tmpl w:val="4280BA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C262FF"/>
    <w:multiLevelType w:val="hybridMultilevel"/>
    <w:tmpl w:val="3E1E6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C0B39"/>
    <w:multiLevelType w:val="hybridMultilevel"/>
    <w:tmpl w:val="B75A8F86"/>
    <w:lvl w:ilvl="0" w:tplc="D8BE81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DAF6B6A"/>
    <w:multiLevelType w:val="hybridMultilevel"/>
    <w:tmpl w:val="C290C504"/>
    <w:lvl w:ilvl="0" w:tplc="8F80B838">
      <w:start w:val="1"/>
      <w:numFmt w:val="bullet"/>
      <w:lvlText w:val=""/>
      <w:lvlJc w:val="left"/>
      <w:pPr>
        <w:ind w:left="360" w:hanging="360"/>
      </w:pPr>
      <w:rPr>
        <w:rFonts w:ascii="Symbol" w:eastAsiaTheme="minorEastAsia"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041C4F"/>
    <w:multiLevelType w:val="hybridMultilevel"/>
    <w:tmpl w:val="7D6C31A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A7E713F"/>
    <w:multiLevelType w:val="hybridMultilevel"/>
    <w:tmpl w:val="9D266660"/>
    <w:lvl w:ilvl="0" w:tplc="90C4405C">
      <w:start w:val="1"/>
      <w:numFmt w:val="bullet"/>
      <w:lvlText w:val=""/>
      <w:lvlJc w:val="left"/>
      <w:pPr>
        <w:ind w:left="360" w:hanging="360"/>
      </w:pPr>
      <w:rPr>
        <w:rFonts w:ascii="Symbol" w:eastAsiaTheme="minorEastAsia" w:hAnsi="Symbol" w:cs="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DB442F"/>
    <w:multiLevelType w:val="hybridMultilevel"/>
    <w:tmpl w:val="D3D4EF32"/>
    <w:lvl w:ilvl="0" w:tplc="6FCC58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C946928"/>
    <w:multiLevelType w:val="hybridMultilevel"/>
    <w:tmpl w:val="64DCD270"/>
    <w:lvl w:ilvl="0" w:tplc="16DEC22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4A66F4A"/>
    <w:multiLevelType w:val="hybridMultilevel"/>
    <w:tmpl w:val="295C0A6E"/>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5D61F0B"/>
    <w:multiLevelType w:val="hybridMultilevel"/>
    <w:tmpl w:val="5010EC88"/>
    <w:lvl w:ilvl="0" w:tplc="00A4CE6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0885AC2"/>
    <w:multiLevelType w:val="hybridMultilevel"/>
    <w:tmpl w:val="295C0A6E"/>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15C237E"/>
    <w:multiLevelType w:val="hybridMultilevel"/>
    <w:tmpl w:val="B4B4DEB6"/>
    <w:lvl w:ilvl="0" w:tplc="184A3222">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7C1EA8"/>
    <w:multiLevelType w:val="hybridMultilevel"/>
    <w:tmpl w:val="68B2DD78"/>
    <w:lvl w:ilvl="0" w:tplc="92DA1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8AD527B"/>
    <w:multiLevelType w:val="hybridMultilevel"/>
    <w:tmpl w:val="1EF4EA80"/>
    <w:lvl w:ilvl="0" w:tplc="4976CC1E">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9F08D4"/>
    <w:multiLevelType w:val="hybridMultilevel"/>
    <w:tmpl w:val="B1A8FF94"/>
    <w:lvl w:ilvl="0" w:tplc="5EC88B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AC81DC2"/>
    <w:multiLevelType w:val="hybridMultilevel"/>
    <w:tmpl w:val="5010EC88"/>
    <w:lvl w:ilvl="0" w:tplc="00A4CE6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01D2BFE"/>
    <w:multiLevelType w:val="hybridMultilevel"/>
    <w:tmpl w:val="2E362140"/>
    <w:lvl w:ilvl="0" w:tplc="04090001">
      <w:start w:val="2"/>
      <w:numFmt w:val="bullet"/>
      <w:lvlText w:val=""/>
      <w:lvlJc w:val="left"/>
      <w:pPr>
        <w:ind w:left="360" w:hanging="360"/>
      </w:pPr>
      <w:rPr>
        <w:rFonts w:ascii="Symbol" w:eastAsia="Times New Roma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D6284CFE">
      <w:numFmt w:val="bullet"/>
      <w:lvlText w:val="-"/>
      <w:lvlJc w:val="left"/>
      <w:pPr>
        <w:ind w:left="1008" w:hanging="288"/>
      </w:pPr>
      <w:rPr>
        <w:rFonts w:ascii="Times New Roman" w:eastAsia="Times New Roman"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5F1F24"/>
    <w:multiLevelType w:val="hybridMultilevel"/>
    <w:tmpl w:val="BD2823F0"/>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56651FEE"/>
    <w:multiLevelType w:val="hybridMultilevel"/>
    <w:tmpl w:val="64DCD270"/>
    <w:lvl w:ilvl="0" w:tplc="16DEC22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955687D"/>
    <w:multiLevelType w:val="hybridMultilevel"/>
    <w:tmpl w:val="60226160"/>
    <w:lvl w:ilvl="0" w:tplc="2ABCF4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3D23E9F"/>
    <w:multiLevelType w:val="hybridMultilevel"/>
    <w:tmpl w:val="AB14B15E"/>
    <w:lvl w:ilvl="0" w:tplc="17C086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3E80577"/>
    <w:multiLevelType w:val="hybridMultilevel"/>
    <w:tmpl w:val="2A4E4BAC"/>
    <w:lvl w:ilvl="0" w:tplc="04090001">
      <w:start w:val="2"/>
      <w:numFmt w:val="bullet"/>
      <w:lvlText w:val=""/>
      <w:lvlJc w:val="left"/>
      <w:pPr>
        <w:ind w:left="360" w:hanging="360"/>
      </w:pPr>
      <w:rPr>
        <w:rFonts w:ascii="Symbol" w:eastAsia="Times New Roma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30F46398">
      <w:numFmt w:val="bullet"/>
      <w:lvlText w:val="-"/>
      <w:lvlJc w:val="left"/>
      <w:pPr>
        <w:ind w:left="2448" w:hanging="288"/>
      </w:pPr>
      <w:rPr>
        <w:rFonts w:ascii="Times New Roman" w:eastAsia="Times New Roman"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7043E94"/>
    <w:multiLevelType w:val="hybridMultilevel"/>
    <w:tmpl w:val="62A4C790"/>
    <w:lvl w:ilvl="0" w:tplc="5964BFB2">
      <w:start w:val="1"/>
      <w:numFmt w:val="decimal"/>
      <w:lvlText w:val="%1."/>
      <w:lvlJc w:val="left"/>
      <w:pPr>
        <w:ind w:left="720" w:hanging="360"/>
      </w:pPr>
      <w:rPr>
        <w:rFonts w:hint="default"/>
        <w:strike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C61E4C"/>
    <w:multiLevelType w:val="hybridMultilevel"/>
    <w:tmpl w:val="F8FA265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6D46EEB"/>
    <w:multiLevelType w:val="hybridMultilevel"/>
    <w:tmpl w:val="C150AEA8"/>
    <w:lvl w:ilvl="0" w:tplc="16DEC2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4"/>
  </w:num>
  <w:num w:numId="2">
    <w:abstractNumId w:val="12"/>
  </w:num>
  <w:num w:numId="3">
    <w:abstractNumId w:val="6"/>
  </w:num>
  <w:num w:numId="4">
    <w:abstractNumId w:val="24"/>
  </w:num>
  <w:num w:numId="5">
    <w:abstractNumId w:val="1"/>
  </w:num>
  <w:num w:numId="6">
    <w:abstractNumId w:val="18"/>
  </w:num>
  <w:num w:numId="7">
    <w:abstractNumId w:val="5"/>
  </w:num>
  <w:num w:numId="8">
    <w:abstractNumId w:val="22"/>
  </w:num>
  <w:num w:numId="9">
    <w:abstractNumId w:val="20"/>
  </w:num>
  <w:num w:numId="10">
    <w:abstractNumId w:val="21"/>
  </w:num>
  <w:num w:numId="11">
    <w:abstractNumId w:val="4"/>
  </w:num>
  <w:num w:numId="12">
    <w:abstractNumId w:val="16"/>
  </w:num>
  <w:num w:numId="13">
    <w:abstractNumId w:val="0"/>
  </w:num>
  <w:num w:numId="14">
    <w:abstractNumId w:val="10"/>
  </w:num>
  <w:num w:numId="15">
    <w:abstractNumId w:val="15"/>
  </w:num>
  <w:num w:numId="16">
    <w:abstractNumId w:val="8"/>
  </w:num>
  <w:num w:numId="17">
    <w:abstractNumId w:val="7"/>
  </w:num>
  <w:num w:numId="18">
    <w:abstractNumId w:val="9"/>
  </w:num>
  <w:num w:numId="19">
    <w:abstractNumId w:val="11"/>
  </w:num>
  <w:num w:numId="20">
    <w:abstractNumId w:val="3"/>
  </w:num>
  <w:num w:numId="21">
    <w:abstractNumId w:val="25"/>
  </w:num>
  <w:num w:numId="22">
    <w:abstractNumId w:val="13"/>
  </w:num>
  <w:num w:numId="23">
    <w:abstractNumId w:val="19"/>
  </w:num>
  <w:num w:numId="24">
    <w:abstractNumId w:val="23"/>
  </w:num>
  <w:num w:numId="25">
    <w:abstractNumId w:val="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606"/>
    <w:rsid w:val="00010D11"/>
    <w:rsid w:val="00013D5E"/>
    <w:rsid w:val="00041E3F"/>
    <w:rsid w:val="00047B7A"/>
    <w:rsid w:val="000817A6"/>
    <w:rsid w:val="00081E5E"/>
    <w:rsid w:val="000907B3"/>
    <w:rsid w:val="0009231E"/>
    <w:rsid w:val="000A79A5"/>
    <w:rsid w:val="000B088C"/>
    <w:rsid w:val="001245FC"/>
    <w:rsid w:val="00143B66"/>
    <w:rsid w:val="001939E8"/>
    <w:rsid w:val="001B06AE"/>
    <w:rsid w:val="001B728C"/>
    <w:rsid w:val="001C51EA"/>
    <w:rsid w:val="00243C24"/>
    <w:rsid w:val="00287F6A"/>
    <w:rsid w:val="00293F89"/>
    <w:rsid w:val="0029458D"/>
    <w:rsid w:val="00297B12"/>
    <w:rsid w:val="002B350B"/>
    <w:rsid w:val="002C5020"/>
    <w:rsid w:val="002D7403"/>
    <w:rsid w:val="00300E0F"/>
    <w:rsid w:val="003172B0"/>
    <w:rsid w:val="00320C4E"/>
    <w:rsid w:val="00343F98"/>
    <w:rsid w:val="0035250F"/>
    <w:rsid w:val="0036624F"/>
    <w:rsid w:val="00376152"/>
    <w:rsid w:val="00394435"/>
    <w:rsid w:val="003A435D"/>
    <w:rsid w:val="003E2D6B"/>
    <w:rsid w:val="00401EAD"/>
    <w:rsid w:val="00420359"/>
    <w:rsid w:val="00453D78"/>
    <w:rsid w:val="0045616E"/>
    <w:rsid w:val="00465240"/>
    <w:rsid w:val="004931C8"/>
    <w:rsid w:val="004B3504"/>
    <w:rsid w:val="00506F15"/>
    <w:rsid w:val="0050704D"/>
    <w:rsid w:val="00515306"/>
    <w:rsid w:val="00540149"/>
    <w:rsid w:val="005453A1"/>
    <w:rsid w:val="00572A07"/>
    <w:rsid w:val="005E3AE4"/>
    <w:rsid w:val="005E6F9A"/>
    <w:rsid w:val="00615F29"/>
    <w:rsid w:val="006658D9"/>
    <w:rsid w:val="0069472B"/>
    <w:rsid w:val="006B0F20"/>
    <w:rsid w:val="006D25BA"/>
    <w:rsid w:val="006D5AF8"/>
    <w:rsid w:val="006D62F6"/>
    <w:rsid w:val="006E31E5"/>
    <w:rsid w:val="006E5E0A"/>
    <w:rsid w:val="006F7715"/>
    <w:rsid w:val="007460F6"/>
    <w:rsid w:val="007470BC"/>
    <w:rsid w:val="00754943"/>
    <w:rsid w:val="00775463"/>
    <w:rsid w:val="007E60F0"/>
    <w:rsid w:val="008327E5"/>
    <w:rsid w:val="008367B8"/>
    <w:rsid w:val="00843C2E"/>
    <w:rsid w:val="00845EDB"/>
    <w:rsid w:val="00847839"/>
    <w:rsid w:val="0089205F"/>
    <w:rsid w:val="00893E40"/>
    <w:rsid w:val="00895790"/>
    <w:rsid w:val="00897A1F"/>
    <w:rsid w:val="008A582F"/>
    <w:rsid w:val="008B2FA3"/>
    <w:rsid w:val="008C00AB"/>
    <w:rsid w:val="008F2484"/>
    <w:rsid w:val="008F47CB"/>
    <w:rsid w:val="00907F1B"/>
    <w:rsid w:val="00913E54"/>
    <w:rsid w:val="00980FB6"/>
    <w:rsid w:val="00A03F11"/>
    <w:rsid w:val="00A225FC"/>
    <w:rsid w:val="00A228CE"/>
    <w:rsid w:val="00A37652"/>
    <w:rsid w:val="00A81566"/>
    <w:rsid w:val="00AB4DEE"/>
    <w:rsid w:val="00B02DFA"/>
    <w:rsid w:val="00B26745"/>
    <w:rsid w:val="00B335F3"/>
    <w:rsid w:val="00B56BF3"/>
    <w:rsid w:val="00B64EE5"/>
    <w:rsid w:val="00B9199E"/>
    <w:rsid w:val="00BB6BEF"/>
    <w:rsid w:val="00BB6DB2"/>
    <w:rsid w:val="00BD0C3D"/>
    <w:rsid w:val="00C51AE9"/>
    <w:rsid w:val="00C573CA"/>
    <w:rsid w:val="00C61047"/>
    <w:rsid w:val="00C82717"/>
    <w:rsid w:val="00C87F2A"/>
    <w:rsid w:val="00CA534F"/>
    <w:rsid w:val="00CE6F4D"/>
    <w:rsid w:val="00CE7402"/>
    <w:rsid w:val="00D04018"/>
    <w:rsid w:val="00D13B2D"/>
    <w:rsid w:val="00D24EAE"/>
    <w:rsid w:val="00D26F71"/>
    <w:rsid w:val="00D57F6A"/>
    <w:rsid w:val="00D62D38"/>
    <w:rsid w:val="00D7226A"/>
    <w:rsid w:val="00D74B46"/>
    <w:rsid w:val="00E43CBE"/>
    <w:rsid w:val="00E80606"/>
    <w:rsid w:val="00E907AE"/>
    <w:rsid w:val="00E978B4"/>
    <w:rsid w:val="00EF2C96"/>
    <w:rsid w:val="00EF4CFE"/>
    <w:rsid w:val="00F44B08"/>
    <w:rsid w:val="00F664AB"/>
    <w:rsid w:val="00F66C60"/>
    <w:rsid w:val="00F80E3E"/>
    <w:rsid w:val="00F94D7A"/>
    <w:rsid w:val="00FB40A6"/>
    <w:rsid w:val="00FF4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E549E"/>
  <w15:chartTrackingRefBased/>
  <w15:docId w15:val="{6267701D-4C40-8F48-9C05-0BB89005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D6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606"/>
    <w:pPr>
      <w:ind w:left="720"/>
      <w:contextualSpacing/>
    </w:pPr>
  </w:style>
  <w:style w:type="paragraph" w:styleId="BalloonText">
    <w:name w:val="Balloon Text"/>
    <w:basedOn w:val="Normal"/>
    <w:link w:val="BalloonTextChar"/>
    <w:uiPriority w:val="99"/>
    <w:semiHidden/>
    <w:unhideWhenUsed/>
    <w:rsid w:val="00A37652"/>
    <w:rPr>
      <w:sz w:val="18"/>
      <w:szCs w:val="18"/>
    </w:rPr>
  </w:style>
  <w:style w:type="character" w:customStyle="1" w:styleId="BalloonTextChar">
    <w:name w:val="Balloon Text Char"/>
    <w:basedOn w:val="DefaultParagraphFont"/>
    <w:link w:val="BalloonText"/>
    <w:uiPriority w:val="99"/>
    <w:semiHidden/>
    <w:rsid w:val="00A37652"/>
    <w:rPr>
      <w:rFonts w:ascii="Times New Roman" w:hAnsi="Times New Roman" w:cs="Times New Roman"/>
      <w:sz w:val="18"/>
      <w:szCs w:val="18"/>
    </w:rPr>
  </w:style>
  <w:style w:type="table" w:styleId="TableGrid">
    <w:name w:val="Table Grid"/>
    <w:basedOn w:val="TableNormal"/>
    <w:uiPriority w:val="39"/>
    <w:rsid w:val="00545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9458D"/>
    <w:rPr>
      <w:sz w:val="16"/>
      <w:szCs w:val="16"/>
    </w:rPr>
  </w:style>
  <w:style w:type="paragraph" w:styleId="CommentText">
    <w:name w:val="annotation text"/>
    <w:basedOn w:val="Normal"/>
    <w:link w:val="CommentTextChar"/>
    <w:uiPriority w:val="99"/>
    <w:semiHidden/>
    <w:unhideWhenUsed/>
    <w:rsid w:val="0029458D"/>
    <w:rPr>
      <w:sz w:val="20"/>
      <w:szCs w:val="20"/>
    </w:rPr>
  </w:style>
  <w:style w:type="character" w:customStyle="1" w:styleId="CommentTextChar">
    <w:name w:val="Comment Text Char"/>
    <w:basedOn w:val="DefaultParagraphFont"/>
    <w:link w:val="CommentText"/>
    <w:uiPriority w:val="99"/>
    <w:semiHidden/>
    <w:rsid w:val="0029458D"/>
    <w:rPr>
      <w:sz w:val="20"/>
      <w:szCs w:val="20"/>
    </w:rPr>
  </w:style>
  <w:style w:type="paragraph" w:styleId="CommentSubject">
    <w:name w:val="annotation subject"/>
    <w:basedOn w:val="CommentText"/>
    <w:next w:val="CommentText"/>
    <w:link w:val="CommentSubjectChar"/>
    <w:uiPriority w:val="99"/>
    <w:semiHidden/>
    <w:unhideWhenUsed/>
    <w:rsid w:val="0029458D"/>
    <w:rPr>
      <w:b/>
      <w:bCs/>
    </w:rPr>
  </w:style>
  <w:style w:type="character" w:customStyle="1" w:styleId="CommentSubjectChar">
    <w:name w:val="Comment Subject Char"/>
    <w:basedOn w:val="CommentTextChar"/>
    <w:link w:val="CommentSubject"/>
    <w:uiPriority w:val="99"/>
    <w:semiHidden/>
    <w:rsid w:val="0029458D"/>
    <w:rPr>
      <w:b/>
      <w:bCs/>
      <w:sz w:val="20"/>
      <w:szCs w:val="20"/>
    </w:rPr>
  </w:style>
  <w:style w:type="paragraph" w:styleId="Revision">
    <w:name w:val="Revision"/>
    <w:hidden/>
    <w:uiPriority w:val="99"/>
    <w:semiHidden/>
    <w:rsid w:val="0029458D"/>
  </w:style>
  <w:style w:type="character" w:styleId="Hyperlink">
    <w:name w:val="Hyperlink"/>
    <w:basedOn w:val="DefaultParagraphFont"/>
    <w:uiPriority w:val="99"/>
    <w:unhideWhenUsed/>
    <w:rsid w:val="006E5E0A"/>
    <w:rPr>
      <w:color w:val="0563C1" w:themeColor="hyperlink"/>
      <w:u w:val="single"/>
    </w:rPr>
  </w:style>
  <w:style w:type="character" w:customStyle="1" w:styleId="UnresolvedMention1">
    <w:name w:val="Unresolved Mention1"/>
    <w:basedOn w:val="DefaultParagraphFont"/>
    <w:uiPriority w:val="99"/>
    <w:semiHidden/>
    <w:unhideWhenUsed/>
    <w:rsid w:val="006E5E0A"/>
    <w:rPr>
      <w:color w:val="605E5C"/>
      <w:shd w:val="clear" w:color="auto" w:fill="E1DFDD"/>
    </w:rPr>
  </w:style>
  <w:style w:type="paragraph" w:styleId="NormalWeb">
    <w:name w:val="Normal (Web)"/>
    <w:basedOn w:val="Normal"/>
    <w:uiPriority w:val="99"/>
    <w:unhideWhenUsed/>
    <w:rsid w:val="00C6104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553700">
      <w:bodyDiv w:val="1"/>
      <w:marLeft w:val="0"/>
      <w:marRight w:val="0"/>
      <w:marTop w:val="0"/>
      <w:marBottom w:val="0"/>
      <w:divBdr>
        <w:top w:val="none" w:sz="0" w:space="0" w:color="auto"/>
        <w:left w:val="none" w:sz="0" w:space="0" w:color="auto"/>
        <w:bottom w:val="none" w:sz="0" w:space="0" w:color="auto"/>
        <w:right w:val="none" w:sz="0" w:space="0" w:color="auto"/>
      </w:divBdr>
    </w:div>
    <w:div w:id="504638987">
      <w:bodyDiv w:val="1"/>
      <w:marLeft w:val="0"/>
      <w:marRight w:val="0"/>
      <w:marTop w:val="0"/>
      <w:marBottom w:val="0"/>
      <w:divBdr>
        <w:top w:val="none" w:sz="0" w:space="0" w:color="auto"/>
        <w:left w:val="none" w:sz="0" w:space="0" w:color="auto"/>
        <w:bottom w:val="none" w:sz="0" w:space="0" w:color="auto"/>
        <w:right w:val="none" w:sz="0" w:space="0" w:color="auto"/>
      </w:divBdr>
    </w:div>
    <w:div w:id="521479504">
      <w:bodyDiv w:val="1"/>
      <w:marLeft w:val="0"/>
      <w:marRight w:val="0"/>
      <w:marTop w:val="0"/>
      <w:marBottom w:val="0"/>
      <w:divBdr>
        <w:top w:val="none" w:sz="0" w:space="0" w:color="auto"/>
        <w:left w:val="none" w:sz="0" w:space="0" w:color="auto"/>
        <w:bottom w:val="none" w:sz="0" w:space="0" w:color="auto"/>
        <w:right w:val="none" w:sz="0" w:space="0" w:color="auto"/>
      </w:divBdr>
    </w:div>
    <w:div w:id="591861108">
      <w:bodyDiv w:val="1"/>
      <w:marLeft w:val="0"/>
      <w:marRight w:val="0"/>
      <w:marTop w:val="0"/>
      <w:marBottom w:val="0"/>
      <w:divBdr>
        <w:top w:val="none" w:sz="0" w:space="0" w:color="auto"/>
        <w:left w:val="none" w:sz="0" w:space="0" w:color="auto"/>
        <w:bottom w:val="none" w:sz="0" w:space="0" w:color="auto"/>
        <w:right w:val="none" w:sz="0" w:space="0" w:color="auto"/>
      </w:divBdr>
    </w:div>
    <w:div w:id="747311939">
      <w:bodyDiv w:val="1"/>
      <w:marLeft w:val="0"/>
      <w:marRight w:val="0"/>
      <w:marTop w:val="0"/>
      <w:marBottom w:val="0"/>
      <w:divBdr>
        <w:top w:val="none" w:sz="0" w:space="0" w:color="auto"/>
        <w:left w:val="none" w:sz="0" w:space="0" w:color="auto"/>
        <w:bottom w:val="none" w:sz="0" w:space="0" w:color="auto"/>
        <w:right w:val="none" w:sz="0" w:space="0" w:color="auto"/>
      </w:divBdr>
    </w:div>
    <w:div w:id="770930976">
      <w:bodyDiv w:val="1"/>
      <w:marLeft w:val="0"/>
      <w:marRight w:val="0"/>
      <w:marTop w:val="0"/>
      <w:marBottom w:val="0"/>
      <w:divBdr>
        <w:top w:val="none" w:sz="0" w:space="0" w:color="auto"/>
        <w:left w:val="none" w:sz="0" w:space="0" w:color="auto"/>
        <w:bottom w:val="none" w:sz="0" w:space="0" w:color="auto"/>
        <w:right w:val="none" w:sz="0" w:space="0" w:color="auto"/>
      </w:divBdr>
    </w:div>
    <w:div w:id="800659932">
      <w:bodyDiv w:val="1"/>
      <w:marLeft w:val="0"/>
      <w:marRight w:val="0"/>
      <w:marTop w:val="0"/>
      <w:marBottom w:val="0"/>
      <w:divBdr>
        <w:top w:val="none" w:sz="0" w:space="0" w:color="auto"/>
        <w:left w:val="none" w:sz="0" w:space="0" w:color="auto"/>
        <w:bottom w:val="none" w:sz="0" w:space="0" w:color="auto"/>
        <w:right w:val="none" w:sz="0" w:space="0" w:color="auto"/>
      </w:divBdr>
    </w:div>
    <w:div w:id="927230233">
      <w:bodyDiv w:val="1"/>
      <w:marLeft w:val="0"/>
      <w:marRight w:val="0"/>
      <w:marTop w:val="0"/>
      <w:marBottom w:val="0"/>
      <w:divBdr>
        <w:top w:val="none" w:sz="0" w:space="0" w:color="auto"/>
        <w:left w:val="none" w:sz="0" w:space="0" w:color="auto"/>
        <w:bottom w:val="none" w:sz="0" w:space="0" w:color="auto"/>
        <w:right w:val="none" w:sz="0" w:space="0" w:color="auto"/>
      </w:divBdr>
    </w:div>
    <w:div w:id="991329863">
      <w:bodyDiv w:val="1"/>
      <w:marLeft w:val="0"/>
      <w:marRight w:val="0"/>
      <w:marTop w:val="0"/>
      <w:marBottom w:val="0"/>
      <w:divBdr>
        <w:top w:val="none" w:sz="0" w:space="0" w:color="auto"/>
        <w:left w:val="none" w:sz="0" w:space="0" w:color="auto"/>
        <w:bottom w:val="none" w:sz="0" w:space="0" w:color="auto"/>
        <w:right w:val="none" w:sz="0" w:space="0" w:color="auto"/>
      </w:divBdr>
    </w:div>
    <w:div w:id="1336954451">
      <w:bodyDiv w:val="1"/>
      <w:marLeft w:val="0"/>
      <w:marRight w:val="0"/>
      <w:marTop w:val="0"/>
      <w:marBottom w:val="0"/>
      <w:divBdr>
        <w:top w:val="none" w:sz="0" w:space="0" w:color="auto"/>
        <w:left w:val="none" w:sz="0" w:space="0" w:color="auto"/>
        <w:bottom w:val="none" w:sz="0" w:space="0" w:color="auto"/>
        <w:right w:val="none" w:sz="0" w:space="0" w:color="auto"/>
      </w:divBdr>
    </w:div>
    <w:div w:id="1439718738">
      <w:bodyDiv w:val="1"/>
      <w:marLeft w:val="0"/>
      <w:marRight w:val="0"/>
      <w:marTop w:val="0"/>
      <w:marBottom w:val="0"/>
      <w:divBdr>
        <w:top w:val="none" w:sz="0" w:space="0" w:color="auto"/>
        <w:left w:val="none" w:sz="0" w:space="0" w:color="auto"/>
        <w:bottom w:val="none" w:sz="0" w:space="0" w:color="auto"/>
        <w:right w:val="none" w:sz="0" w:space="0" w:color="auto"/>
      </w:divBdr>
    </w:div>
    <w:div w:id="178175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ustainabletravel.org/our-work/carbon-offsets/calculate-footprin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2AF5D-FCBF-FC49-8503-2A850E5BD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3315</Words>
  <Characters>18897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Sakutyte, Julija</dc:creator>
  <cp:keywords/>
  <dc:description/>
  <cp:lastModifiedBy>Sakutyte, Julija</cp:lastModifiedBy>
  <cp:revision>3</cp:revision>
  <dcterms:created xsi:type="dcterms:W3CDTF">2019-12-06T19:05:00Z</dcterms:created>
  <dcterms:modified xsi:type="dcterms:W3CDTF">2019-12-06T19:10:00Z</dcterms:modified>
</cp:coreProperties>
</file>