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EA026" w14:textId="2495694A" w:rsidR="008E6771" w:rsidRPr="003F0F1F" w:rsidRDefault="005F6DBA" w:rsidP="008E6771">
      <w:pPr>
        <w:rPr>
          <w:b/>
          <w:sz w:val="32"/>
          <w:u w:val="single"/>
        </w:rPr>
      </w:pPr>
      <w:r>
        <w:rPr>
          <w:b/>
          <w:sz w:val="32"/>
          <w:u w:val="single"/>
        </w:rPr>
        <w:t>Zero Waste</w:t>
      </w:r>
      <w:r w:rsidR="008A7E9F">
        <w:rPr>
          <w:b/>
          <w:sz w:val="32"/>
          <w:u w:val="single"/>
        </w:rPr>
        <w:t xml:space="preserve"> SWATeam Meeting</w:t>
      </w:r>
    </w:p>
    <w:p w14:paraId="25F27253" w14:textId="77777777" w:rsidR="00405A88" w:rsidRDefault="008E6771" w:rsidP="008E6771">
      <w:r>
        <w:t xml:space="preserve">Attendees: </w:t>
      </w:r>
      <w:r w:rsidR="005F6DBA">
        <w:t>Meredith Moore (</w:t>
      </w:r>
      <w:proofErr w:type="spellStart"/>
      <w:r w:rsidR="005F6DBA">
        <w:t>iSEE</w:t>
      </w:r>
      <w:proofErr w:type="spellEnd"/>
      <w:r w:rsidR="005F6DBA">
        <w:t>), Michael Gates (</w:t>
      </w:r>
      <w:proofErr w:type="spellStart"/>
      <w:r w:rsidR="005F6DBA">
        <w:t>iSEE</w:t>
      </w:r>
      <w:proofErr w:type="spellEnd"/>
      <w:r w:rsidR="005F6DBA">
        <w:t xml:space="preserve">), Tim Stark (Faculty &amp; Chair), Robert McKim (Faculty), Aaron Finder (Staff), Thurman </w:t>
      </w:r>
      <w:proofErr w:type="spellStart"/>
      <w:r w:rsidR="005F6DBA">
        <w:t>Etchison</w:t>
      </w:r>
      <w:proofErr w:type="spellEnd"/>
      <w:r w:rsidR="005F6DBA">
        <w:t xml:space="preserve"> (Staff), Maddy Liberman (Student), </w:t>
      </w:r>
      <w:proofErr w:type="spellStart"/>
      <w:r w:rsidR="005F6DBA">
        <w:t>Manying</w:t>
      </w:r>
      <w:proofErr w:type="spellEnd"/>
      <w:r w:rsidR="005F6DBA">
        <w:t xml:space="preserve"> Zhang (Student), </w:t>
      </w:r>
      <w:proofErr w:type="spellStart"/>
      <w:r w:rsidR="0004185A">
        <w:t>Julija</w:t>
      </w:r>
      <w:proofErr w:type="spellEnd"/>
      <w:r w:rsidR="0004185A">
        <w:t xml:space="preserve"> </w:t>
      </w:r>
      <w:proofErr w:type="spellStart"/>
      <w:r w:rsidR="0004185A">
        <w:t>Sakutyte</w:t>
      </w:r>
      <w:proofErr w:type="spellEnd"/>
      <w:r w:rsidR="005F6DBA">
        <w:t xml:space="preserve"> (clerk)</w:t>
      </w:r>
      <w:r>
        <w:br/>
        <w:t xml:space="preserve">Date: </w:t>
      </w:r>
      <w:r w:rsidR="005F6DBA">
        <w:t>24 September 2019</w:t>
      </w:r>
      <w:r>
        <w:br/>
        <w:t>Time:</w:t>
      </w:r>
      <w:r w:rsidR="005F6DBA">
        <w:t xml:space="preserve"> 12-1PM</w:t>
      </w:r>
    </w:p>
    <w:p w14:paraId="6118AD8C" w14:textId="77777777" w:rsidR="008E6771" w:rsidRDefault="005F6DBA" w:rsidP="008E6771">
      <w:pPr>
        <w:pStyle w:val="ListParagraph"/>
        <w:numPr>
          <w:ilvl w:val="0"/>
          <w:numId w:val="1"/>
        </w:numPr>
      </w:pPr>
      <w:r>
        <w:t>iCAP Objectives Draft</w:t>
      </w:r>
    </w:p>
    <w:p w14:paraId="0AC6B412" w14:textId="4BE172CF" w:rsidR="00E06751" w:rsidRDefault="008A7E9F" w:rsidP="00E06751">
      <w:pPr>
        <w:pStyle w:val="ListParagraph"/>
        <w:numPr>
          <w:ilvl w:val="1"/>
          <w:numId w:val="1"/>
        </w:numPr>
      </w:pPr>
      <w:r>
        <w:t>Objectives vs. Goals Debate</w:t>
      </w:r>
    </w:p>
    <w:p w14:paraId="22FE41C6" w14:textId="7DBBFFAF" w:rsidR="008A7E9F" w:rsidRPr="008A7E9F" w:rsidRDefault="008A7E9F" w:rsidP="008A7E9F">
      <w:pPr>
        <w:pStyle w:val="ListParagraph"/>
        <w:numPr>
          <w:ilvl w:val="2"/>
          <w:numId w:val="1"/>
        </w:numPr>
      </w:pPr>
      <w:r>
        <w:t xml:space="preserve">The </w:t>
      </w:r>
      <w:r w:rsidRPr="008A7E9F">
        <w:rPr>
          <w:b/>
          <w:bCs/>
          <w:i/>
          <w:iCs/>
        </w:rPr>
        <w:t>GOALS</w:t>
      </w:r>
      <w:r>
        <w:rPr>
          <w:i/>
          <w:iCs/>
        </w:rPr>
        <w:t xml:space="preserve"> </w:t>
      </w:r>
      <w:r>
        <w:t xml:space="preserve">are targeted by </w:t>
      </w:r>
      <w:r w:rsidRPr="008A7E9F">
        <w:rPr>
          <w:b/>
          <w:bCs/>
          <w:i/>
          <w:iCs/>
        </w:rPr>
        <w:t>OBJECTIVES</w:t>
      </w:r>
      <w:r>
        <w:t xml:space="preserve">, which are achieved through </w:t>
      </w:r>
      <w:r w:rsidRPr="008A7E9F">
        <w:rPr>
          <w:b/>
          <w:bCs/>
          <w:i/>
          <w:iCs/>
        </w:rPr>
        <w:t>PROJECTS</w:t>
      </w:r>
      <w:r>
        <w:t>.</w:t>
      </w:r>
    </w:p>
    <w:p w14:paraId="304D3CE1" w14:textId="4C57CECD" w:rsidR="008A7E9F" w:rsidRDefault="0025422B" w:rsidP="008A7E9F">
      <w:pPr>
        <w:pStyle w:val="ListParagraph"/>
        <w:numPr>
          <w:ilvl w:val="2"/>
          <w:numId w:val="1"/>
        </w:numPr>
      </w:pPr>
      <w:r>
        <w:t xml:space="preserve">Using a top down approach: Deciding the </w:t>
      </w:r>
      <w:hyperlink r:id="rId5" w:history="1">
        <w:r w:rsidRPr="0025422B">
          <w:rPr>
            <w:rStyle w:val="Hyperlink"/>
          </w:rPr>
          <w:t>goals to target</w:t>
        </w:r>
      </w:hyperlink>
      <w:r>
        <w:t xml:space="preserve"> and brainstorming </w:t>
      </w:r>
      <w:r>
        <w:rPr>
          <w:b/>
          <w:bCs/>
        </w:rPr>
        <w:t xml:space="preserve">measurable </w:t>
      </w:r>
      <w:r>
        <w:t>objectives to target, and possibly thinking of projects that ZW has already discussed that might fall under each of the objectives.</w:t>
      </w:r>
    </w:p>
    <w:p w14:paraId="53BDEB1E" w14:textId="77777777" w:rsidR="003D5707" w:rsidRDefault="003D5707" w:rsidP="003D5707">
      <w:pPr>
        <w:pStyle w:val="ListParagraph"/>
        <w:numPr>
          <w:ilvl w:val="2"/>
          <w:numId w:val="1"/>
        </w:numPr>
      </w:pPr>
      <w:r>
        <w:t>Each goal will be researched and spearheaded by a member on the team, and at the following SWATeam meetings, the team will discuss the results and solidify objectives.</w:t>
      </w:r>
    </w:p>
    <w:p w14:paraId="58DCDB3F" w14:textId="77777777" w:rsidR="003D5707" w:rsidRPr="003D5707" w:rsidRDefault="006A727E" w:rsidP="003D5707">
      <w:pPr>
        <w:pStyle w:val="ListParagraph"/>
        <w:numPr>
          <w:ilvl w:val="3"/>
          <w:numId w:val="1"/>
        </w:numPr>
      </w:pPr>
      <w:hyperlink r:id="rId6" w:history="1">
        <w:r w:rsidR="003D5707" w:rsidRPr="003D5707">
          <w:rPr>
            <w:rStyle w:val="Hyperlink"/>
            <w:color w:val="548C97"/>
          </w:rPr>
          <w:t>Decrease Wasteful Practices through Behavior Change</w:t>
        </w:r>
      </w:hyperlink>
      <w:r w:rsidR="003D5707" w:rsidRPr="003D5707">
        <w:rPr>
          <w:color w:val="000000"/>
        </w:rPr>
        <w:t xml:space="preserve"> Add: Through Educatio</w:t>
      </w:r>
      <w:r w:rsidR="003D5707">
        <w:rPr>
          <w:color w:val="000000"/>
        </w:rPr>
        <w:t>n</w:t>
      </w:r>
    </w:p>
    <w:p w14:paraId="71B04F23" w14:textId="77777777" w:rsidR="003D5707" w:rsidRPr="003D5707" w:rsidRDefault="003D5707" w:rsidP="003D5707">
      <w:pPr>
        <w:pStyle w:val="ListParagraph"/>
        <w:numPr>
          <w:ilvl w:val="4"/>
          <w:numId w:val="1"/>
        </w:numPr>
      </w:pPr>
      <w:r w:rsidRPr="003D5707">
        <w:rPr>
          <w:color w:val="000000"/>
        </w:rPr>
        <w:t>Maddy Liberman</w:t>
      </w:r>
    </w:p>
    <w:p w14:paraId="0ED14012" w14:textId="77777777" w:rsidR="003D5707" w:rsidRPr="003D5707" w:rsidRDefault="006A727E" w:rsidP="003D5707">
      <w:pPr>
        <w:pStyle w:val="ListParagraph"/>
        <w:numPr>
          <w:ilvl w:val="3"/>
          <w:numId w:val="1"/>
        </w:numPr>
      </w:pPr>
      <w:hyperlink r:id="rId7" w:history="1">
        <w:r w:rsidR="003D5707" w:rsidRPr="003D5707">
          <w:rPr>
            <w:rStyle w:val="Hyperlink"/>
            <w:color w:val="548C97"/>
          </w:rPr>
          <w:t>Establish a Net Zero Waste Plan and Policy</w:t>
        </w:r>
      </w:hyperlink>
      <w:r w:rsidR="003D5707" w:rsidRPr="003D5707">
        <w:rPr>
          <w:color w:val="000000"/>
        </w:rPr>
        <w:t> Replace: Net Zero Metric</w:t>
      </w:r>
      <w:r w:rsidR="003D5707">
        <w:rPr>
          <w:color w:val="000000"/>
        </w:rPr>
        <w:t>s</w:t>
      </w:r>
    </w:p>
    <w:p w14:paraId="1DB62720" w14:textId="03054A89" w:rsidR="003D5707" w:rsidRPr="003D5707" w:rsidRDefault="003D5707" w:rsidP="003D5707">
      <w:pPr>
        <w:pStyle w:val="ListParagraph"/>
        <w:numPr>
          <w:ilvl w:val="4"/>
          <w:numId w:val="1"/>
        </w:numPr>
      </w:pPr>
      <w:r w:rsidRPr="003D5707">
        <w:rPr>
          <w:color w:val="000000"/>
        </w:rPr>
        <w:t>Leon Liebenberg</w:t>
      </w:r>
      <w:bookmarkStart w:id="0" w:name="_GoBack"/>
      <w:bookmarkEnd w:id="0"/>
    </w:p>
    <w:p w14:paraId="23CF22B9" w14:textId="77777777" w:rsidR="003D5707" w:rsidRPr="003D5707" w:rsidRDefault="006A727E" w:rsidP="003D5707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hyperlink r:id="rId8" w:history="1">
        <w:r w:rsidR="003D5707" w:rsidRPr="003D5707">
          <w:rPr>
            <w:rStyle w:val="Hyperlink"/>
            <w:color w:val="548C97"/>
          </w:rPr>
          <w:t>Increase Recycling Rates</w:t>
        </w:r>
      </w:hyperlink>
    </w:p>
    <w:p w14:paraId="480C0CC5" w14:textId="77777777" w:rsidR="003D5707" w:rsidRPr="003D5707" w:rsidRDefault="003D5707" w:rsidP="003D5707">
      <w:pPr>
        <w:pStyle w:val="ListParagraph"/>
        <w:numPr>
          <w:ilvl w:val="4"/>
          <w:numId w:val="1"/>
        </w:numPr>
      </w:pPr>
      <w:r w:rsidRPr="003D5707">
        <w:rPr>
          <w:rStyle w:val="Hyperlink"/>
          <w:color w:val="000000"/>
          <w:u w:val="none"/>
        </w:rPr>
        <w:t>Tim Stark</w:t>
      </w:r>
      <w:r w:rsidRPr="003D5707">
        <w:rPr>
          <w:color w:val="000000"/>
        </w:rPr>
        <w:t> </w:t>
      </w:r>
    </w:p>
    <w:p w14:paraId="3F69F378" w14:textId="77777777" w:rsidR="003D5707" w:rsidRPr="003D5707" w:rsidRDefault="006A727E" w:rsidP="003D5707">
      <w:pPr>
        <w:pStyle w:val="ListParagraph"/>
        <w:numPr>
          <w:ilvl w:val="3"/>
          <w:numId w:val="1"/>
        </w:numPr>
      </w:pPr>
      <w:hyperlink r:id="rId9" w:history="1">
        <w:r w:rsidR="003D5707" w:rsidRPr="003D5707">
          <w:rPr>
            <w:rStyle w:val="Hyperlink"/>
            <w:color w:val="548C97"/>
          </w:rPr>
          <w:t xml:space="preserve">Reduce </w:t>
        </w:r>
        <w:proofErr w:type="spellStart"/>
        <w:r w:rsidR="003D5707" w:rsidRPr="003D5707">
          <w:rPr>
            <w:rStyle w:val="Hyperlink"/>
            <w:color w:val="548C97"/>
          </w:rPr>
          <w:t>Foodwaste</w:t>
        </w:r>
        <w:proofErr w:type="spellEnd"/>
      </w:hyperlink>
      <w:r w:rsidR="003D5707" w:rsidRPr="003D5707">
        <w:rPr>
          <w:color w:val="000000"/>
        </w:rPr>
        <w:t> </w:t>
      </w:r>
    </w:p>
    <w:p w14:paraId="3B2AB381" w14:textId="77777777" w:rsidR="003D5707" w:rsidRPr="003D5707" w:rsidRDefault="003D5707" w:rsidP="003D5707">
      <w:pPr>
        <w:pStyle w:val="ListParagraph"/>
        <w:numPr>
          <w:ilvl w:val="4"/>
          <w:numId w:val="1"/>
        </w:numPr>
      </w:pPr>
      <w:r w:rsidRPr="003D5707">
        <w:rPr>
          <w:color w:val="000000"/>
        </w:rPr>
        <w:t xml:space="preserve">Thurman </w:t>
      </w:r>
      <w:proofErr w:type="spellStart"/>
      <w:r w:rsidRPr="003D5707">
        <w:rPr>
          <w:color w:val="000000"/>
        </w:rPr>
        <w:t>Etchison</w:t>
      </w:r>
      <w:proofErr w:type="spellEnd"/>
    </w:p>
    <w:p w14:paraId="65BB3EAF" w14:textId="77777777" w:rsidR="003D5707" w:rsidRPr="003D5707" w:rsidRDefault="006A727E" w:rsidP="003D5707">
      <w:pPr>
        <w:pStyle w:val="ListParagraph"/>
        <w:numPr>
          <w:ilvl w:val="3"/>
          <w:numId w:val="1"/>
        </w:numPr>
      </w:pPr>
      <w:hyperlink r:id="rId10" w:history="1">
        <w:r w:rsidR="003D5707" w:rsidRPr="003D5707">
          <w:rPr>
            <w:rStyle w:val="Hyperlink"/>
            <w:color w:val="548C97"/>
          </w:rPr>
          <w:t>Reuse Surplus Goods and Valuable "Waste"</w:t>
        </w:r>
      </w:hyperlink>
      <w:r w:rsidR="003D5707" w:rsidRPr="003D5707">
        <w:rPr>
          <w:color w:val="000000"/>
        </w:rPr>
        <w:t> </w:t>
      </w:r>
    </w:p>
    <w:p w14:paraId="1334AB91" w14:textId="77777777" w:rsidR="003D5707" w:rsidRPr="003D5707" w:rsidRDefault="003D5707" w:rsidP="003D5707">
      <w:pPr>
        <w:pStyle w:val="ListParagraph"/>
        <w:numPr>
          <w:ilvl w:val="4"/>
          <w:numId w:val="1"/>
        </w:numPr>
        <w:rPr>
          <w:rStyle w:val="Hyperlink"/>
          <w:color w:val="auto"/>
          <w:u w:val="none"/>
        </w:rPr>
      </w:pPr>
      <w:r w:rsidRPr="003D5707">
        <w:rPr>
          <w:rStyle w:val="Hyperlink"/>
          <w:color w:val="000000"/>
          <w:u w:val="none"/>
        </w:rPr>
        <w:t>Tim Stark</w:t>
      </w:r>
    </w:p>
    <w:p w14:paraId="21D350D8" w14:textId="77777777" w:rsidR="003D5707" w:rsidRDefault="006A727E" w:rsidP="003D5707">
      <w:pPr>
        <w:pStyle w:val="ListParagraph"/>
        <w:numPr>
          <w:ilvl w:val="3"/>
          <w:numId w:val="1"/>
        </w:numPr>
      </w:pPr>
      <w:hyperlink r:id="rId11" w:history="1">
        <w:r w:rsidR="003D5707" w:rsidRPr="003D5707">
          <w:rPr>
            <w:rStyle w:val="Hyperlink"/>
            <w:color w:val="548C97"/>
          </w:rPr>
          <w:t>Sustainable Procurement</w:t>
        </w:r>
      </w:hyperlink>
      <w:r w:rsidR="003D5707" w:rsidRPr="003D5707">
        <w:rPr>
          <w:color w:val="000000"/>
        </w:rPr>
        <w:t> </w:t>
      </w:r>
      <w:r w:rsidR="003D5707" w:rsidRPr="00C76090">
        <w:t xml:space="preserve"> </w:t>
      </w:r>
    </w:p>
    <w:p w14:paraId="5B5F3A6B" w14:textId="796138F7" w:rsidR="003D5707" w:rsidRPr="003D5707" w:rsidRDefault="003D5707" w:rsidP="003D5707">
      <w:pPr>
        <w:pStyle w:val="ListParagraph"/>
        <w:numPr>
          <w:ilvl w:val="4"/>
          <w:numId w:val="1"/>
        </w:numPr>
      </w:pPr>
      <w:r>
        <w:t>Aaron Finder</w:t>
      </w:r>
    </w:p>
    <w:p w14:paraId="03F6D2B6" w14:textId="77777777" w:rsidR="005F6DBA" w:rsidRDefault="005F6DBA" w:rsidP="008E6771">
      <w:pPr>
        <w:pStyle w:val="ListParagraph"/>
        <w:numPr>
          <w:ilvl w:val="0"/>
          <w:numId w:val="1"/>
        </w:numPr>
      </w:pPr>
      <w:r>
        <w:t>Battery Recycling Update</w:t>
      </w:r>
    </w:p>
    <w:p w14:paraId="6F223A87" w14:textId="77777777" w:rsidR="0025422B" w:rsidRDefault="008A7E9F" w:rsidP="0025422B">
      <w:pPr>
        <w:pStyle w:val="ListParagraph"/>
        <w:numPr>
          <w:ilvl w:val="1"/>
          <w:numId w:val="1"/>
        </w:numPr>
      </w:pPr>
      <w:r>
        <w:t xml:space="preserve">DRS collects </w:t>
      </w:r>
      <w:r w:rsidR="0025422B">
        <w:t xml:space="preserve">the following </w:t>
      </w:r>
      <w:r>
        <w:t>batter</w:t>
      </w:r>
      <w:r w:rsidR="0025422B">
        <w:t xml:space="preserve">y types: </w:t>
      </w:r>
    </w:p>
    <w:p w14:paraId="603AF6E1" w14:textId="6629DD78" w:rsidR="0025422B" w:rsidRDefault="0025422B" w:rsidP="0025422B">
      <w:pPr>
        <w:pStyle w:val="ListParagraph"/>
        <w:numPr>
          <w:ilvl w:val="2"/>
          <w:numId w:val="1"/>
        </w:numPr>
      </w:pPr>
      <w:r>
        <w:t>UI# 7575 - Alkaline Batteries</w:t>
      </w:r>
    </w:p>
    <w:p w14:paraId="511DF57F" w14:textId="77777777" w:rsidR="0025422B" w:rsidRDefault="0025422B" w:rsidP="0025422B">
      <w:pPr>
        <w:pStyle w:val="ListParagraph"/>
        <w:numPr>
          <w:ilvl w:val="2"/>
          <w:numId w:val="1"/>
        </w:numPr>
      </w:pPr>
      <w:r>
        <w:t>UI# 7602 - Lead-Acid Batteries</w:t>
      </w:r>
    </w:p>
    <w:p w14:paraId="055FE83A" w14:textId="3E3B9604" w:rsidR="0025422B" w:rsidRDefault="0025422B" w:rsidP="0025422B">
      <w:pPr>
        <w:pStyle w:val="ListParagraph"/>
        <w:numPr>
          <w:ilvl w:val="2"/>
          <w:numId w:val="1"/>
        </w:numPr>
      </w:pPr>
      <w:r>
        <w:t>UI# 7580 - Lithium Metal Batteries (must have terminal protection)</w:t>
      </w:r>
    </w:p>
    <w:p w14:paraId="4B5C9970" w14:textId="77777777" w:rsidR="0025422B" w:rsidRDefault="0025422B" w:rsidP="0025422B">
      <w:pPr>
        <w:pStyle w:val="ListParagraph"/>
        <w:numPr>
          <w:ilvl w:val="2"/>
          <w:numId w:val="1"/>
        </w:numPr>
      </w:pPr>
      <w:r>
        <w:t>UI# 9111 - Lithium-Ion Batteries</w:t>
      </w:r>
    </w:p>
    <w:p w14:paraId="3A774983" w14:textId="77777777" w:rsidR="0025422B" w:rsidRDefault="0025422B" w:rsidP="0025422B">
      <w:pPr>
        <w:pStyle w:val="ListParagraph"/>
        <w:numPr>
          <w:ilvl w:val="2"/>
          <w:numId w:val="1"/>
        </w:numPr>
      </w:pPr>
      <w:r>
        <w:t>UI# 205346 - Lithium Polymer Batteries</w:t>
      </w:r>
    </w:p>
    <w:p w14:paraId="0D4BE8AE" w14:textId="77777777" w:rsidR="0025422B" w:rsidRDefault="0025422B" w:rsidP="0025422B">
      <w:pPr>
        <w:pStyle w:val="ListParagraph"/>
        <w:numPr>
          <w:ilvl w:val="2"/>
          <w:numId w:val="1"/>
        </w:numPr>
      </w:pPr>
      <w:r>
        <w:t>UI# 5230 - Mercury Batteries</w:t>
      </w:r>
    </w:p>
    <w:p w14:paraId="342A16A1" w14:textId="77777777" w:rsidR="0025422B" w:rsidRDefault="0025422B" w:rsidP="0025422B">
      <w:pPr>
        <w:pStyle w:val="ListParagraph"/>
        <w:numPr>
          <w:ilvl w:val="2"/>
          <w:numId w:val="1"/>
        </w:numPr>
      </w:pPr>
      <w:r>
        <w:t>UI# 9109 - Nickel Metal Hydride Batteries</w:t>
      </w:r>
    </w:p>
    <w:p w14:paraId="310C821A" w14:textId="77777777" w:rsidR="0025422B" w:rsidRPr="0025422B" w:rsidRDefault="0025422B" w:rsidP="0025422B">
      <w:pPr>
        <w:pStyle w:val="ListParagraph"/>
        <w:numPr>
          <w:ilvl w:val="2"/>
          <w:numId w:val="1"/>
        </w:numPr>
        <w:rPr>
          <w:b/>
          <w:bCs/>
        </w:rPr>
      </w:pPr>
      <w:r>
        <w:t>UI# 150207 - Zinc-Carbon Batteries</w:t>
      </w:r>
      <w:r w:rsidR="008A7E9F">
        <w:t xml:space="preserve">. </w:t>
      </w:r>
    </w:p>
    <w:p w14:paraId="2EFE3E20" w14:textId="0F2C4981" w:rsidR="005F6DBA" w:rsidRPr="008A7E9F" w:rsidRDefault="008A7E9F" w:rsidP="0025422B">
      <w:pPr>
        <w:pStyle w:val="ListParagraph"/>
        <w:numPr>
          <w:ilvl w:val="1"/>
          <w:numId w:val="1"/>
        </w:numPr>
        <w:rPr>
          <w:b/>
          <w:bCs/>
        </w:rPr>
      </w:pPr>
      <w:r w:rsidRPr="008A7E9F">
        <w:rPr>
          <w:b/>
          <w:bCs/>
        </w:rPr>
        <w:t>They do not recycle those batteries.</w:t>
      </w:r>
      <w:r>
        <w:rPr>
          <w:b/>
          <w:bCs/>
        </w:rPr>
        <w:t xml:space="preserve"> </w:t>
      </w:r>
    </w:p>
    <w:p w14:paraId="1EBA69EF" w14:textId="1C0A8123" w:rsidR="008A7E9F" w:rsidRPr="0025422B" w:rsidRDefault="008A7E9F" w:rsidP="008A7E9F">
      <w:pPr>
        <w:pStyle w:val="ListParagraph"/>
        <w:numPr>
          <w:ilvl w:val="2"/>
          <w:numId w:val="1"/>
        </w:numPr>
        <w:rPr>
          <w:b/>
          <w:bCs/>
        </w:rPr>
      </w:pPr>
      <w:r>
        <w:lastRenderedPageBreak/>
        <w:t xml:space="preserve">UIUC discontinued a program years ago for recycling batteries. </w:t>
      </w:r>
    </w:p>
    <w:p w14:paraId="5A08D063" w14:textId="1A90C0A7" w:rsidR="0025422B" w:rsidRPr="008A7E9F" w:rsidRDefault="0025422B" w:rsidP="008A7E9F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DRS does, however, recycle rechargeable batteries through an </w:t>
      </w:r>
      <w:hyperlink r:id="rId12" w:history="1">
        <w:r w:rsidRPr="0025422B">
          <w:rPr>
            <w:rStyle w:val="Hyperlink"/>
          </w:rPr>
          <w:t>online form</w:t>
        </w:r>
      </w:hyperlink>
      <w:r>
        <w:t>.</w:t>
      </w:r>
    </w:p>
    <w:p w14:paraId="4EFC835B" w14:textId="71927E77" w:rsidR="008A7E9F" w:rsidRPr="008A7E9F" w:rsidRDefault="008A7E9F" w:rsidP="0025422B">
      <w:pPr>
        <w:pStyle w:val="ListParagraph"/>
        <w:numPr>
          <w:ilvl w:val="1"/>
          <w:numId w:val="1"/>
        </w:numPr>
        <w:rPr>
          <w:b/>
          <w:bCs/>
        </w:rPr>
      </w:pPr>
      <w:r>
        <w:t>Team call with Landon Hill, Chemical Waste Manager at DRS</w:t>
      </w:r>
      <w:r w:rsidR="0025422B">
        <w:t>, to discuss more.</w:t>
      </w:r>
    </w:p>
    <w:sectPr w:rsidR="008A7E9F" w:rsidRPr="008A7E9F" w:rsidSect="0012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E0F8D"/>
    <w:multiLevelType w:val="hybridMultilevel"/>
    <w:tmpl w:val="5EAA2942"/>
    <w:lvl w:ilvl="0" w:tplc="0A7EE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DCA880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3DFECB3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A91905"/>
    <w:multiLevelType w:val="hybridMultilevel"/>
    <w:tmpl w:val="874C0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BA"/>
    <w:rsid w:val="0004185A"/>
    <w:rsid w:val="001245FC"/>
    <w:rsid w:val="0025422B"/>
    <w:rsid w:val="003D5707"/>
    <w:rsid w:val="00405A88"/>
    <w:rsid w:val="005F6DBA"/>
    <w:rsid w:val="006A727E"/>
    <w:rsid w:val="008A7E9F"/>
    <w:rsid w:val="008E6771"/>
    <w:rsid w:val="00A61753"/>
    <w:rsid w:val="00AB332A"/>
    <w:rsid w:val="00BA40A9"/>
    <w:rsid w:val="00E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2A532"/>
  <w15:chartTrackingRefBased/>
  <w15:docId w15:val="{9C9F7758-A9D9-9F44-A58F-041C554C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6771"/>
    <w:pPr>
      <w:spacing w:after="160" w:line="259" w:lineRule="auto"/>
    </w:pPr>
    <w:rPr>
      <w:rFonts w:ascii="Times New Roman" w:eastAsiaTheme="minorHAnsi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2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22B"/>
    <w:rPr>
      <w:color w:val="605E5C"/>
      <w:shd w:val="clear" w:color="auto" w:fill="E1DFDD"/>
    </w:rPr>
  </w:style>
  <w:style w:type="paragraph" w:customStyle="1" w:styleId="collapselistbranch-processed">
    <w:name w:val="collapselistbranch-processed"/>
    <w:basedOn w:val="Normal"/>
    <w:rsid w:val="003D5707"/>
    <w:pPr>
      <w:spacing w:before="100" w:beforeAutospacing="1" w:after="100" w:afterAutospacing="1" w:line="240" w:lineRule="auto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ap.sustainability.illinois.edu/project/increase-recycling-rat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ap.sustainability.illinois.edu/project/establish-net-zero-waste-plan-and-policy" TargetMode="External"/><Relationship Id="rId12" Type="http://schemas.openxmlformats.org/officeDocument/2006/relationships/hyperlink" Target="https://www.drs.illinois.edu/Page/RequestAWastePick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ap.sustainability.illinois.edu/project/decrease-wasteful-practices-through-behavior-change" TargetMode="External"/><Relationship Id="rId11" Type="http://schemas.openxmlformats.org/officeDocument/2006/relationships/hyperlink" Target="https://icap.sustainability.illinois.edu/project/sustainable-procurement" TargetMode="External"/><Relationship Id="rId5" Type="http://schemas.openxmlformats.org/officeDocument/2006/relationships/hyperlink" Target="https://icap.sustainability.illinois.edu/themes/procurement-waste" TargetMode="External"/><Relationship Id="rId10" Type="http://schemas.openxmlformats.org/officeDocument/2006/relationships/hyperlink" Target="https://icap.sustainability.illinois.edu/project/reuse-surplus-goods-and-valuable-was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ap.sustainability.illinois.edu/project/reduce-foodwast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ja/Library/Group%20Containers/UBF8T346G9.Office/User%20Content.localized/Templates.localized/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24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4</cp:revision>
  <dcterms:created xsi:type="dcterms:W3CDTF">2019-09-24T22:26:00Z</dcterms:created>
  <dcterms:modified xsi:type="dcterms:W3CDTF">2019-09-30T16:33:00Z</dcterms:modified>
</cp:coreProperties>
</file>