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BB4" w:rsidRPr="00255BB4" w:rsidRDefault="00255BB4" w:rsidP="00255BB4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55BB4">
        <w:rPr>
          <w:rFonts w:ascii="Times New Roman" w:eastAsia="Times New Roman" w:hAnsi="Times New Roman" w:cs="Times New Roman"/>
          <w:b/>
          <w:sz w:val="24"/>
          <w:szCs w:val="24"/>
        </w:rPr>
        <w:t>Energy Conservation and Building Standards – 8</w:t>
      </w:r>
      <w:r w:rsidRPr="00255BB4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Pr="00255BB4">
        <w:rPr>
          <w:rFonts w:ascii="Times New Roman" w:eastAsia="Times New Roman" w:hAnsi="Times New Roman" w:cs="Times New Roman"/>
          <w:b/>
          <w:sz w:val="24"/>
          <w:szCs w:val="24"/>
        </w:rPr>
        <w:t xml:space="preserve"> Meeting Minutes</w:t>
      </w:r>
    </w:p>
    <w:p w:rsidR="00255BB4" w:rsidRPr="00255BB4" w:rsidRDefault="007F0BE2" w:rsidP="00255B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468pt;height:1.8pt" o:hralign="center" o:hrstd="t" o:hr="t" fillcolor="#a0a0a0" stroked="f"/>
        </w:pict>
      </w:r>
    </w:p>
    <w:p w:rsidR="00255BB4" w:rsidRPr="00255BB4" w:rsidRDefault="00255BB4" w:rsidP="00255B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55BB4">
        <w:rPr>
          <w:rFonts w:ascii="Times New Roman" w:eastAsia="Times New Roman" w:hAnsi="Times New Roman" w:cs="Times New Roman"/>
          <w:i/>
          <w:sz w:val="24"/>
          <w:szCs w:val="24"/>
        </w:rPr>
        <w:t xml:space="preserve">In attendance: </w:t>
      </w:r>
      <w:r w:rsidRPr="00255B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Marian Huhman (through Skype call), </w:t>
      </w:r>
      <w:r w:rsidRPr="00255BB4">
        <w:rPr>
          <w:rFonts w:ascii="Times New Roman" w:eastAsia="Times New Roman" w:hAnsi="Times New Roman" w:cs="Times New Roman"/>
          <w:i/>
          <w:sz w:val="24"/>
          <w:szCs w:val="24"/>
        </w:rPr>
        <w:t xml:space="preserve">Karl Helmink, Yun Kyi Ki, Paul Foote, </w:t>
      </w:r>
      <w:proofErr w:type="spellStart"/>
      <w:r w:rsidRPr="00255BB4">
        <w:rPr>
          <w:rFonts w:ascii="Times New Roman" w:eastAsia="Times New Roman" w:hAnsi="Times New Roman" w:cs="Times New Roman"/>
          <w:i/>
          <w:sz w:val="24"/>
          <w:szCs w:val="24"/>
        </w:rPr>
        <w:t>Swarnali</w:t>
      </w:r>
      <w:proofErr w:type="spellEnd"/>
      <w:r w:rsidRPr="00255B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BB4">
        <w:rPr>
          <w:rFonts w:ascii="Times New Roman" w:eastAsia="Times New Roman" w:hAnsi="Times New Roman" w:cs="Times New Roman"/>
          <w:i/>
          <w:sz w:val="24"/>
          <w:szCs w:val="24"/>
        </w:rPr>
        <w:t>Sanyal</w:t>
      </w:r>
      <w:proofErr w:type="spellEnd"/>
      <w:r w:rsidRPr="00255BB4">
        <w:rPr>
          <w:rFonts w:ascii="Times New Roman" w:eastAsia="Times New Roman" w:hAnsi="Times New Roman" w:cs="Times New Roman"/>
          <w:i/>
          <w:sz w:val="24"/>
          <w:szCs w:val="24"/>
        </w:rPr>
        <w:t>, Dave Boehm, Carol Lin (clerk), Morgan White</w:t>
      </w:r>
    </w:p>
    <w:p w:rsidR="00255BB4" w:rsidRPr="00255BB4" w:rsidRDefault="00255BB4" w:rsidP="00B5319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55BB4" w:rsidRDefault="00B53196" w:rsidP="00255BB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55BB4"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December 14</w:t>
      </w:r>
      <w:r w:rsidR="006502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minutes</w:t>
      </w:r>
      <w:r w:rsidR="001762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approved</w:t>
      </w:r>
      <w:r w:rsidR="006502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="00255BB4" w:rsidRPr="00255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255BB4" w:rsidRDefault="00255BB4" w:rsidP="00255BB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55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Freezer Challenge</w:t>
      </w:r>
    </w:p>
    <w:p w:rsidR="00176202" w:rsidRDefault="00255BB4" w:rsidP="00255BB4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762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Paul says the freezer challenge </w:t>
      </w:r>
      <w:r w:rsidR="0094193B" w:rsidRPr="001762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packet </w:t>
      </w:r>
      <w:r w:rsidRPr="001762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has been reviewed and accepted. </w:t>
      </w:r>
    </w:p>
    <w:p w:rsidR="0094193B" w:rsidRPr="00176202" w:rsidRDefault="00176202" w:rsidP="00255BB4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762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 email inviting participants will </w:t>
      </w:r>
      <w:r w:rsidR="0094193B" w:rsidRPr="001762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come from the SWATeam </w:t>
      </w:r>
      <w:r w:rsidRPr="001762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and Ximing. </w:t>
      </w:r>
    </w:p>
    <w:p w:rsidR="00176202" w:rsidRDefault="0094193B" w:rsidP="00650288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Morgan suggests including a link to the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iCap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portal in the email and Paul agrees. Paul will add a new project page on the freezer challenge and include the history, results from last year, </w:t>
      </w:r>
      <w:r w:rsidR="006502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and a list of the participants. </w:t>
      </w:r>
    </w:p>
    <w:p w:rsidR="00650288" w:rsidRPr="00650288" w:rsidRDefault="00176202" w:rsidP="00650288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We plan to </w:t>
      </w:r>
      <w:r w:rsidR="006502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ive</w:t>
      </w:r>
      <w:r w:rsidR="006502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previous participants certificates in order to give them recognition. </w:t>
      </w:r>
    </w:p>
    <w:p w:rsidR="00650288" w:rsidRPr="00650288" w:rsidRDefault="00650288" w:rsidP="0094193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Eco-Olympics for 2018. Keeping housing involved?</w:t>
      </w:r>
    </w:p>
    <w:p w:rsidR="00B53196" w:rsidRDefault="00DE3963" w:rsidP="00650288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University Housing</w:t>
      </w:r>
      <w:r w:rsidR="0065028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176202">
        <w:rPr>
          <w:rFonts w:ascii="Times New Roman" w:hAnsi="Times New Roman" w:cs="Times New Roman"/>
          <w:color w:val="222222"/>
          <w:sz w:val="24"/>
          <w:szCs w:val="24"/>
        </w:rPr>
        <w:t>has</w:t>
      </w:r>
      <w:r w:rsidR="00650288">
        <w:rPr>
          <w:rFonts w:ascii="Times New Roman" w:hAnsi="Times New Roman" w:cs="Times New Roman"/>
          <w:color w:val="222222"/>
          <w:sz w:val="24"/>
          <w:szCs w:val="24"/>
        </w:rPr>
        <w:t xml:space="preserve"> told Paul they would like to respectfully withdraw their support for Eco-Olympics this year. </w:t>
      </w:r>
      <w:r w:rsidR="006502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If the SWATeam wishes to show media posts (e.g. buses, TV screens, computer lab monitors, etc.), then we have to pay for it ourselves. Paul says it’s about $75 per 3 or 4 posts,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which is affordable, but</w:t>
      </w:r>
      <w:r w:rsidR="006502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he is not sure how effective it was. There is no feedback on it. </w:t>
      </w:r>
    </w:p>
    <w:p w:rsidR="00667D27" w:rsidRDefault="00AC3344" w:rsidP="00667D2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67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meeting with the current student group is happening later this week. Paul will see if they will advocate in front of Alma</w:t>
      </w:r>
      <w:r w:rsidR="00D74EB7" w:rsidRPr="00667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who is the director of housing</w:t>
      </w:r>
      <w:r w:rsidRPr="00667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Madhu Khanna also has an interest in the system</w:t>
      </w:r>
      <w:r w:rsidR="00C44EDA" w:rsidRPr="00667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we have in place to measure behavioral change and energy reduction. She is going to meet with Myers. Morgan says SWAT</w:t>
      </w:r>
      <w:r w:rsidR="0009698E" w:rsidRPr="00667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eam should put together a </w:t>
      </w:r>
      <w:r w:rsidR="00C44EDA" w:rsidRPr="00667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recommendation on why Eco-O</w:t>
      </w:r>
      <w:r w:rsidR="0009698E" w:rsidRPr="00667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lympics is important and get it to Ximing to discuss at</w:t>
      </w:r>
      <w:r w:rsidR="00C44EDA" w:rsidRPr="00667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</w:t>
      </w:r>
      <w:r w:rsidR="0009698E" w:rsidRPr="00667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9698E" w:rsidRPr="00667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iCap</w:t>
      </w:r>
      <w:proofErr w:type="spellEnd"/>
      <w:r w:rsidR="0009698E" w:rsidRPr="00667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working group and see what they think on housing’s actions. </w:t>
      </w:r>
    </w:p>
    <w:p w:rsidR="00D74EB7" w:rsidRPr="00667D27" w:rsidRDefault="003E3446" w:rsidP="00667D2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667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Swarnali</w:t>
      </w:r>
      <w:proofErr w:type="spellEnd"/>
      <w:r w:rsidRPr="00667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also suggests looking into the prices of CUMTD bus stop ads. </w:t>
      </w:r>
      <w:r w:rsidR="00C44EDA" w:rsidRPr="00667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They might be more cost-effective than posters.</w:t>
      </w:r>
    </w:p>
    <w:p w:rsidR="00667D27" w:rsidRDefault="00B53196" w:rsidP="00667D2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74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Infrastructure upgrades in residential facilities:  Karl's discussion with Lowa Mwilambwe, Associate Vice </w:t>
      </w:r>
      <w:r w:rsidR="00667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Chancellor for Student Affairs</w:t>
      </w:r>
    </w:p>
    <w:p w:rsidR="00667D27" w:rsidRDefault="00667D27" w:rsidP="00667D2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Karl sent Lowa an email and</w:t>
      </w:r>
      <w:r w:rsidR="003E3446" w:rsidRPr="00667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has a meeting with him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Kent</w:t>
      </w:r>
      <w:r w:rsidR="003E3446" w:rsidRPr="00667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next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Friday on McKinley. They are i</w:t>
      </w:r>
      <w:r w:rsidR="003E3446" w:rsidRPr="00667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nvesting on controls upgrade and work orders. </w:t>
      </w:r>
      <w:r w:rsidR="00B81F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Karl is thinking of inviting John Humlicek to consider some Housing facilities.</w:t>
      </w:r>
    </w:p>
    <w:p w:rsidR="004071E0" w:rsidRDefault="003E3446" w:rsidP="004071E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67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Morgan </w:t>
      </w:r>
      <w:r w:rsidR="00667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suggests not mentioning Eco-Olympics since it’ll be taken to the </w:t>
      </w:r>
      <w:proofErr w:type="spellStart"/>
      <w:r w:rsidR="00667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iC</w:t>
      </w:r>
      <w:r w:rsidR="00B81F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</w:t>
      </w:r>
      <w:proofErr w:type="spellEnd"/>
      <w:r w:rsidR="00667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working group anyway. </w:t>
      </w:r>
      <w:r w:rsidRPr="00667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Karl is thinkin</w:t>
      </w:r>
      <w:r w:rsidR="004071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 of giving </w:t>
      </w:r>
      <w:proofErr w:type="spellStart"/>
      <w:r w:rsidR="00B81F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Lowa</w:t>
      </w:r>
      <w:proofErr w:type="spellEnd"/>
      <w:r w:rsidR="00B81F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071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heads-up</w:t>
      </w:r>
      <w:r w:rsidRPr="00667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81F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about the Housing RCx idea, </w:t>
      </w:r>
      <w:r w:rsidRPr="00667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 then Lowa c</w:t>
      </w:r>
      <w:r w:rsidR="004071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 decide to bring John or not.</w:t>
      </w:r>
    </w:p>
    <w:p w:rsidR="004071E0" w:rsidRDefault="0070341E" w:rsidP="004071E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071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Report on this will be ready by next meeting. </w:t>
      </w:r>
    </w:p>
    <w:p w:rsidR="004071E0" w:rsidRDefault="00B53196" w:rsidP="004071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071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Finding a mec</w:t>
      </w:r>
      <w:r w:rsidR="001762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hanism for departments</w:t>
      </w:r>
      <w:r w:rsidRPr="004071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 be invested in energy conservation and share in the cost reductions. </w:t>
      </w:r>
    </w:p>
    <w:p w:rsidR="004071E0" w:rsidRDefault="00176202" w:rsidP="004071E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Morgan explained the background: </w:t>
      </w:r>
      <w:r w:rsidR="0070341E" w:rsidRPr="004071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Evan </w:t>
      </w:r>
      <w:proofErr w:type="spellStart"/>
      <w:r w:rsidR="0070341E" w:rsidRPr="004071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</w:t>
      </w:r>
      <w:r w:rsidR="00B81F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r w:rsidR="0070341E" w:rsidRPr="004071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ucia</w:t>
      </w:r>
      <w:proofErr w:type="spellEnd"/>
      <w:r w:rsidR="004071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talked </w:t>
      </w:r>
      <w:r w:rsidR="0070341E" w:rsidRPr="004071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to </w:t>
      </w:r>
      <w:r w:rsidR="004071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Sustainability Council, which includes the Chancellor and Interim Provost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70341E" w:rsidRPr="004071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He broached the idea </w:t>
      </w:r>
      <w:r w:rsidR="0070341E" w:rsidRPr="004071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that campus should figure out </w:t>
      </w:r>
      <w:r w:rsidR="004071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how </w:t>
      </w:r>
      <w:r w:rsidR="0070341E" w:rsidRPr="004071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faculty can invest in energy conservation on campus and get payback. </w:t>
      </w:r>
      <w:r w:rsidR="004071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 example, i</w:t>
      </w:r>
      <w:r w:rsidR="0070341E" w:rsidRPr="004071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 retro-commissioning saves 28%, can they get a share of that? Evan thinks this is a great idea be</w:t>
      </w:r>
      <w:r w:rsidR="004071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cause there’s a need and there are</w:t>
      </w:r>
      <w:r w:rsidR="0070341E" w:rsidRPr="004071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some buckets of money lying around</w:t>
      </w:r>
      <w:r w:rsidR="004071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that could satisfy those needs</w:t>
      </w:r>
      <w:r w:rsidR="0070341E" w:rsidRPr="004071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T</w:t>
      </w:r>
      <w:r w:rsidR="004071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 total dollar amount is unknown but there</w:t>
      </w:r>
      <w:r w:rsidR="0070341E" w:rsidRPr="004071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are savings they can share in. </w:t>
      </w:r>
      <w:r w:rsidR="00AE2498" w:rsidRPr="004071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At </w:t>
      </w:r>
      <w:r w:rsidR="004071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March Sustainability Council meeting, P</w:t>
      </w:r>
      <w:r w:rsidR="00AE2498" w:rsidRPr="004071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rovost </w:t>
      </w:r>
      <w:r w:rsidR="00CA70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="00B81F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r w:rsidR="00CA70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 several others </w:t>
      </w:r>
      <w:r w:rsidR="00AE2498" w:rsidRPr="004071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said this is an interesting idea. Morgan wants to</w:t>
      </w:r>
      <w:r w:rsidR="004071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know if we should pursue this and invest time in discussing it. </w:t>
      </w:r>
      <w:r w:rsidR="00B81F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F&amp;S at this point</w:t>
      </w:r>
      <w:r w:rsidR="00B81FC8" w:rsidRPr="004071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E2498" w:rsidRPr="004071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is not convinced this is </w:t>
      </w:r>
      <w:r w:rsidR="00B81F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 </w:t>
      </w:r>
      <w:r w:rsidR="00AE2498" w:rsidRPr="004071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approp</w:t>
      </w:r>
      <w:r w:rsidR="004071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riate </w:t>
      </w:r>
      <w:r w:rsidR="00B81F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program to pursue </w:t>
      </w:r>
      <w:r w:rsidR="004071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because it’s complicated – the </w:t>
      </w:r>
      <w:r w:rsidR="00AE2498" w:rsidRPr="004071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math would be hard, staff administrative time i</w:t>
      </w:r>
      <w:r w:rsidR="004071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 difficult to coordinate, etc.</w:t>
      </w:r>
    </w:p>
    <w:p w:rsidR="00EC2941" w:rsidRDefault="00AE2498" w:rsidP="00EC294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071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Yun says there is a student fund, and it’s for improving student sustainabili</w:t>
      </w:r>
      <w:r w:rsidR="000225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ty. Money is utilized for F&amp;S. This should</w:t>
      </w:r>
      <w:r w:rsidR="00EC29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also</w:t>
      </w:r>
      <w:r w:rsidR="000225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be used</w:t>
      </w:r>
      <w:r w:rsidRPr="004071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 improve operations not</w:t>
      </w:r>
      <w:r w:rsidR="00EC29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directly related to students. Yun gives an example and says if </w:t>
      </w:r>
      <w:r w:rsidRPr="004071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there is a building we want to investigate, but it’s not d</w:t>
      </w:r>
      <w:r w:rsidR="00EC29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irectly related to students, it</w:t>
      </w:r>
      <w:r w:rsidRPr="004071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would be rejected. This </w:t>
      </w:r>
      <w:r w:rsidR="00EC29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fund </w:t>
      </w:r>
      <w:r w:rsidRPr="004071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can be used as seed money for research for new ideas. </w:t>
      </w:r>
    </w:p>
    <w:p w:rsidR="00AE2498" w:rsidRPr="00EC2941" w:rsidRDefault="00AE2498" w:rsidP="00EC294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C29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Morgan says the living lab</w:t>
      </w:r>
      <w:r w:rsidR="00EC29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 using campus as a test bed. There are seed grants available from iSEE, up to $30,000 for research. By requesting and receiving it though, you are saying you will use it to apply for other grants. </w:t>
      </w:r>
    </w:p>
    <w:p w:rsidR="002E1477" w:rsidRPr="00255BB4" w:rsidRDefault="002E1477" w:rsidP="00D9031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55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Yun says </w:t>
      </w:r>
      <w:r w:rsidR="00EC29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</w:t>
      </w:r>
      <w:r w:rsidRPr="00255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approach right now is </w:t>
      </w:r>
      <w:r w:rsidR="00EC29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</w:t>
      </w:r>
      <w:r w:rsidRPr="00255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organize </w:t>
      </w:r>
      <w:r w:rsidR="00EC29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more people for this seed fund but it’s difficult.</w:t>
      </w:r>
      <w:r w:rsidRPr="00255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422BB" w:rsidRPr="00255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Can this money be combined with F&amp;S and research and campus sustainability efforts? </w:t>
      </w:r>
    </w:p>
    <w:p w:rsidR="00497235" w:rsidRPr="00EC2941" w:rsidRDefault="002422BB" w:rsidP="00D9031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55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Evan was just talking about</w:t>
      </w:r>
      <w:r w:rsidR="00EC29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projects with payback though, a p</w:t>
      </w:r>
      <w:r w:rsidRPr="00255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ayback to the people who invested in the pool. </w:t>
      </w:r>
    </w:p>
    <w:p w:rsidR="00497235" w:rsidRPr="00255BB4" w:rsidRDefault="00B81FC8" w:rsidP="00D9031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campus leadership</w:t>
      </w:r>
      <w:r w:rsidR="00CA70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</w:t>
      </w:r>
      <w:r w:rsidR="00497235" w:rsidRPr="00255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thinking of charging departments for their energy. </w:t>
      </w:r>
      <w:r w:rsidR="00EC29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b</w:t>
      </w:r>
      <w:r w:rsidR="00497235" w:rsidRPr="00255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udget is called “Integrated Value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497235" w:rsidRPr="00255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</w:t>
      </w:r>
      <w:r w:rsidR="00497235" w:rsidRPr="00255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ric Budgeting.”</w:t>
      </w:r>
      <w:r w:rsidR="00EC29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There is a 35 page report on the P</w:t>
      </w:r>
      <w:r w:rsidR="00497235" w:rsidRPr="00255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rovost website that talks about </w:t>
      </w:r>
      <w:r w:rsidR="00EC29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</w:t>
      </w:r>
      <w:r w:rsidR="00497235" w:rsidRPr="00255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budget model. This is still</w:t>
      </w:r>
      <w:r w:rsidR="00EC29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moving forward. It would charge departments</w:t>
      </w:r>
      <w:r w:rsidR="00CA70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per space, giving them info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about </w:t>
      </w:r>
      <w:r w:rsidR="00EC29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their facilities’ cost, especially to keep the infrastructure healthy and useful. </w:t>
      </w:r>
      <w:r w:rsidR="00497235" w:rsidRPr="00255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Charging for energy would come later. </w:t>
      </w:r>
      <w:r w:rsidR="00EC29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It would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motivate conservation</w:t>
      </w:r>
      <w:r w:rsidR="00EC29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at the beginning when the departments receive</w:t>
      </w:r>
      <w:r w:rsidR="00497235" w:rsidRPr="00255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</w:t>
      </w:r>
      <w:r w:rsidR="00EC29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ir bill.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 the future, and w</w:t>
      </w:r>
      <w:r w:rsidR="00EC29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hen D</w:t>
      </w:r>
      <w:r w:rsidR="00497235" w:rsidRPr="00255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ean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s/</w:t>
      </w:r>
      <w:r w:rsidR="00497235" w:rsidRPr="00255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department </w:t>
      </w:r>
      <w:r w:rsidR="00497235" w:rsidRPr="00255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heads change though, </w:t>
      </w:r>
      <w:r w:rsidR="00EC29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it might not be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 much of an </w:t>
      </w:r>
      <w:r w:rsidR="00EC29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incenti</w:t>
      </w:r>
      <w:r w:rsidR="00B565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This</w:t>
      </w:r>
      <w:r w:rsidR="00EC29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brings the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SWAT</w:t>
      </w:r>
      <w:r w:rsidR="00EC29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eam</w:t>
      </w:r>
      <w:proofErr w:type="spellEnd"/>
      <w:r w:rsidR="00EC29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97235" w:rsidRPr="00255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 the qu</w:t>
      </w:r>
      <w:r w:rsidR="00EC29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estion how energy incentive </w:t>
      </w:r>
      <w:r w:rsidR="00497235" w:rsidRPr="00255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program</w:t>
      </w:r>
      <w:r w:rsidR="00EC29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00497235" w:rsidRPr="00255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will </w:t>
      </w:r>
      <w:r w:rsidR="00497235" w:rsidRPr="00255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work. </w:t>
      </w:r>
    </w:p>
    <w:p w:rsidR="00D90312" w:rsidRDefault="00CA7022" w:rsidP="00EF6E8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Marian asked Karl to find out what peer institutions are doing on this issue</w:t>
      </w:r>
      <w:r w:rsidR="00D9031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AF2D39" w:rsidRPr="00255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Then put this on the agenda for the next meeting. </w:t>
      </w:r>
      <w:r w:rsidR="00D9031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It is known that </w:t>
      </w:r>
      <w:r w:rsidR="00AF2D39" w:rsidRPr="00255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Penn State put a billion do</w:t>
      </w:r>
      <w:r w:rsidR="00D9031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llars for deferred maintenance, but there are no further details.</w:t>
      </w:r>
    </w:p>
    <w:p w:rsidR="00525730" w:rsidRDefault="00B53196" w:rsidP="005257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9031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Building more awareness for energy conservation</w:t>
      </w:r>
      <w:r w:rsidR="00625A99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Pr="00D9031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User behavior in residential facilities to conserve energy. Overuse of clothes dryers, </w:t>
      </w:r>
      <w:r w:rsidR="00625A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 example. Ideas discussion.</w:t>
      </w:r>
    </w:p>
    <w:p w:rsidR="00525730" w:rsidRPr="00525730" w:rsidRDefault="002B3DBA" w:rsidP="0052573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25730">
        <w:rPr>
          <w:rFonts w:ascii="Times New Roman" w:hAnsi="Times New Roman" w:cs="Times New Roman"/>
          <w:color w:val="222222"/>
          <w:sz w:val="24"/>
          <w:szCs w:val="24"/>
        </w:rPr>
        <w:t xml:space="preserve">Marian’s idea is to get the imagery folks </w:t>
      </w:r>
      <w:r w:rsidR="00525730" w:rsidRPr="00525730">
        <w:rPr>
          <w:rFonts w:ascii="Times New Roman" w:hAnsi="Times New Roman" w:cs="Times New Roman"/>
          <w:color w:val="222222"/>
          <w:sz w:val="24"/>
          <w:szCs w:val="24"/>
        </w:rPr>
        <w:t xml:space="preserve">to </w:t>
      </w:r>
      <w:r w:rsidRPr="00525730">
        <w:rPr>
          <w:rFonts w:ascii="Times New Roman" w:hAnsi="Times New Roman" w:cs="Times New Roman"/>
          <w:color w:val="222222"/>
          <w:sz w:val="24"/>
          <w:szCs w:val="24"/>
        </w:rPr>
        <w:t xml:space="preserve">address this issue. </w:t>
      </w:r>
      <w:r w:rsidR="00525730" w:rsidRPr="00525730">
        <w:rPr>
          <w:rFonts w:ascii="Times New Roman" w:hAnsi="Times New Roman" w:cs="Times New Roman"/>
          <w:color w:val="222222"/>
          <w:sz w:val="24"/>
          <w:szCs w:val="24"/>
        </w:rPr>
        <w:t>Marian wants them to design p</w:t>
      </w:r>
      <w:r w:rsidRPr="00525730">
        <w:rPr>
          <w:rFonts w:ascii="Times New Roman" w:hAnsi="Times New Roman" w:cs="Times New Roman"/>
          <w:color w:val="222222"/>
          <w:sz w:val="24"/>
          <w:szCs w:val="24"/>
        </w:rPr>
        <w:t xml:space="preserve">osters and placards </w:t>
      </w:r>
      <w:r w:rsidR="00525730" w:rsidRPr="00525730">
        <w:rPr>
          <w:rFonts w:ascii="Times New Roman" w:hAnsi="Times New Roman" w:cs="Times New Roman"/>
          <w:color w:val="222222"/>
          <w:sz w:val="24"/>
          <w:szCs w:val="24"/>
        </w:rPr>
        <w:t>that discuss how much energy dryers use and th</w:t>
      </w:r>
      <w:r w:rsidR="00525730">
        <w:rPr>
          <w:rFonts w:ascii="Times New Roman" w:hAnsi="Times New Roman" w:cs="Times New Roman"/>
          <w:color w:val="222222"/>
          <w:sz w:val="24"/>
          <w:szCs w:val="24"/>
        </w:rPr>
        <w:t xml:space="preserve">en place what they design </w:t>
      </w:r>
      <w:r w:rsidR="00525730" w:rsidRPr="00525730">
        <w:rPr>
          <w:rFonts w:ascii="Times New Roman" w:hAnsi="Times New Roman" w:cs="Times New Roman"/>
          <w:color w:val="222222"/>
          <w:sz w:val="24"/>
          <w:szCs w:val="24"/>
        </w:rPr>
        <w:t xml:space="preserve">in laundry rooms. </w:t>
      </w:r>
    </w:p>
    <w:p w:rsidR="00525730" w:rsidRPr="00525730" w:rsidRDefault="002B3DBA" w:rsidP="00880E36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525730">
        <w:rPr>
          <w:rFonts w:ascii="Times New Roman" w:hAnsi="Times New Roman" w:cs="Times New Roman"/>
          <w:color w:val="222222"/>
          <w:sz w:val="24"/>
          <w:szCs w:val="24"/>
        </w:rPr>
        <w:t>Swarnali</w:t>
      </w:r>
      <w:proofErr w:type="spellEnd"/>
      <w:r w:rsidRPr="00525730">
        <w:rPr>
          <w:rFonts w:ascii="Times New Roman" w:hAnsi="Times New Roman" w:cs="Times New Roman"/>
          <w:color w:val="222222"/>
          <w:sz w:val="24"/>
          <w:szCs w:val="24"/>
        </w:rPr>
        <w:t xml:space="preserve"> says Orchard</w:t>
      </w:r>
      <w:r w:rsidR="00525730">
        <w:rPr>
          <w:rFonts w:ascii="Times New Roman" w:hAnsi="Times New Roman" w:cs="Times New Roman"/>
          <w:color w:val="222222"/>
          <w:sz w:val="24"/>
          <w:szCs w:val="24"/>
        </w:rPr>
        <w:t xml:space="preserve"> Downs sends out a newsletter to the tenants, so she</w:t>
      </w:r>
      <w:r w:rsidRPr="00525730">
        <w:rPr>
          <w:rFonts w:ascii="Times New Roman" w:hAnsi="Times New Roman" w:cs="Times New Roman"/>
          <w:color w:val="222222"/>
          <w:sz w:val="24"/>
          <w:szCs w:val="24"/>
        </w:rPr>
        <w:t xml:space="preserve"> suggests including an ad in there to ask the public to not misuse the washing machines. There are langu</w:t>
      </w:r>
      <w:r w:rsidR="00525730">
        <w:rPr>
          <w:rFonts w:ascii="Times New Roman" w:hAnsi="Times New Roman" w:cs="Times New Roman"/>
          <w:color w:val="222222"/>
          <w:sz w:val="24"/>
          <w:szCs w:val="24"/>
        </w:rPr>
        <w:t xml:space="preserve">age barriers with some students </w:t>
      </w:r>
      <w:r w:rsidR="00525730">
        <w:rPr>
          <w:rFonts w:ascii="Times New Roman" w:hAnsi="Times New Roman" w:cs="Times New Roman"/>
          <w:color w:val="222222"/>
          <w:sz w:val="24"/>
          <w:szCs w:val="24"/>
        </w:rPr>
        <w:lastRenderedPageBreak/>
        <w:t>though.</w:t>
      </w:r>
      <w:r w:rsidRPr="0052573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25730">
        <w:rPr>
          <w:rFonts w:ascii="Times New Roman" w:hAnsi="Times New Roman" w:cs="Times New Roman"/>
          <w:color w:val="222222"/>
          <w:sz w:val="24"/>
          <w:szCs w:val="24"/>
        </w:rPr>
        <w:t>Swarnali</w:t>
      </w:r>
      <w:proofErr w:type="spellEnd"/>
      <w:r w:rsidRPr="00525730">
        <w:rPr>
          <w:rFonts w:ascii="Times New Roman" w:hAnsi="Times New Roman" w:cs="Times New Roman"/>
          <w:color w:val="222222"/>
          <w:sz w:val="24"/>
          <w:szCs w:val="24"/>
        </w:rPr>
        <w:t xml:space="preserve"> wants to </w:t>
      </w:r>
      <w:r w:rsidR="00525730">
        <w:rPr>
          <w:rFonts w:ascii="Times New Roman" w:hAnsi="Times New Roman" w:cs="Times New Roman"/>
          <w:color w:val="222222"/>
          <w:sz w:val="24"/>
          <w:szCs w:val="24"/>
        </w:rPr>
        <w:t xml:space="preserve">think of ways to overcome this. She will also talk to the staff in Orchard Down’s office about putting up posters in the laundry room. </w:t>
      </w:r>
    </w:p>
    <w:p w:rsidR="00525730" w:rsidRPr="00525730" w:rsidRDefault="002B3DBA" w:rsidP="00880E36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25730">
        <w:rPr>
          <w:rFonts w:ascii="Times New Roman" w:hAnsi="Times New Roman" w:cs="Times New Roman"/>
          <w:color w:val="222222"/>
          <w:sz w:val="24"/>
          <w:szCs w:val="24"/>
        </w:rPr>
        <w:t xml:space="preserve">Morgan </w:t>
      </w:r>
      <w:r w:rsidR="00525730">
        <w:rPr>
          <w:rFonts w:ascii="Times New Roman" w:hAnsi="Times New Roman" w:cs="Times New Roman"/>
          <w:color w:val="222222"/>
          <w:sz w:val="24"/>
          <w:szCs w:val="24"/>
        </w:rPr>
        <w:t xml:space="preserve">reminds the team it’s important to know your target audience and cater your message to them. </w:t>
      </w:r>
      <w:r w:rsidRPr="0052573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880E36" w:rsidRPr="00880E36" w:rsidRDefault="002B3DBA" w:rsidP="00880E36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25730">
        <w:rPr>
          <w:rFonts w:ascii="Times New Roman" w:hAnsi="Times New Roman" w:cs="Times New Roman"/>
          <w:color w:val="222222"/>
          <w:sz w:val="24"/>
          <w:szCs w:val="24"/>
        </w:rPr>
        <w:t>Paul says washer/dryer</w:t>
      </w:r>
      <w:r w:rsidR="00525730">
        <w:rPr>
          <w:rFonts w:ascii="Times New Roman" w:hAnsi="Times New Roman" w:cs="Times New Roman"/>
          <w:color w:val="222222"/>
          <w:sz w:val="24"/>
          <w:szCs w:val="24"/>
        </w:rPr>
        <w:t xml:space="preserve"> use is on Eco-O</w:t>
      </w:r>
      <w:r w:rsidRPr="00525730">
        <w:rPr>
          <w:rFonts w:ascii="Times New Roman" w:hAnsi="Times New Roman" w:cs="Times New Roman"/>
          <w:color w:val="222222"/>
          <w:sz w:val="24"/>
          <w:szCs w:val="24"/>
        </w:rPr>
        <w:t>l</w:t>
      </w:r>
      <w:r w:rsidR="00525730">
        <w:rPr>
          <w:rFonts w:ascii="Times New Roman" w:hAnsi="Times New Roman" w:cs="Times New Roman"/>
          <w:color w:val="222222"/>
          <w:sz w:val="24"/>
          <w:szCs w:val="24"/>
        </w:rPr>
        <w:t>ymp</w:t>
      </w:r>
      <w:r w:rsidRPr="00525730">
        <w:rPr>
          <w:rFonts w:ascii="Times New Roman" w:hAnsi="Times New Roman" w:cs="Times New Roman"/>
          <w:color w:val="222222"/>
          <w:sz w:val="24"/>
          <w:szCs w:val="24"/>
        </w:rPr>
        <w:t>ics</w:t>
      </w:r>
      <w:r w:rsidR="00525730">
        <w:rPr>
          <w:rFonts w:ascii="Times New Roman" w:hAnsi="Times New Roman" w:cs="Times New Roman"/>
          <w:color w:val="222222"/>
          <w:sz w:val="24"/>
          <w:szCs w:val="24"/>
        </w:rPr>
        <w:t>’</w:t>
      </w:r>
      <w:r w:rsidRPr="00525730">
        <w:rPr>
          <w:rFonts w:ascii="Times New Roman" w:hAnsi="Times New Roman" w:cs="Times New Roman"/>
          <w:color w:val="222222"/>
          <w:sz w:val="24"/>
          <w:szCs w:val="24"/>
        </w:rPr>
        <w:t xml:space="preserve"> list too.</w:t>
      </w:r>
      <w:r w:rsidR="00525730">
        <w:rPr>
          <w:rFonts w:ascii="Times New Roman" w:hAnsi="Times New Roman" w:cs="Times New Roman"/>
          <w:color w:val="222222"/>
          <w:sz w:val="24"/>
          <w:szCs w:val="24"/>
        </w:rPr>
        <w:t xml:space="preserve"> For the program, they</w:t>
      </w:r>
      <w:r w:rsidRPr="00525730">
        <w:rPr>
          <w:rFonts w:ascii="Times New Roman" w:hAnsi="Times New Roman" w:cs="Times New Roman"/>
          <w:color w:val="222222"/>
          <w:sz w:val="24"/>
          <w:szCs w:val="24"/>
        </w:rPr>
        <w:t xml:space="preserve"> put up signs th</w:t>
      </w:r>
      <w:r w:rsidR="00525730">
        <w:rPr>
          <w:rFonts w:ascii="Times New Roman" w:hAnsi="Times New Roman" w:cs="Times New Roman"/>
          <w:color w:val="222222"/>
          <w:sz w:val="24"/>
          <w:szCs w:val="24"/>
        </w:rPr>
        <w:t>at say, “Use cold water,” and</w:t>
      </w:r>
      <w:r w:rsidRPr="00525730">
        <w:rPr>
          <w:rFonts w:ascii="Times New Roman" w:hAnsi="Times New Roman" w:cs="Times New Roman"/>
          <w:color w:val="222222"/>
          <w:sz w:val="24"/>
          <w:szCs w:val="24"/>
        </w:rPr>
        <w:t xml:space="preserve"> etc.</w:t>
      </w:r>
      <w:r w:rsidR="00D43467" w:rsidRPr="0052573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880E36" w:rsidRDefault="00B53196" w:rsidP="00880E36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80E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Linking ILO program </w:t>
      </w:r>
      <w:r w:rsidR="00880E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efforts to building occupants.</w:t>
      </w:r>
    </w:p>
    <w:p w:rsidR="00880E36" w:rsidRDefault="00D43467" w:rsidP="00880E36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80E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Morgan doesn’t have someone interested in doing it. Vince and Claire are coor</w:t>
      </w:r>
      <w:r w:rsidR="00880E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dinating ILO, but they aren’t</w:t>
      </w:r>
      <w:r w:rsidRPr="00880E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telling building occupants</w:t>
      </w:r>
      <w:r w:rsidR="00880E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about it. </w:t>
      </w:r>
      <w:r w:rsidRPr="00880E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Morgan is going to talk to Micah about how to tell building occupants about ILO. Let </w:t>
      </w:r>
      <w:r w:rsidR="00880E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</w:t>
      </w:r>
      <w:r w:rsidRPr="00880E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building managers know, not </w:t>
      </w:r>
      <w:r w:rsidR="00880E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</w:t>
      </w:r>
      <w:r w:rsidRPr="00880E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departments. </w:t>
      </w:r>
    </w:p>
    <w:p w:rsidR="00880E36" w:rsidRDefault="00D43467" w:rsidP="00880E36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80E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Morgan says when ECIP awards a building, they give them materials for their digital stuff, emails, and just </w:t>
      </w:r>
      <w:r w:rsidR="00880E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tell them to distribute it. She </w:t>
      </w:r>
      <w:r w:rsidR="007F03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recommends </w:t>
      </w:r>
      <w:r w:rsidR="00880E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giving similar materials</w:t>
      </w:r>
      <w:r w:rsidRPr="00880E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</w:t>
      </w:r>
      <w:r w:rsidR="00880E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 the </w:t>
      </w:r>
      <w:r w:rsidR="007F03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ILO </w:t>
      </w:r>
      <w:r w:rsidR="00880E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buildings’ communicators.</w:t>
      </w:r>
    </w:p>
    <w:p w:rsidR="00880E36" w:rsidRDefault="00CA7022" w:rsidP="00880E36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Could we try this in a few buildings? </w:t>
      </w:r>
      <w:r w:rsidR="00880E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Karl suggests the English building, Lincoln Hall, Altgeld, or Gregory Hall. </w:t>
      </w:r>
    </w:p>
    <w:p w:rsidR="002D67FB" w:rsidRDefault="00FF26D1" w:rsidP="00880E36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80E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="00880E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ampus Communications Officer consists of 30-50 people. </w:t>
      </w:r>
      <w:r w:rsidRPr="00880E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Council included CRC and they have monthly meetings. It’s a way to share communication information.</w:t>
      </w:r>
    </w:p>
    <w:p w:rsidR="002415B7" w:rsidRDefault="00B53196" w:rsidP="002415B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D67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Increasing in</w:t>
      </w:r>
      <w:r w:rsidR="002415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formation about ILO generally. Story by Anna Barnes</w:t>
      </w:r>
    </w:p>
    <w:p w:rsidR="002415B7" w:rsidRDefault="00FF26D1" w:rsidP="002415B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415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Anna said she contacted </w:t>
      </w:r>
      <w:r w:rsidR="002415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News Bureau. News B</w:t>
      </w:r>
      <w:r w:rsidRPr="002415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ureau said people wouldn’t really be interested</w:t>
      </w:r>
      <w:r w:rsidR="007F03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since it is not research-focused</w:t>
      </w:r>
      <w:r w:rsidRPr="002415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2415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It’s specific to a small group of people, so they’re not tempted to post it.</w:t>
      </w:r>
      <w:r w:rsidRPr="002415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They recommended </w:t>
      </w:r>
      <w:r w:rsidR="007F03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we </w:t>
      </w:r>
      <w:r w:rsidRPr="002415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contact Julie Wurth</w:t>
      </w:r>
      <w:r w:rsidR="002415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at News Gazette and h</w:t>
      </w:r>
      <w:r w:rsidRPr="002415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ave students run the news. Anna says she will write the background portion article if they want to go for</w:t>
      </w:r>
      <w:r w:rsidR="002415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ward with this.</w:t>
      </w:r>
    </w:p>
    <w:p w:rsidR="002415B7" w:rsidRPr="002415B7" w:rsidRDefault="0022318F" w:rsidP="002415B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415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Morgan says getting it to the people in the buildings is more important. </w:t>
      </w:r>
    </w:p>
    <w:p w:rsidR="002415B7" w:rsidRDefault="00B53196" w:rsidP="002415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415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Following up on Green Labs Coordinator position. Plan is for GLC to be a 3 year pilot, funded through SSC (will be requested) and carbon sales.</w:t>
      </w:r>
    </w:p>
    <w:p w:rsidR="003D4CBA" w:rsidRPr="002415B7" w:rsidRDefault="0022318F" w:rsidP="002415B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415B7">
        <w:rPr>
          <w:rFonts w:ascii="Times New Roman" w:hAnsi="Times New Roman" w:cs="Times New Roman"/>
          <w:color w:val="222222"/>
          <w:sz w:val="24"/>
          <w:szCs w:val="24"/>
        </w:rPr>
        <w:t xml:space="preserve">Morgan will draft a couple versions of this. </w:t>
      </w:r>
      <w:r w:rsidR="002415B7">
        <w:rPr>
          <w:rFonts w:ascii="Times New Roman" w:hAnsi="Times New Roman" w:cs="Times New Roman"/>
          <w:color w:val="222222"/>
          <w:sz w:val="24"/>
          <w:szCs w:val="24"/>
        </w:rPr>
        <w:t xml:space="preserve">Micah and Ximing have made some edits. </w:t>
      </w:r>
      <w:r w:rsidRPr="002415B7">
        <w:rPr>
          <w:rFonts w:ascii="Times New Roman" w:hAnsi="Times New Roman" w:cs="Times New Roman"/>
          <w:color w:val="222222"/>
          <w:sz w:val="24"/>
          <w:szCs w:val="24"/>
        </w:rPr>
        <w:t>Morgan is going review this and check it with Paul. She di</w:t>
      </w:r>
      <w:r w:rsidR="002415B7">
        <w:rPr>
          <w:rFonts w:ascii="Times New Roman" w:hAnsi="Times New Roman" w:cs="Times New Roman"/>
          <w:color w:val="222222"/>
          <w:sz w:val="24"/>
          <w:szCs w:val="24"/>
        </w:rPr>
        <w:t>d tell Helen that the plan for</w:t>
      </w:r>
      <w:r w:rsidRPr="002415B7">
        <w:rPr>
          <w:rFonts w:ascii="Times New Roman" w:hAnsi="Times New Roman" w:cs="Times New Roman"/>
          <w:color w:val="222222"/>
          <w:sz w:val="24"/>
          <w:szCs w:val="24"/>
        </w:rPr>
        <w:t xml:space="preserve"> now is </w:t>
      </w:r>
      <w:r w:rsidR="002415B7">
        <w:rPr>
          <w:rFonts w:ascii="Times New Roman" w:hAnsi="Times New Roman" w:cs="Times New Roman"/>
          <w:color w:val="222222"/>
          <w:sz w:val="24"/>
          <w:szCs w:val="24"/>
        </w:rPr>
        <w:t xml:space="preserve">to have an SSC application </w:t>
      </w:r>
      <w:r w:rsidRPr="002415B7">
        <w:rPr>
          <w:rFonts w:ascii="Times New Roman" w:hAnsi="Times New Roman" w:cs="Times New Roman"/>
          <w:color w:val="222222"/>
          <w:sz w:val="24"/>
          <w:szCs w:val="24"/>
        </w:rPr>
        <w:t xml:space="preserve">go in with green labs coordinator to report to Morgan. </w:t>
      </w:r>
    </w:p>
    <w:p w:rsidR="002415B7" w:rsidRPr="002415B7" w:rsidRDefault="00B53196" w:rsidP="002415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415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 discussion: In iCAP, it mentions to engage 50% of the campus community. How do we want to count engagement-by offices, people</w:t>
      </w:r>
      <w:r w:rsidR="00B565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e.g. </w:t>
      </w:r>
      <w:r w:rsidRPr="002415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number of events?  </w:t>
      </w:r>
    </w:p>
    <w:p w:rsidR="000840A3" w:rsidRPr="000840A3" w:rsidRDefault="003D4CBA" w:rsidP="000840A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415B7">
        <w:rPr>
          <w:rFonts w:ascii="Times New Roman" w:hAnsi="Times New Roman" w:cs="Times New Roman"/>
          <w:color w:val="222222"/>
          <w:sz w:val="24"/>
          <w:szCs w:val="24"/>
        </w:rPr>
        <w:t xml:space="preserve">Marian says we need a subcommittee to figure this out. The number is less important than the deeper goal, says Morgan. </w:t>
      </w:r>
    </w:p>
    <w:p w:rsidR="000840A3" w:rsidRPr="000840A3" w:rsidRDefault="00E11EBE" w:rsidP="000840A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Do</w:t>
      </w:r>
      <w:r w:rsidR="000840A3">
        <w:rPr>
          <w:rFonts w:ascii="Times New Roman" w:hAnsi="Times New Roman" w:cs="Times New Roman"/>
          <w:color w:val="222222"/>
          <w:sz w:val="24"/>
          <w:szCs w:val="24"/>
        </w:rPr>
        <w:t xml:space="preserve"> other SWAT</w:t>
      </w:r>
      <w:r w:rsidR="003D4CBA" w:rsidRPr="000840A3">
        <w:rPr>
          <w:rFonts w:ascii="Times New Roman" w:hAnsi="Times New Roman" w:cs="Times New Roman"/>
          <w:color w:val="222222"/>
          <w:sz w:val="24"/>
          <w:szCs w:val="24"/>
        </w:rPr>
        <w:t>eams have this 50% goal</w:t>
      </w:r>
      <w:r w:rsidR="00B565B9">
        <w:rPr>
          <w:rFonts w:ascii="Times New Roman" w:hAnsi="Times New Roman" w:cs="Times New Roman"/>
          <w:color w:val="222222"/>
          <w:sz w:val="24"/>
          <w:szCs w:val="24"/>
        </w:rPr>
        <w:t>?</w:t>
      </w:r>
      <w:r w:rsidR="003D4CBA" w:rsidRPr="000840A3">
        <w:rPr>
          <w:rFonts w:ascii="Times New Roman" w:hAnsi="Times New Roman" w:cs="Times New Roman"/>
          <w:color w:val="222222"/>
          <w:sz w:val="24"/>
          <w:szCs w:val="24"/>
        </w:rPr>
        <w:t xml:space="preserve"> Mor</w:t>
      </w:r>
      <w:r w:rsidR="000840A3">
        <w:rPr>
          <w:rFonts w:ascii="Times New Roman" w:hAnsi="Times New Roman" w:cs="Times New Roman"/>
          <w:color w:val="222222"/>
          <w:sz w:val="24"/>
          <w:szCs w:val="24"/>
        </w:rPr>
        <w:t xml:space="preserve">gan says green office program has a 50% </w:t>
      </w:r>
      <w:r w:rsidR="003D4CBA" w:rsidRPr="000840A3">
        <w:rPr>
          <w:rFonts w:ascii="Times New Roman" w:hAnsi="Times New Roman" w:cs="Times New Roman"/>
          <w:color w:val="222222"/>
          <w:sz w:val="24"/>
          <w:szCs w:val="24"/>
        </w:rPr>
        <w:t>outreach</w:t>
      </w:r>
      <w:r w:rsidR="000840A3">
        <w:rPr>
          <w:rFonts w:ascii="Times New Roman" w:hAnsi="Times New Roman" w:cs="Times New Roman"/>
          <w:color w:val="222222"/>
          <w:sz w:val="24"/>
          <w:szCs w:val="24"/>
        </w:rPr>
        <w:t xml:space="preserve"> goal</w:t>
      </w:r>
      <w:r w:rsidR="003D4CBA" w:rsidRPr="000840A3">
        <w:rPr>
          <w:rFonts w:ascii="Times New Roman" w:hAnsi="Times New Roman" w:cs="Times New Roman"/>
          <w:color w:val="222222"/>
          <w:sz w:val="24"/>
          <w:szCs w:val="24"/>
        </w:rPr>
        <w:t>. Ot</w:t>
      </w:r>
      <w:r w:rsidR="000840A3">
        <w:rPr>
          <w:rFonts w:ascii="Times New Roman" w:hAnsi="Times New Roman" w:cs="Times New Roman"/>
          <w:color w:val="222222"/>
          <w:sz w:val="24"/>
          <w:szCs w:val="24"/>
        </w:rPr>
        <w:t xml:space="preserve">her groups, like transportation, </w:t>
      </w:r>
      <w:r w:rsidR="003D4CBA" w:rsidRPr="000840A3">
        <w:rPr>
          <w:rFonts w:ascii="Times New Roman" w:hAnsi="Times New Roman" w:cs="Times New Roman"/>
          <w:color w:val="222222"/>
          <w:sz w:val="24"/>
          <w:szCs w:val="24"/>
        </w:rPr>
        <w:t>is “shift single occu</w:t>
      </w:r>
      <w:r w:rsidR="000840A3">
        <w:rPr>
          <w:rFonts w:ascii="Times New Roman" w:hAnsi="Times New Roman" w:cs="Times New Roman"/>
          <w:color w:val="222222"/>
          <w:sz w:val="24"/>
          <w:szCs w:val="24"/>
        </w:rPr>
        <w:t>pancy from 55% of staff to 45%.” It s</w:t>
      </w:r>
      <w:r w:rsidR="003D4CBA" w:rsidRPr="000840A3">
        <w:rPr>
          <w:rFonts w:ascii="Times New Roman" w:hAnsi="Times New Roman" w:cs="Times New Roman"/>
          <w:color w:val="222222"/>
          <w:sz w:val="24"/>
          <w:szCs w:val="24"/>
        </w:rPr>
        <w:t>till</w:t>
      </w:r>
      <w:r w:rsidR="000840A3">
        <w:rPr>
          <w:rFonts w:ascii="Times New Roman" w:hAnsi="Times New Roman" w:cs="Times New Roman"/>
          <w:color w:val="222222"/>
          <w:sz w:val="24"/>
          <w:szCs w:val="24"/>
        </w:rPr>
        <w:t xml:space="preserve"> involves</w:t>
      </w:r>
      <w:r w:rsidR="003D4CBA" w:rsidRPr="000840A3">
        <w:rPr>
          <w:rFonts w:ascii="Times New Roman" w:hAnsi="Times New Roman" w:cs="Times New Roman"/>
          <w:color w:val="222222"/>
          <w:sz w:val="24"/>
          <w:szCs w:val="24"/>
        </w:rPr>
        <w:t xml:space="preserve"> behavioral change but it’s measured through a survey. Water is not really targeted. </w:t>
      </w:r>
      <w:r w:rsidR="00230BC6" w:rsidRPr="000840A3">
        <w:rPr>
          <w:rFonts w:ascii="Times New Roman" w:hAnsi="Times New Roman" w:cs="Times New Roman"/>
          <w:color w:val="222222"/>
          <w:sz w:val="24"/>
          <w:szCs w:val="24"/>
        </w:rPr>
        <w:t xml:space="preserve">They go through certain buildings </w:t>
      </w:r>
      <w:r w:rsidR="00230BC6" w:rsidRPr="000840A3">
        <w:rPr>
          <w:rFonts w:ascii="Times New Roman" w:hAnsi="Times New Roman" w:cs="Times New Roman"/>
          <w:color w:val="222222"/>
          <w:sz w:val="24"/>
          <w:szCs w:val="24"/>
        </w:rPr>
        <w:lastRenderedPageBreak/>
        <w:t>and audit water fixtures,</w:t>
      </w:r>
      <w:r w:rsidR="000840A3">
        <w:rPr>
          <w:rFonts w:ascii="Times New Roman" w:hAnsi="Times New Roman" w:cs="Times New Roman"/>
          <w:color w:val="222222"/>
          <w:sz w:val="24"/>
          <w:szCs w:val="24"/>
        </w:rPr>
        <w:t xml:space="preserve"> but there is no number. They remain g</w:t>
      </w:r>
      <w:r w:rsidR="00230BC6" w:rsidRPr="000840A3">
        <w:rPr>
          <w:rFonts w:ascii="Times New Roman" w:hAnsi="Times New Roman" w:cs="Times New Roman"/>
          <w:color w:val="222222"/>
          <w:sz w:val="24"/>
          <w:szCs w:val="24"/>
        </w:rPr>
        <w:t xml:space="preserve">eneral like “publicize water consumption”. </w:t>
      </w:r>
      <w:r w:rsidR="002C5026" w:rsidRPr="000840A3">
        <w:rPr>
          <w:rFonts w:ascii="Times New Roman" w:hAnsi="Times New Roman" w:cs="Times New Roman"/>
          <w:color w:val="222222"/>
          <w:sz w:val="24"/>
          <w:szCs w:val="24"/>
        </w:rPr>
        <w:t xml:space="preserve">There are real-time water meters for how much water campus uses as a whole now. Recycling </w:t>
      </w:r>
      <w:r w:rsidR="000840A3">
        <w:rPr>
          <w:rFonts w:ascii="Times New Roman" w:hAnsi="Times New Roman" w:cs="Times New Roman"/>
          <w:color w:val="222222"/>
          <w:sz w:val="24"/>
          <w:szCs w:val="24"/>
        </w:rPr>
        <w:t xml:space="preserve">talks </w:t>
      </w:r>
      <w:r w:rsidR="002C5026" w:rsidRPr="000840A3">
        <w:rPr>
          <w:rFonts w:ascii="Times New Roman" w:hAnsi="Times New Roman" w:cs="Times New Roman"/>
          <w:color w:val="222222"/>
          <w:sz w:val="24"/>
          <w:szCs w:val="24"/>
        </w:rPr>
        <w:t xml:space="preserve">about how to use </w:t>
      </w:r>
      <w:r w:rsidR="000840A3">
        <w:rPr>
          <w:rFonts w:ascii="Times New Roman" w:hAnsi="Times New Roman" w:cs="Times New Roman"/>
          <w:color w:val="222222"/>
          <w:sz w:val="24"/>
          <w:szCs w:val="24"/>
        </w:rPr>
        <w:t xml:space="preserve">and </w:t>
      </w:r>
      <w:r w:rsidR="002C5026" w:rsidRPr="000840A3">
        <w:rPr>
          <w:rFonts w:ascii="Times New Roman" w:hAnsi="Times New Roman" w:cs="Times New Roman"/>
          <w:color w:val="222222"/>
          <w:sz w:val="24"/>
          <w:szCs w:val="24"/>
        </w:rPr>
        <w:t>rearrange bins,</w:t>
      </w:r>
      <w:r w:rsidR="000840A3">
        <w:rPr>
          <w:rFonts w:ascii="Times New Roman" w:hAnsi="Times New Roman" w:cs="Times New Roman"/>
          <w:color w:val="222222"/>
          <w:sz w:val="24"/>
          <w:szCs w:val="24"/>
        </w:rPr>
        <w:t xml:space="preserve"> as well as their message</w:t>
      </w:r>
      <w:r w:rsidR="002C5026" w:rsidRPr="000840A3">
        <w:rPr>
          <w:rFonts w:ascii="Times New Roman" w:hAnsi="Times New Roman" w:cs="Times New Roman"/>
          <w:color w:val="222222"/>
          <w:sz w:val="24"/>
          <w:szCs w:val="24"/>
        </w:rPr>
        <w:t xml:space="preserve"> campaign about face to face with </w:t>
      </w:r>
      <w:r w:rsidR="000840A3" w:rsidRPr="000840A3">
        <w:rPr>
          <w:rFonts w:ascii="Times New Roman" w:hAnsi="Times New Roman" w:cs="Times New Roman"/>
          <w:color w:val="222222"/>
          <w:sz w:val="24"/>
          <w:szCs w:val="24"/>
        </w:rPr>
        <w:t>secretarial</w:t>
      </w:r>
      <w:r w:rsidR="002C5026" w:rsidRPr="000840A3">
        <w:rPr>
          <w:rFonts w:ascii="Times New Roman" w:hAnsi="Times New Roman" w:cs="Times New Roman"/>
          <w:color w:val="222222"/>
          <w:sz w:val="24"/>
          <w:szCs w:val="24"/>
        </w:rPr>
        <w:t xml:space="preserve"> and business group</w:t>
      </w:r>
      <w:r>
        <w:rPr>
          <w:rFonts w:ascii="Times New Roman" w:hAnsi="Times New Roman" w:cs="Times New Roman"/>
          <w:color w:val="222222"/>
          <w:sz w:val="24"/>
          <w:szCs w:val="24"/>
        </w:rPr>
        <w:t>s</w:t>
      </w:r>
      <w:r w:rsidR="002C5026" w:rsidRPr="000840A3">
        <w:rPr>
          <w:rFonts w:ascii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Morgan</w:t>
      </w:r>
      <w:r w:rsidR="00575FF4" w:rsidRPr="000840A3">
        <w:rPr>
          <w:rFonts w:ascii="Times New Roman" w:hAnsi="Times New Roman" w:cs="Times New Roman"/>
          <w:color w:val="222222"/>
          <w:sz w:val="24"/>
          <w:szCs w:val="24"/>
        </w:rPr>
        <w:t xml:space="preserve"> is going to meet with Micah and Olivia about this. Morgan</w:t>
      </w:r>
      <w:r w:rsidR="000840A3">
        <w:rPr>
          <w:rFonts w:ascii="Times New Roman" w:hAnsi="Times New Roman" w:cs="Times New Roman"/>
          <w:color w:val="222222"/>
          <w:sz w:val="24"/>
          <w:szCs w:val="24"/>
        </w:rPr>
        <w:t xml:space="preserve"> feels we don’t say enough about </w:t>
      </w:r>
      <w:r w:rsidR="00575FF4" w:rsidRPr="000840A3">
        <w:rPr>
          <w:rFonts w:ascii="Times New Roman" w:hAnsi="Times New Roman" w:cs="Times New Roman"/>
          <w:color w:val="222222"/>
          <w:sz w:val="24"/>
          <w:szCs w:val="24"/>
        </w:rPr>
        <w:t>campus sustainability</w:t>
      </w:r>
      <w:r w:rsidR="007F0351">
        <w:rPr>
          <w:rFonts w:ascii="Times New Roman" w:hAnsi="Times New Roman" w:cs="Times New Roman"/>
          <w:color w:val="222222"/>
          <w:sz w:val="24"/>
          <w:szCs w:val="24"/>
        </w:rPr>
        <w:t xml:space="preserve"> around campus</w:t>
      </w:r>
      <w:r w:rsidR="00575FF4" w:rsidRPr="000840A3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</w:p>
    <w:p w:rsidR="000840A3" w:rsidRDefault="00B53196" w:rsidP="000840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840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Planning February meeting.  Presentation by M</w:t>
      </w:r>
      <w:r w:rsidR="000840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ike Marquissee on ESCO funding</w:t>
      </w:r>
    </w:p>
    <w:p w:rsidR="00844407" w:rsidRPr="00844407" w:rsidRDefault="00E9009D" w:rsidP="00E11EB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Planning: Demonstration by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Keewi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-Inc. </w:t>
      </w:r>
      <w:hyperlink r:id="rId7" w:tgtFrame="_blank" w:history="1">
        <w:r w:rsidR="00B53196" w:rsidRPr="00844407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http://www.keewi-inc.com/</w:t>
        </w:r>
      </w:hyperlink>
      <w:r w:rsidR="00B53196" w:rsidRPr="00844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E11E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 company that measures energy consumption. </w:t>
      </w:r>
    </w:p>
    <w:sectPr w:rsidR="00844407" w:rsidRPr="0084440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BE2" w:rsidRDefault="007F0BE2" w:rsidP="00B53196">
      <w:pPr>
        <w:spacing w:after="0" w:line="240" w:lineRule="auto"/>
      </w:pPr>
      <w:r>
        <w:separator/>
      </w:r>
    </w:p>
  </w:endnote>
  <w:endnote w:type="continuationSeparator" w:id="0">
    <w:p w:rsidR="007F0BE2" w:rsidRDefault="007F0BE2" w:rsidP="00B5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BE2" w:rsidRDefault="007F0BE2" w:rsidP="00B53196">
      <w:pPr>
        <w:spacing w:after="0" w:line="240" w:lineRule="auto"/>
      </w:pPr>
      <w:r>
        <w:separator/>
      </w:r>
    </w:p>
  </w:footnote>
  <w:footnote w:type="continuationSeparator" w:id="0">
    <w:p w:rsidR="007F0BE2" w:rsidRDefault="007F0BE2" w:rsidP="00B53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703" w:rsidRPr="003B7703" w:rsidRDefault="00987EA1" w:rsidP="003B7703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Friday, </w:t>
    </w:r>
    <w:r w:rsidR="003B7703" w:rsidRPr="003B7703">
      <w:rPr>
        <w:rFonts w:ascii="Times New Roman" w:hAnsi="Times New Roman" w:cs="Times New Roman"/>
        <w:sz w:val="24"/>
        <w:szCs w:val="24"/>
      </w:rPr>
      <w:t>January 19, 2018 from 12:00 to 1:30 pm</w:t>
    </w:r>
  </w:p>
  <w:p w:rsidR="003B7703" w:rsidRPr="003B7703" w:rsidRDefault="003B7703" w:rsidP="003B7703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3B7703">
      <w:rPr>
        <w:rFonts w:ascii="Times New Roman" w:hAnsi="Times New Roman" w:cs="Times New Roman"/>
        <w:sz w:val="24"/>
        <w:szCs w:val="24"/>
      </w:rPr>
      <w:t>Lincoln Hall Room 4091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C4FB7"/>
    <w:multiLevelType w:val="hybridMultilevel"/>
    <w:tmpl w:val="C2142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7E24"/>
    <w:multiLevelType w:val="hybridMultilevel"/>
    <w:tmpl w:val="08226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63FB3"/>
    <w:multiLevelType w:val="hybridMultilevel"/>
    <w:tmpl w:val="12D491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82F45"/>
    <w:multiLevelType w:val="hybridMultilevel"/>
    <w:tmpl w:val="50E82D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91B28"/>
    <w:multiLevelType w:val="hybridMultilevel"/>
    <w:tmpl w:val="80A009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11309"/>
    <w:multiLevelType w:val="hybridMultilevel"/>
    <w:tmpl w:val="E3DE7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3154A"/>
    <w:multiLevelType w:val="hybridMultilevel"/>
    <w:tmpl w:val="C4D821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05E81"/>
    <w:multiLevelType w:val="hybridMultilevel"/>
    <w:tmpl w:val="A5B0E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96"/>
    <w:rsid w:val="000225CB"/>
    <w:rsid w:val="000840A3"/>
    <w:rsid w:val="0009698E"/>
    <w:rsid w:val="00176202"/>
    <w:rsid w:val="0022318F"/>
    <w:rsid w:val="00230BC6"/>
    <w:rsid w:val="002415B7"/>
    <w:rsid w:val="002422BB"/>
    <w:rsid w:val="00255BB4"/>
    <w:rsid w:val="002661FF"/>
    <w:rsid w:val="002B3DBA"/>
    <w:rsid w:val="002C5026"/>
    <w:rsid w:val="002D67FB"/>
    <w:rsid w:val="002E1477"/>
    <w:rsid w:val="003B7703"/>
    <w:rsid w:val="003D4CBA"/>
    <w:rsid w:val="003E3446"/>
    <w:rsid w:val="004071E0"/>
    <w:rsid w:val="00491C72"/>
    <w:rsid w:val="00497235"/>
    <w:rsid w:val="004E06AB"/>
    <w:rsid w:val="00525730"/>
    <w:rsid w:val="00575FF4"/>
    <w:rsid w:val="00592502"/>
    <w:rsid w:val="005A6CA9"/>
    <w:rsid w:val="00625A99"/>
    <w:rsid w:val="00650288"/>
    <w:rsid w:val="00667D27"/>
    <w:rsid w:val="0070341E"/>
    <w:rsid w:val="007C5708"/>
    <w:rsid w:val="007F0351"/>
    <w:rsid w:val="007F0BE2"/>
    <w:rsid w:val="00814222"/>
    <w:rsid w:val="0081718A"/>
    <w:rsid w:val="00832915"/>
    <w:rsid w:val="00844407"/>
    <w:rsid w:val="00880E36"/>
    <w:rsid w:val="008B23EB"/>
    <w:rsid w:val="0094193B"/>
    <w:rsid w:val="00987EA1"/>
    <w:rsid w:val="00A004A2"/>
    <w:rsid w:val="00AA55A6"/>
    <w:rsid w:val="00AC3344"/>
    <w:rsid w:val="00AE2498"/>
    <w:rsid w:val="00AF0E1B"/>
    <w:rsid w:val="00AF2D39"/>
    <w:rsid w:val="00B53196"/>
    <w:rsid w:val="00B565B9"/>
    <w:rsid w:val="00B81FC8"/>
    <w:rsid w:val="00B920E2"/>
    <w:rsid w:val="00BB3F32"/>
    <w:rsid w:val="00C44EDA"/>
    <w:rsid w:val="00C63B8C"/>
    <w:rsid w:val="00CA7022"/>
    <w:rsid w:val="00D43467"/>
    <w:rsid w:val="00D74EB7"/>
    <w:rsid w:val="00D90312"/>
    <w:rsid w:val="00DE3963"/>
    <w:rsid w:val="00E11EBE"/>
    <w:rsid w:val="00E9009D"/>
    <w:rsid w:val="00EC2941"/>
    <w:rsid w:val="00EF6E80"/>
    <w:rsid w:val="00F55497"/>
    <w:rsid w:val="00FB76BE"/>
    <w:rsid w:val="00FF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D60919-F5D9-4448-8DF9-D03F779F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B53196"/>
  </w:style>
  <w:style w:type="character" w:styleId="Hyperlink">
    <w:name w:val="Hyperlink"/>
    <w:basedOn w:val="DefaultParagraphFont"/>
    <w:uiPriority w:val="99"/>
    <w:semiHidden/>
    <w:unhideWhenUsed/>
    <w:rsid w:val="00B5319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3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196"/>
  </w:style>
  <w:style w:type="paragraph" w:styleId="Footer">
    <w:name w:val="footer"/>
    <w:basedOn w:val="Normal"/>
    <w:link w:val="FooterChar"/>
    <w:uiPriority w:val="99"/>
    <w:unhideWhenUsed/>
    <w:rsid w:val="00B53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196"/>
  </w:style>
  <w:style w:type="paragraph" w:styleId="ListParagraph">
    <w:name w:val="List Paragraph"/>
    <w:basedOn w:val="Normal"/>
    <w:uiPriority w:val="34"/>
    <w:qFormat/>
    <w:rsid w:val="00B531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eewi-inc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5</cp:revision>
  <dcterms:created xsi:type="dcterms:W3CDTF">2018-02-14T04:46:00Z</dcterms:created>
  <dcterms:modified xsi:type="dcterms:W3CDTF">2018-03-04T03:53:00Z</dcterms:modified>
</cp:coreProperties>
</file>