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066BF" w14:textId="4EC22D88" w:rsidR="00D371BF" w:rsidRPr="00913326" w:rsidRDefault="004D598F" w:rsidP="00913326">
      <w:pPr>
        <w:jc w:val="center"/>
        <w:rPr>
          <w:rFonts w:ascii="Times New Roman" w:hAnsi="Times New Roman" w:cs="Times New Roman"/>
          <w:b/>
          <w:color w:val="000000" w:themeColor="text1"/>
          <w:sz w:val="36"/>
          <w:szCs w:val="28"/>
        </w:rPr>
      </w:pPr>
      <w:r>
        <w:rPr>
          <w:rFonts w:ascii="Times New Roman" w:hAnsi="Times New Roman" w:cs="Times New Roman"/>
          <w:b/>
          <w:color w:val="000000" w:themeColor="text1"/>
          <w:sz w:val="36"/>
          <w:szCs w:val="28"/>
        </w:rPr>
        <w:t>Minutes</w:t>
      </w:r>
      <w:r w:rsidR="00913326" w:rsidRPr="00913326">
        <w:rPr>
          <w:rFonts w:ascii="Times New Roman" w:hAnsi="Times New Roman" w:cs="Times New Roman"/>
          <w:b/>
          <w:color w:val="000000" w:themeColor="text1"/>
          <w:sz w:val="36"/>
          <w:szCs w:val="28"/>
        </w:rPr>
        <w:t xml:space="preserve"> for </w:t>
      </w:r>
      <w:proofErr w:type="spellStart"/>
      <w:r w:rsidR="00913326" w:rsidRPr="00913326">
        <w:rPr>
          <w:rFonts w:ascii="Times New Roman" w:hAnsi="Times New Roman" w:cs="Times New Roman"/>
          <w:b/>
          <w:color w:val="000000" w:themeColor="text1"/>
          <w:sz w:val="36"/>
          <w:szCs w:val="28"/>
        </w:rPr>
        <w:t>iWG</w:t>
      </w:r>
      <w:proofErr w:type="spellEnd"/>
      <w:r w:rsidR="00913326" w:rsidRPr="00913326">
        <w:rPr>
          <w:rFonts w:ascii="Times New Roman" w:hAnsi="Times New Roman" w:cs="Times New Roman"/>
          <w:b/>
          <w:color w:val="000000" w:themeColor="text1"/>
          <w:sz w:val="36"/>
          <w:szCs w:val="28"/>
        </w:rPr>
        <w:t xml:space="preserve"> </w:t>
      </w:r>
      <w:r w:rsidR="00D371BF" w:rsidRPr="00913326">
        <w:rPr>
          <w:rFonts w:ascii="Times New Roman" w:hAnsi="Times New Roman" w:cs="Times New Roman"/>
          <w:b/>
          <w:color w:val="000000" w:themeColor="text1"/>
          <w:sz w:val="36"/>
          <w:szCs w:val="28"/>
        </w:rPr>
        <w:t xml:space="preserve">meeting, </w:t>
      </w:r>
      <w:r w:rsidR="004F3C14">
        <w:rPr>
          <w:rFonts w:ascii="Times New Roman" w:hAnsi="Times New Roman" w:cs="Times New Roman"/>
          <w:b/>
          <w:color w:val="000000" w:themeColor="text1"/>
          <w:sz w:val="36"/>
          <w:szCs w:val="28"/>
        </w:rPr>
        <w:t>November</w:t>
      </w:r>
      <w:r w:rsidR="00C8253C">
        <w:rPr>
          <w:rFonts w:ascii="Times New Roman" w:hAnsi="Times New Roman" w:cs="Times New Roman"/>
          <w:b/>
          <w:color w:val="000000" w:themeColor="text1"/>
          <w:sz w:val="36"/>
          <w:szCs w:val="28"/>
        </w:rPr>
        <w:t xml:space="preserve"> </w:t>
      </w:r>
      <w:r w:rsidR="004F3C14">
        <w:rPr>
          <w:rFonts w:ascii="Times New Roman" w:hAnsi="Times New Roman" w:cs="Times New Roman"/>
          <w:b/>
          <w:color w:val="000000" w:themeColor="text1"/>
          <w:sz w:val="36"/>
          <w:szCs w:val="28"/>
        </w:rPr>
        <w:t>30</w:t>
      </w:r>
      <w:r w:rsidR="00D371BF" w:rsidRPr="00913326">
        <w:rPr>
          <w:rFonts w:ascii="Times New Roman" w:hAnsi="Times New Roman" w:cs="Times New Roman"/>
          <w:b/>
          <w:color w:val="000000" w:themeColor="text1"/>
          <w:sz w:val="36"/>
          <w:szCs w:val="28"/>
        </w:rPr>
        <w:t>, 2017</w:t>
      </w:r>
      <w:r w:rsidR="00913326">
        <w:rPr>
          <w:rFonts w:ascii="Times New Roman" w:hAnsi="Times New Roman" w:cs="Times New Roman"/>
          <w:b/>
          <w:color w:val="000000" w:themeColor="text1"/>
          <w:sz w:val="36"/>
          <w:szCs w:val="28"/>
        </w:rPr>
        <w:br/>
      </w:r>
    </w:p>
    <w:p w14:paraId="2B45534A" w14:textId="77777777" w:rsidR="004D598F" w:rsidRDefault="008E6A80" w:rsidP="008E6A80">
      <w:pPr>
        <w:pStyle w:val="ListParagraph"/>
        <w:numPr>
          <w:ilvl w:val="0"/>
          <w:numId w:val="1"/>
        </w:numPr>
        <w:rPr>
          <w:rFonts w:ascii="Times New Roman" w:hAnsi="Times New Roman"/>
          <w:color w:val="000000" w:themeColor="text1"/>
          <w:sz w:val="28"/>
          <w:szCs w:val="28"/>
        </w:rPr>
      </w:pPr>
      <w:r w:rsidRPr="008E6A80">
        <w:rPr>
          <w:rFonts w:ascii="Times New Roman" w:hAnsi="Times New Roman"/>
          <w:color w:val="000000" w:themeColor="text1"/>
          <w:sz w:val="28"/>
          <w:szCs w:val="28"/>
        </w:rPr>
        <w:t xml:space="preserve">Approval of </w:t>
      </w:r>
      <w:r w:rsidR="004455B0">
        <w:rPr>
          <w:rFonts w:ascii="Times New Roman" w:hAnsi="Times New Roman"/>
          <w:color w:val="000000" w:themeColor="text1"/>
          <w:sz w:val="28"/>
          <w:szCs w:val="28"/>
        </w:rPr>
        <w:t>Minutes – 10/27/2017</w:t>
      </w:r>
    </w:p>
    <w:p w14:paraId="513AE88E" w14:textId="309DA755" w:rsidR="008E6A80" w:rsidRPr="008E6A80" w:rsidRDefault="004D598F" w:rsidP="004D598F">
      <w:pPr>
        <w:pStyle w:val="ListParagraph"/>
        <w:numPr>
          <w:ilvl w:val="1"/>
          <w:numId w:val="1"/>
        </w:numPr>
        <w:rPr>
          <w:rFonts w:ascii="Times New Roman" w:hAnsi="Times New Roman"/>
          <w:color w:val="000000" w:themeColor="text1"/>
          <w:sz w:val="28"/>
          <w:szCs w:val="28"/>
        </w:rPr>
      </w:pPr>
      <w:r>
        <w:rPr>
          <w:rFonts w:ascii="Times New Roman" w:hAnsi="Times New Roman"/>
          <w:color w:val="000000" w:themeColor="text1"/>
          <w:sz w:val="28"/>
          <w:szCs w:val="28"/>
        </w:rPr>
        <w:t>Approved with no dissent</w:t>
      </w:r>
      <w:r w:rsidR="008E6A80">
        <w:rPr>
          <w:rFonts w:ascii="Times New Roman" w:hAnsi="Times New Roman"/>
          <w:color w:val="000000" w:themeColor="text1"/>
          <w:sz w:val="28"/>
          <w:szCs w:val="28"/>
        </w:rPr>
        <w:br/>
      </w:r>
    </w:p>
    <w:p w14:paraId="65C00490" w14:textId="77777777" w:rsidR="004D598F" w:rsidRDefault="008E6A80" w:rsidP="008E6A80">
      <w:pPr>
        <w:pStyle w:val="ListParagraph"/>
        <w:numPr>
          <w:ilvl w:val="0"/>
          <w:numId w:val="1"/>
        </w:numPr>
        <w:rPr>
          <w:rFonts w:ascii="Times New Roman" w:hAnsi="Times New Roman"/>
          <w:color w:val="000000" w:themeColor="text1"/>
          <w:sz w:val="28"/>
          <w:szCs w:val="28"/>
        </w:rPr>
      </w:pPr>
      <w:r w:rsidRPr="008E6A80">
        <w:rPr>
          <w:rFonts w:ascii="Times New Roman" w:hAnsi="Times New Roman"/>
          <w:color w:val="000000" w:themeColor="text1"/>
          <w:sz w:val="28"/>
          <w:szCs w:val="28"/>
        </w:rPr>
        <w:t xml:space="preserve">SSC </w:t>
      </w:r>
      <w:r>
        <w:rPr>
          <w:rFonts w:ascii="Times New Roman" w:hAnsi="Times New Roman"/>
          <w:color w:val="000000" w:themeColor="text1"/>
          <w:sz w:val="28"/>
          <w:szCs w:val="28"/>
        </w:rPr>
        <w:t>U</w:t>
      </w:r>
      <w:r w:rsidRPr="008E6A80">
        <w:rPr>
          <w:rFonts w:ascii="Times New Roman" w:hAnsi="Times New Roman"/>
          <w:color w:val="000000" w:themeColor="text1"/>
          <w:sz w:val="28"/>
          <w:szCs w:val="28"/>
        </w:rPr>
        <w:t xml:space="preserve">pdate </w:t>
      </w:r>
      <w:r>
        <w:rPr>
          <w:rFonts w:ascii="Times New Roman" w:hAnsi="Times New Roman"/>
          <w:color w:val="000000" w:themeColor="text1"/>
          <w:sz w:val="28"/>
          <w:szCs w:val="28"/>
        </w:rPr>
        <w:t>(</w:t>
      </w:r>
      <w:r w:rsidRPr="008E6A80">
        <w:rPr>
          <w:rFonts w:ascii="Times New Roman" w:hAnsi="Times New Roman"/>
          <w:color w:val="000000" w:themeColor="text1"/>
          <w:sz w:val="28"/>
          <w:szCs w:val="28"/>
        </w:rPr>
        <w:t>Nick H</w:t>
      </w:r>
      <w:r>
        <w:rPr>
          <w:rFonts w:ascii="Times New Roman" w:hAnsi="Times New Roman"/>
          <w:color w:val="000000" w:themeColor="text1"/>
          <w:sz w:val="28"/>
          <w:szCs w:val="28"/>
        </w:rPr>
        <w:t>e</w:t>
      </w:r>
      <w:r w:rsidRPr="008E6A80">
        <w:rPr>
          <w:rFonts w:ascii="Times New Roman" w:hAnsi="Times New Roman"/>
          <w:color w:val="000000" w:themeColor="text1"/>
          <w:sz w:val="28"/>
          <w:szCs w:val="28"/>
        </w:rPr>
        <w:t>yek</w:t>
      </w:r>
      <w:r>
        <w:rPr>
          <w:rFonts w:ascii="Times New Roman" w:hAnsi="Times New Roman"/>
          <w:color w:val="000000" w:themeColor="text1"/>
          <w:sz w:val="28"/>
          <w:szCs w:val="28"/>
        </w:rPr>
        <w:t>)</w:t>
      </w:r>
    </w:p>
    <w:p w14:paraId="1B4399A0" w14:textId="77777777" w:rsidR="004D598F" w:rsidRDefault="004D598F" w:rsidP="004D598F">
      <w:pPr>
        <w:pStyle w:val="ListParagraph"/>
        <w:numPr>
          <w:ilvl w:val="1"/>
          <w:numId w:val="1"/>
        </w:numPr>
        <w:rPr>
          <w:rFonts w:ascii="Times New Roman" w:hAnsi="Times New Roman"/>
          <w:color w:val="000000" w:themeColor="text1"/>
          <w:sz w:val="28"/>
          <w:szCs w:val="28"/>
        </w:rPr>
      </w:pPr>
      <w:r>
        <w:rPr>
          <w:rFonts w:ascii="Times New Roman" w:hAnsi="Times New Roman"/>
          <w:color w:val="000000" w:themeColor="text1"/>
          <w:sz w:val="28"/>
          <w:szCs w:val="28"/>
        </w:rPr>
        <w:t xml:space="preserve">Nick </w:t>
      </w:r>
      <w:proofErr w:type="spellStart"/>
      <w:r>
        <w:rPr>
          <w:rFonts w:ascii="Times New Roman" w:hAnsi="Times New Roman"/>
          <w:color w:val="000000" w:themeColor="text1"/>
          <w:sz w:val="28"/>
          <w:szCs w:val="28"/>
        </w:rPr>
        <w:t>Heyek</w:t>
      </w:r>
      <w:proofErr w:type="spellEnd"/>
      <w:r>
        <w:rPr>
          <w:rFonts w:ascii="Times New Roman" w:hAnsi="Times New Roman"/>
          <w:color w:val="000000" w:themeColor="text1"/>
          <w:sz w:val="28"/>
          <w:szCs w:val="28"/>
        </w:rPr>
        <w:t>, chair of the Student Sustainability Committee, presented on progress and efforts currently underway by the Student Sustainability Committee</w:t>
      </w:r>
    </w:p>
    <w:p w14:paraId="166222FF" w14:textId="77777777" w:rsidR="0086005F" w:rsidRDefault="004D598F" w:rsidP="004D598F">
      <w:pPr>
        <w:pStyle w:val="ListParagraph"/>
        <w:numPr>
          <w:ilvl w:val="1"/>
          <w:numId w:val="1"/>
        </w:numPr>
        <w:rPr>
          <w:rFonts w:ascii="Times New Roman" w:hAnsi="Times New Roman"/>
          <w:color w:val="000000" w:themeColor="text1"/>
          <w:sz w:val="28"/>
          <w:szCs w:val="28"/>
        </w:rPr>
      </w:pPr>
      <w:r>
        <w:rPr>
          <w:rFonts w:ascii="Times New Roman" w:hAnsi="Times New Roman"/>
          <w:color w:val="000000" w:themeColor="text1"/>
          <w:sz w:val="28"/>
          <w:szCs w:val="28"/>
        </w:rPr>
        <w:t>SSC is nearing the end of its initial funding cycle, with 34 applications already submitted to the</w:t>
      </w:r>
      <w:r w:rsidR="0086005F">
        <w:rPr>
          <w:rFonts w:ascii="Times New Roman" w:hAnsi="Times New Roman"/>
          <w:color w:val="000000" w:themeColor="text1"/>
          <w:sz w:val="28"/>
          <w:szCs w:val="28"/>
        </w:rPr>
        <w:t xml:space="preserve"> group. Over half a million dollars of requests have come in, and the majority of them have come from students.</w:t>
      </w:r>
    </w:p>
    <w:p w14:paraId="5BF86D2C" w14:textId="72BB429A" w:rsidR="008E6A80" w:rsidRPr="008E6A80" w:rsidRDefault="0086005F" w:rsidP="004D598F">
      <w:pPr>
        <w:pStyle w:val="ListParagraph"/>
        <w:numPr>
          <w:ilvl w:val="1"/>
          <w:numId w:val="1"/>
        </w:numPr>
        <w:rPr>
          <w:rFonts w:ascii="Times New Roman" w:hAnsi="Times New Roman"/>
          <w:color w:val="000000" w:themeColor="text1"/>
          <w:sz w:val="28"/>
          <w:szCs w:val="28"/>
        </w:rPr>
      </w:pPr>
      <w:r>
        <w:rPr>
          <w:rFonts w:ascii="Times New Roman" w:hAnsi="Times New Roman"/>
          <w:color w:val="000000" w:themeColor="text1"/>
          <w:sz w:val="28"/>
          <w:szCs w:val="28"/>
        </w:rPr>
        <w:t>The Student Sustainability Committee historically has funded over $5,000,000 of energy-related projects since its first year of funding (FY08), accounting for 54% of total spending. There has been a shift over the last few years to supporting more food and waste-related projects – for example, in FY17</w:t>
      </w:r>
      <w:r>
        <w:rPr>
          <w:rFonts w:ascii="Times New Roman" w:hAnsi="Times New Roman"/>
          <w:color w:val="000000" w:themeColor="text1"/>
          <w:sz w:val="28"/>
          <w:szCs w:val="28"/>
        </w:rPr>
        <w:tab/>
        <w:t xml:space="preserve"> SSC funded $425,250 for food and waste projects, accounting for 45% of annual spending.</w:t>
      </w:r>
      <w:r w:rsidR="008E6A80">
        <w:rPr>
          <w:rFonts w:ascii="Times New Roman" w:hAnsi="Times New Roman"/>
          <w:color w:val="000000" w:themeColor="text1"/>
          <w:sz w:val="28"/>
          <w:szCs w:val="28"/>
        </w:rPr>
        <w:br/>
      </w:r>
    </w:p>
    <w:p w14:paraId="648105CD" w14:textId="79D1EBD3" w:rsidR="008E6A80" w:rsidRDefault="008E6A80" w:rsidP="008E6A80">
      <w:pPr>
        <w:pStyle w:val="ListParagraph"/>
        <w:numPr>
          <w:ilvl w:val="0"/>
          <w:numId w:val="1"/>
        </w:numPr>
        <w:rPr>
          <w:rFonts w:ascii="Times New Roman" w:hAnsi="Times New Roman"/>
          <w:color w:val="000000" w:themeColor="text1"/>
          <w:sz w:val="28"/>
          <w:szCs w:val="28"/>
        </w:rPr>
      </w:pPr>
      <w:r w:rsidRPr="008E6A80">
        <w:rPr>
          <w:rFonts w:ascii="Times New Roman" w:hAnsi="Times New Roman"/>
          <w:color w:val="000000" w:themeColor="text1"/>
          <w:sz w:val="28"/>
          <w:szCs w:val="28"/>
        </w:rPr>
        <w:t xml:space="preserve">Major Progress on iCAP </w:t>
      </w:r>
      <w:r w:rsidR="004455B0">
        <w:rPr>
          <w:rFonts w:ascii="Times New Roman" w:hAnsi="Times New Roman"/>
          <w:color w:val="000000" w:themeColor="text1"/>
          <w:sz w:val="28"/>
          <w:szCs w:val="28"/>
        </w:rPr>
        <w:t>(</w:t>
      </w:r>
      <w:r w:rsidRPr="008E6A80">
        <w:rPr>
          <w:rFonts w:ascii="Times New Roman" w:hAnsi="Times New Roman"/>
          <w:color w:val="000000" w:themeColor="text1"/>
          <w:sz w:val="28"/>
          <w:szCs w:val="28"/>
        </w:rPr>
        <w:t>Morgan White</w:t>
      </w:r>
      <w:r w:rsidR="004455B0">
        <w:rPr>
          <w:rFonts w:ascii="Times New Roman" w:hAnsi="Times New Roman"/>
          <w:color w:val="000000" w:themeColor="text1"/>
          <w:sz w:val="28"/>
          <w:szCs w:val="28"/>
        </w:rPr>
        <w:t>)</w:t>
      </w:r>
    </w:p>
    <w:p w14:paraId="1BA0B185" w14:textId="3A36CBAE" w:rsidR="0003566A" w:rsidRPr="003514B4" w:rsidRDefault="0003566A" w:rsidP="003514B4">
      <w:pPr>
        <w:pStyle w:val="ListParagraph"/>
        <w:numPr>
          <w:ilvl w:val="1"/>
          <w:numId w:val="1"/>
        </w:numPr>
        <w:rPr>
          <w:rFonts w:ascii="Times New Roman" w:hAnsi="Times New Roman"/>
          <w:color w:val="000000" w:themeColor="text1"/>
          <w:sz w:val="28"/>
          <w:szCs w:val="28"/>
        </w:rPr>
      </w:pPr>
      <w:r>
        <w:rPr>
          <w:rFonts w:ascii="Times New Roman" w:hAnsi="Times New Roman"/>
          <w:color w:val="000000" w:themeColor="text1"/>
          <w:sz w:val="28"/>
          <w:szCs w:val="28"/>
        </w:rPr>
        <w:t>Morgan presented an overview of what she will be sharing at the Sustainability Council meeting.</w:t>
      </w:r>
    </w:p>
    <w:p w14:paraId="728156AD" w14:textId="458F4A37" w:rsidR="0003566A" w:rsidRDefault="0003566A" w:rsidP="0003566A">
      <w:pPr>
        <w:pStyle w:val="ListParagraph"/>
        <w:numPr>
          <w:ilvl w:val="1"/>
          <w:numId w:val="1"/>
        </w:numPr>
        <w:rPr>
          <w:rFonts w:ascii="Times New Roman" w:hAnsi="Times New Roman"/>
          <w:color w:val="000000" w:themeColor="text1"/>
          <w:sz w:val="28"/>
          <w:szCs w:val="28"/>
        </w:rPr>
      </w:pPr>
      <w:r>
        <w:rPr>
          <w:rFonts w:ascii="Times New Roman" w:hAnsi="Times New Roman"/>
          <w:color w:val="000000" w:themeColor="text1"/>
          <w:sz w:val="28"/>
          <w:szCs w:val="28"/>
        </w:rPr>
        <w:t xml:space="preserve">There are a number of achievements to share from each </w:t>
      </w:r>
      <w:proofErr w:type="spellStart"/>
      <w:r>
        <w:rPr>
          <w:rFonts w:ascii="Times New Roman" w:hAnsi="Times New Roman"/>
          <w:color w:val="000000" w:themeColor="text1"/>
          <w:sz w:val="28"/>
          <w:szCs w:val="28"/>
        </w:rPr>
        <w:t>SWATeam</w:t>
      </w:r>
      <w:proofErr w:type="spellEnd"/>
    </w:p>
    <w:p w14:paraId="251EED62" w14:textId="522D020D" w:rsidR="0003566A" w:rsidRDefault="0003566A" w:rsidP="0003566A">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ECBS - Campus has seen significant reductions in energy consumption by campus, and behavioral change efforts have been very successful so far.</w:t>
      </w:r>
    </w:p>
    <w:p w14:paraId="2DC589E6" w14:textId="54282328" w:rsidR="0003566A" w:rsidRDefault="0003566A" w:rsidP="0003566A">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EGEN – We have been awards the status of a Green Power Partner, and celebrated the grand opening of the Biomass Boiler</w:t>
      </w:r>
    </w:p>
    <w:p w14:paraId="22D99537" w14:textId="7A396A8F" w:rsidR="0003566A" w:rsidRDefault="0003566A" w:rsidP="0003566A">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 xml:space="preserve">TRANS – Campus’s bike census has been very successful in identifying the number of bikes on campus and where they park. We have approximately 5,000 bikes parked on campus at any given time. Creative Services is currently working with Facilities and Services to create a new website for bike.illinois.edu. The </w:t>
      </w:r>
      <w:proofErr w:type="gramStart"/>
      <w:r>
        <w:rPr>
          <w:rFonts w:ascii="Times New Roman" w:hAnsi="Times New Roman"/>
          <w:color w:val="000000" w:themeColor="text1"/>
          <w:sz w:val="28"/>
          <w:szCs w:val="28"/>
        </w:rPr>
        <w:t>F&amp;S fleet has been certified by the National Association</w:t>
      </w:r>
      <w:proofErr w:type="gramEnd"/>
      <w:r>
        <w:rPr>
          <w:rFonts w:ascii="Times New Roman" w:hAnsi="Times New Roman"/>
          <w:color w:val="000000" w:themeColor="text1"/>
          <w:sz w:val="28"/>
          <w:szCs w:val="28"/>
        </w:rPr>
        <w:t xml:space="preserve"> for Fleet Accreditation, and the Transportation </w:t>
      </w:r>
      <w:proofErr w:type="spellStart"/>
      <w:r>
        <w:rPr>
          <w:rFonts w:ascii="Times New Roman" w:hAnsi="Times New Roman"/>
          <w:color w:val="000000" w:themeColor="text1"/>
          <w:sz w:val="28"/>
          <w:szCs w:val="28"/>
        </w:rPr>
        <w:t>SWATeam</w:t>
      </w:r>
      <w:proofErr w:type="spellEnd"/>
      <w:r>
        <w:rPr>
          <w:rFonts w:ascii="Times New Roman" w:hAnsi="Times New Roman"/>
          <w:color w:val="000000" w:themeColor="text1"/>
          <w:sz w:val="28"/>
          <w:szCs w:val="28"/>
        </w:rPr>
        <w:t xml:space="preserve"> is now looking at ways we can reach other departments and get them certified by NAFA.</w:t>
      </w:r>
    </w:p>
    <w:p w14:paraId="07B9E4FE" w14:textId="79790F4E" w:rsidR="0003566A" w:rsidRDefault="0003566A" w:rsidP="0003566A">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WSW – We have seen a reduction of 25% reduction in potable water consumption, in part due to more efficient chilling systems. We have increased the number of water audits on campus, and are adding a porous asphalt paving in Parking Lot C-9</w:t>
      </w:r>
    </w:p>
    <w:p w14:paraId="344D13BB" w14:textId="344A8BEB" w:rsidR="0003566A" w:rsidRDefault="0003566A" w:rsidP="0003566A">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 xml:space="preserve">PWR – there are a number of major behavior change efforts underway. A 5-minute video about recycling efforts </w:t>
      </w:r>
      <w:proofErr w:type="gramStart"/>
      <w:r>
        <w:rPr>
          <w:rFonts w:ascii="Times New Roman" w:hAnsi="Times New Roman"/>
          <w:color w:val="000000" w:themeColor="text1"/>
          <w:sz w:val="28"/>
          <w:szCs w:val="28"/>
        </w:rPr>
        <w:t>has been promoted</w:t>
      </w:r>
      <w:proofErr w:type="gramEnd"/>
      <w:r>
        <w:rPr>
          <w:rFonts w:ascii="Times New Roman" w:hAnsi="Times New Roman"/>
          <w:color w:val="000000" w:themeColor="text1"/>
          <w:sz w:val="28"/>
          <w:szCs w:val="28"/>
        </w:rPr>
        <w:t xml:space="preserve"> extensively. A new </w:t>
      </w:r>
      <w:r w:rsidR="003514B4">
        <w:rPr>
          <w:rFonts w:ascii="Times New Roman" w:hAnsi="Times New Roman"/>
          <w:color w:val="000000" w:themeColor="text1"/>
          <w:sz w:val="28"/>
          <w:szCs w:val="28"/>
        </w:rPr>
        <w:t xml:space="preserve">revision to campus policies </w:t>
      </w:r>
      <w:proofErr w:type="gramStart"/>
      <w:r w:rsidR="003514B4">
        <w:rPr>
          <w:rFonts w:ascii="Times New Roman" w:hAnsi="Times New Roman"/>
          <w:color w:val="000000" w:themeColor="text1"/>
          <w:sz w:val="28"/>
          <w:szCs w:val="28"/>
        </w:rPr>
        <w:t>to specifically call</w:t>
      </w:r>
      <w:proofErr w:type="gramEnd"/>
      <w:r w:rsidR="003514B4">
        <w:rPr>
          <w:rFonts w:ascii="Times New Roman" w:hAnsi="Times New Roman"/>
          <w:color w:val="000000" w:themeColor="text1"/>
          <w:sz w:val="28"/>
          <w:szCs w:val="28"/>
        </w:rPr>
        <w:t xml:space="preserve"> for recycled paper purchasing is working its way through administration at this time. </w:t>
      </w:r>
    </w:p>
    <w:p w14:paraId="3EF9E0F4" w14:textId="49447A23" w:rsidR="0003566A" w:rsidRPr="003514B4" w:rsidRDefault="003514B4" w:rsidP="003514B4">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ALUFS – the new Campus Master Plan will be available shortly, and a number of iCAP principles </w:t>
      </w:r>
      <w:proofErr w:type="gramStart"/>
      <w:r>
        <w:rPr>
          <w:rFonts w:ascii="Times New Roman" w:hAnsi="Times New Roman"/>
          <w:color w:val="000000" w:themeColor="text1"/>
          <w:sz w:val="28"/>
          <w:szCs w:val="28"/>
        </w:rPr>
        <w:t>are integrated</w:t>
      </w:r>
      <w:proofErr w:type="gramEnd"/>
      <w:r>
        <w:rPr>
          <w:rFonts w:ascii="Times New Roman" w:hAnsi="Times New Roman"/>
          <w:color w:val="000000" w:themeColor="text1"/>
          <w:sz w:val="28"/>
          <w:szCs w:val="28"/>
        </w:rPr>
        <w:t xml:space="preserve"> into it. A current focus is the reduction in nitrogen and phosphorous runoff.</w:t>
      </w:r>
    </w:p>
    <w:p w14:paraId="75C0E146" w14:textId="31B1DE66" w:rsidR="004D598F" w:rsidRDefault="003514B4" w:rsidP="008E6A80">
      <w:pPr>
        <w:pStyle w:val="ListParagraph"/>
        <w:numPr>
          <w:ilvl w:val="1"/>
          <w:numId w:val="1"/>
        </w:numPr>
        <w:rPr>
          <w:rFonts w:ascii="Times New Roman" w:hAnsi="Times New Roman"/>
          <w:color w:val="000000" w:themeColor="text1"/>
          <w:sz w:val="28"/>
          <w:szCs w:val="28"/>
        </w:rPr>
      </w:pPr>
      <w:r>
        <w:rPr>
          <w:rFonts w:ascii="Times New Roman" w:hAnsi="Times New Roman"/>
          <w:color w:val="000000" w:themeColor="text1"/>
          <w:sz w:val="28"/>
          <w:szCs w:val="28"/>
        </w:rPr>
        <w:t>Other forthcoming iCAP topics will be discussed</w:t>
      </w:r>
    </w:p>
    <w:p w14:paraId="4F6DDE12" w14:textId="77777777" w:rsidR="003514B4" w:rsidRDefault="003514B4" w:rsidP="004D598F">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The Green Labs Coordinator Proposal is forthcoming.</w:t>
      </w:r>
    </w:p>
    <w:p w14:paraId="4E38584F" w14:textId="77777777" w:rsidR="003514B4" w:rsidRDefault="003514B4" w:rsidP="004D598F">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Campus is stepping up efforts to improve our recycling rate.</w:t>
      </w:r>
    </w:p>
    <w:p w14:paraId="55A62084" w14:textId="77777777" w:rsidR="003514B4" w:rsidRDefault="003514B4" w:rsidP="004D598F">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Ximing is working with the dining halls to find ways to reduce food waste.</w:t>
      </w:r>
    </w:p>
    <w:p w14:paraId="18293491" w14:textId="77777777" w:rsidR="003514B4" w:rsidRDefault="003514B4" w:rsidP="004D598F">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 xml:space="preserve">A new </w:t>
      </w:r>
      <w:proofErr w:type="spellStart"/>
      <w:r>
        <w:rPr>
          <w:rFonts w:ascii="Times New Roman" w:hAnsi="Times New Roman"/>
          <w:color w:val="000000" w:themeColor="text1"/>
          <w:sz w:val="28"/>
          <w:szCs w:val="28"/>
        </w:rPr>
        <w:t>stormwater</w:t>
      </w:r>
      <w:proofErr w:type="spellEnd"/>
      <w:r>
        <w:rPr>
          <w:rFonts w:ascii="Times New Roman" w:hAnsi="Times New Roman"/>
          <w:color w:val="000000" w:themeColor="text1"/>
          <w:sz w:val="28"/>
          <w:szCs w:val="28"/>
        </w:rPr>
        <w:t xml:space="preserve"> management plan </w:t>
      </w:r>
      <w:proofErr w:type="gramStart"/>
      <w:r>
        <w:rPr>
          <w:rFonts w:ascii="Times New Roman" w:hAnsi="Times New Roman"/>
          <w:color w:val="000000" w:themeColor="text1"/>
          <w:sz w:val="28"/>
          <w:szCs w:val="28"/>
        </w:rPr>
        <w:t>is being proposed</w:t>
      </w:r>
      <w:proofErr w:type="gramEnd"/>
      <w:r>
        <w:rPr>
          <w:rFonts w:ascii="Times New Roman" w:hAnsi="Times New Roman"/>
          <w:color w:val="000000" w:themeColor="text1"/>
          <w:sz w:val="28"/>
          <w:szCs w:val="28"/>
        </w:rPr>
        <w:t xml:space="preserve"> for the IBRL area.</w:t>
      </w:r>
    </w:p>
    <w:p w14:paraId="30D4C95A" w14:textId="77777777" w:rsidR="003514B4" w:rsidRDefault="003514B4" w:rsidP="003514B4">
      <w:pPr>
        <w:pStyle w:val="ListParagraph"/>
        <w:numPr>
          <w:ilvl w:val="1"/>
          <w:numId w:val="1"/>
        </w:numPr>
        <w:rPr>
          <w:rFonts w:ascii="Times New Roman" w:hAnsi="Times New Roman"/>
          <w:color w:val="000000" w:themeColor="text1"/>
          <w:sz w:val="28"/>
          <w:szCs w:val="28"/>
        </w:rPr>
      </w:pPr>
      <w:r>
        <w:rPr>
          <w:rFonts w:ascii="Times New Roman" w:hAnsi="Times New Roman"/>
          <w:color w:val="000000" w:themeColor="text1"/>
          <w:sz w:val="28"/>
          <w:szCs w:val="28"/>
        </w:rPr>
        <w:t>Other topics for the meeting include:</w:t>
      </w:r>
    </w:p>
    <w:p w14:paraId="363DEED5" w14:textId="77777777" w:rsidR="003514B4" w:rsidRDefault="003514B4" w:rsidP="003514B4">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Revisiting topics from the last Sustainability Council meeting</w:t>
      </w:r>
    </w:p>
    <w:p w14:paraId="5A231CDE" w14:textId="1C5624DE" w:rsidR="008E6A80" w:rsidRPr="008E6A80" w:rsidRDefault="003514B4" w:rsidP="003514B4">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Solar Farm 2.0</w:t>
      </w:r>
      <w:r w:rsidR="004455B0">
        <w:rPr>
          <w:rFonts w:ascii="Times New Roman" w:hAnsi="Times New Roman"/>
          <w:color w:val="000000" w:themeColor="text1"/>
          <w:sz w:val="28"/>
          <w:szCs w:val="28"/>
        </w:rPr>
        <w:br/>
      </w:r>
    </w:p>
    <w:p w14:paraId="265F3D69" w14:textId="77777777" w:rsidR="004D598F" w:rsidRDefault="008E6A80" w:rsidP="008E6A80">
      <w:pPr>
        <w:pStyle w:val="ListParagraph"/>
        <w:numPr>
          <w:ilvl w:val="0"/>
          <w:numId w:val="1"/>
        </w:numPr>
        <w:rPr>
          <w:rFonts w:ascii="Times New Roman" w:hAnsi="Times New Roman"/>
          <w:color w:val="000000" w:themeColor="text1"/>
          <w:sz w:val="28"/>
          <w:szCs w:val="28"/>
        </w:rPr>
      </w:pPr>
      <w:r w:rsidRPr="008E6A80">
        <w:rPr>
          <w:rFonts w:ascii="Times New Roman" w:hAnsi="Times New Roman"/>
          <w:color w:val="000000" w:themeColor="text1"/>
          <w:sz w:val="28"/>
          <w:szCs w:val="28"/>
        </w:rPr>
        <w:t xml:space="preserve">Solar Farm 2.0 </w:t>
      </w:r>
      <w:r w:rsidR="004455B0">
        <w:rPr>
          <w:rFonts w:ascii="Times New Roman" w:hAnsi="Times New Roman"/>
          <w:color w:val="000000" w:themeColor="text1"/>
          <w:sz w:val="28"/>
          <w:szCs w:val="28"/>
        </w:rPr>
        <w:t>Update (Scott Willenbrock)</w:t>
      </w:r>
    </w:p>
    <w:p w14:paraId="233A93CE" w14:textId="58F9401C" w:rsidR="004E7288" w:rsidRDefault="004E7288" w:rsidP="004D598F">
      <w:pPr>
        <w:pStyle w:val="ListParagraph"/>
        <w:numPr>
          <w:ilvl w:val="1"/>
          <w:numId w:val="1"/>
        </w:numPr>
        <w:rPr>
          <w:rFonts w:ascii="Times New Roman" w:hAnsi="Times New Roman"/>
          <w:color w:val="000000" w:themeColor="text1"/>
          <w:sz w:val="28"/>
          <w:szCs w:val="28"/>
        </w:rPr>
      </w:pPr>
      <w:r>
        <w:rPr>
          <w:rFonts w:ascii="Times New Roman" w:hAnsi="Times New Roman"/>
          <w:color w:val="000000" w:themeColor="text1"/>
          <w:sz w:val="28"/>
          <w:szCs w:val="28"/>
        </w:rPr>
        <w:t>Scott covered a number of slides about Solar Farm 2.0</w:t>
      </w:r>
      <w:bookmarkStart w:id="0" w:name="_GoBack"/>
      <w:bookmarkEnd w:id="0"/>
      <w:r>
        <w:rPr>
          <w:rFonts w:ascii="Times New Roman" w:hAnsi="Times New Roman"/>
          <w:color w:val="000000" w:themeColor="text1"/>
          <w:sz w:val="28"/>
          <w:szCs w:val="28"/>
        </w:rPr>
        <w:t>.</w:t>
      </w:r>
    </w:p>
    <w:p w14:paraId="1C4E4731" w14:textId="44B7C036" w:rsidR="004E7288" w:rsidRDefault="004E7288" w:rsidP="004E7288">
      <w:pPr>
        <w:pStyle w:val="ListParagraph"/>
        <w:numPr>
          <w:ilvl w:val="1"/>
          <w:numId w:val="1"/>
        </w:numPr>
        <w:rPr>
          <w:rFonts w:ascii="Times New Roman" w:hAnsi="Times New Roman"/>
          <w:color w:val="000000" w:themeColor="text1"/>
          <w:sz w:val="28"/>
          <w:szCs w:val="28"/>
        </w:rPr>
      </w:pPr>
      <w:r>
        <w:rPr>
          <w:rFonts w:ascii="Times New Roman" w:hAnsi="Times New Roman"/>
          <w:color w:val="000000" w:themeColor="text1"/>
          <w:sz w:val="28"/>
          <w:szCs w:val="28"/>
        </w:rPr>
        <w:t>Questions</w:t>
      </w:r>
      <w:r w:rsidR="005E0D8A">
        <w:rPr>
          <w:rFonts w:ascii="Times New Roman" w:hAnsi="Times New Roman"/>
          <w:color w:val="000000" w:themeColor="text1"/>
          <w:sz w:val="28"/>
          <w:szCs w:val="28"/>
        </w:rPr>
        <w:t xml:space="preserve"> and feedback</w:t>
      </w:r>
      <w:r>
        <w:rPr>
          <w:rFonts w:ascii="Times New Roman" w:hAnsi="Times New Roman"/>
          <w:color w:val="000000" w:themeColor="text1"/>
          <w:sz w:val="28"/>
          <w:szCs w:val="28"/>
        </w:rPr>
        <w:t>:</w:t>
      </w:r>
    </w:p>
    <w:p w14:paraId="11393088" w14:textId="77777777" w:rsidR="004E7288" w:rsidRDefault="004E7288" w:rsidP="004E7288">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“How many acres does it take to get up toward 60, 70, 80 megawatts?” – Stanford, with 69 MW, takes up about 80 acres.</w:t>
      </w:r>
    </w:p>
    <w:p w14:paraId="638AEDF7" w14:textId="77777777" w:rsidR="004E7288" w:rsidRDefault="004E7288" w:rsidP="004E7288">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“Aren’t most power purchase agreements 20-25 years long?” – Yes, so frontloading the agreement to just ten years to allow us to take ownership of the panels early is a benefit.</w:t>
      </w:r>
    </w:p>
    <w:p w14:paraId="73EF0260" w14:textId="77777777" w:rsidR="005E0D8A" w:rsidRDefault="004E7288" w:rsidP="004E7288">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 xml:space="preserve">“It seems the major concern with this plan is taking land from the South Farms. </w:t>
      </w:r>
      <w:r w:rsidR="005E0D8A">
        <w:rPr>
          <w:rFonts w:ascii="Times New Roman" w:hAnsi="Times New Roman"/>
          <w:color w:val="000000" w:themeColor="text1"/>
          <w:sz w:val="28"/>
          <w:szCs w:val="28"/>
        </w:rPr>
        <w:t xml:space="preserve">Is there any progress in the land use question with the College of ACES?” – Yes, many concerns about the land </w:t>
      </w:r>
      <w:proofErr w:type="gramStart"/>
      <w:r w:rsidR="005E0D8A">
        <w:rPr>
          <w:rFonts w:ascii="Times New Roman" w:hAnsi="Times New Roman"/>
          <w:color w:val="000000" w:themeColor="text1"/>
          <w:sz w:val="28"/>
          <w:szCs w:val="28"/>
        </w:rPr>
        <w:t>being used</w:t>
      </w:r>
      <w:proofErr w:type="gramEnd"/>
      <w:r w:rsidR="005E0D8A">
        <w:rPr>
          <w:rFonts w:ascii="Times New Roman" w:hAnsi="Times New Roman"/>
          <w:color w:val="000000" w:themeColor="text1"/>
          <w:sz w:val="28"/>
          <w:szCs w:val="28"/>
        </w:rPr>
        <w:t xml:space="preserve"> for the Solar Farm have been resolved. </w:t>
      </w:r>
    </w:p>
    <w:p w14:paraId="0816EC42" w14:textId="77777777" w:rsidR="005E0D8A" w:rsidRDefault="005E0D8A" w:rsidP="004E7288">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 xml:space="preserve">The Sustainability Council presentation will have streamlined numbers compared to the final slide of the </w:t>
      </w:r>
      <w:proofErr w:type="spellStart"/>
      <w:proofErr w:type="gramStart"/>
      <w:r>
        <w:rPr>
          <w:rFonts w:ascii="Times New Roman" w:hAnsi="Times New Roman"/>
          <w:color w:val="000000" w:themeColor="text1"/>
          <w:sz w:val="28"/>
          <w:szCs w:val="28"/>
        </w:rPr>
        <w:t>powerpoint</w:t>
      </w:r>
      <w:proofErr w:type="spellEnd"/>
      <w:proofErr w:type="gramEnd"/>
      <w:r>
        <w:rPr>
          <w:rFonts w:ascii="Times New Roman" w:hAnsi="Times New Roman"/>
          <w:color w:val="000000" w:themeColor="text1"/>
          <w:sz w:val="28"/>
          <w:szCs w:val="28"/>
        </w:rPr>
        <w:t>.</w:t>
      </w:r>
    </w:p>
    <w:p w14:paraId="14A714BE" w14:textId="77777777" w:rsidR="005E0D8A" w:rsidRDefault="005E0D8A" w:rsidP="004E7288">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 xml:space="preserve">We have </w:t>
      </w:r>
      <w:proofErr w:type="spellStart"/>
      <w:r>
        <w:rPr>
          <w:rFonts w:ascii="Times New Roman" w:hAnsi="Times New Roman"/>
          <w:color w:val="000000" w:themeColor="text1"/>
          <w:sz w:val="28"/>
          <w:szCs w:val="28"/>
        </w:rPr>
        <w:t>consensed</w:t>
      </w:r>
      <w:proofErr w:type="spellEnd"/>
      <w:r>
        <w:rPr>
          <w:rFonts w:ascii="Times New Roman" w:hAnsi="Times New Roman"/>
          <w:color w:val="000000" w:themeColor="text1"/>
          <w:sz w:val="28"/>
          <w:szCs w:val="28"/>
        </w:rPr>
        <w:t xml:space="preserve"> on our assumptions for the financial models, including net present value, cost of land, and so on.</w:t>
      </w:r>
    </w:p>
    <w:p w14:paraId="10174C24" w14:textId="2FBB340E" w:rsidR="008E6A80" w:rsidRPr="00F746BB" w:rsidRDefault="005E0D8A" w:rsidP="00F746BB">
      <w:pPr>
        <w:pStyle w:val="ListParagraph"/>
        <w:numPr>
          <w:ilvl w:val="2"/>
          <w:numId w:val="1"/>
        </w:numPr>
        <w:rPr>
          <w:rFonts w:ascii="Times New Roman" w:hAnsi="Times New Roman"/>
          <w:color w:val="000000" w:themeColor="text1"/>
          <w:sz w:val="28"/>
          <w:szCs w:val="28"/>
        </w:rPr>
      </w:pPr>
      <w:r>
        <w:rPr>
          <w:rFonts w:ascii="Times New Roman" w:hAnsi="Times New Roman"/>
          <w:color w:val="000000" w:themeColor="text1"/>
          <w:sz w:val="28"/>
          <w:szCs w:val="28"/>
        </w:rPr>
        <w:t>“During the meeting, should we also bring up the potential sources of funding?” – Our proposal is just an increase in the campus utility rate, but we are open to getting funds from elsewhere.</w:t>
      </w:r>
      <w:r w:rsidR="004455B0" w:rsidRPr="00F746BB">
        <w:rPr>
          <w:rFonts w:ascii="Times New Roman" w:hAnsi="Times New Roman"/>
          <w:color w:val="000000" w:themeColor="text1"/>
          <w:sz w:val="28"/>
          <w:szCs w:val="28"/>
        </w:rPr>
        <w:br/>
      </w:r>
    </w:p>
    <w:p w14:paraId="20EDFB7F" w14:textId="77777777" w:rsidR="004D598F" w:rsidRPr="004D598F" w:rsidRDefault="004455B0" w:rsidP="004455B0">
      <w:pPr>
        <w:pStyle w:val="ListParagraph"/>
        <w:numPr>
          <w:ilvl w:val="0"/>
          <w:numId w:val="1"/>
        </w:numPr>
        <w:rPr>
          <w:rFonts w:ascii="Times New Roman" w:hAnsi="Times New Roman"/>
          <w:sz w:val="28"/>
          <w:szCs w:val="28"/>
        </w:rPr>
      </w:pPr>
      <w:r>
        <w:rPr>
          <w:rFonts w:ascii="Times New Roman" w:hAnsi="Times New Roman"/>
          <w:color w:val="000000" w:themeColor="text1"/>
          <w:sz w:val="28"/>
          <w:szCs w:val="28"/>
        </w:rPr>
        <w:t>ECBS Recommendation – 2017 Energy Conservation Funding (Ximing Cai)</w:t>
      </w:r>
    </w:p>
    <w:p w14:paraId="76AEE402" w14:textId="77777777" w:rsidR="00F746BB" w:rsidRPr="00F746BB" w:rsidRDefault="00F746BB" w:rsidP="004D598F">
      <w:pPr>
        <w:pStyle w:val="ListParagraph"/>
        <w:numPr>
          <w:ilvl w:val="1"/>
          <w:numId w:val="1"/>
        </w:numPr>
        <w:rPr>
          <w:rFonts w:ascii="Times New Roman" w:hAnsi="Times New Roman"/>
          <w:sz w:val="28"/>
          <w:szCs w:val="28"/>
        </w:rPr>
      </w:pPr>
      <w:r>
        <w:rPr>
          <w:rFonts w:ascii="Times New Roman" w:hAnsi="Times New Roman"/>
          <w:color w:val="000000" w:themeColor="text1"/>
          <w:sz w:val="28"/>
          <w:szCs w:val="28"/>
        </w:rPr>
        <w:t>There are some tweaks from last year’s ECBS recommendation for energy conservation efforts.</w:t>
      </w:r>
    </w:p>
    <w:p w14:paraId="21AED544" w14:textId="77777777" w:rsidR="00F746BB" w:rsidRPr="00F746BB" w:rsidRDefault="00F746BB" w:rsidP="004D598F">
      <w:pPr>
        <w:pStyle w:val="ListParagraph"/>
        <w:numPr>
          <w:ilvl w:val="1"/>
          <w:numId w:val="1"/>
        </w:numPr>
        <w:rPr>
          <w:rFonts w:ascii="Times New Roman" w:hAnsi="Times New Roman"/>
          <w:sz w:val="28"/>
          <w:szCs w:val="28"/>
        </w:rPr>
      </w:pPr>
      <w:r>
        <w:rPr>
          <w:rFonts w:ascii="Times New Roman" w:hAnsi="Times New Roman"/>
          <w:color w:val="000000" w:themeColor="text1"/>
          <w:sz w:val="28"/>
          <w:szCs w:val="28"/>
        </w:rPr>
        <w:t xml:space="preserve">There is no longer DCEO funding to support </w:t>
      </w:r>
      <w:proofErr w:type="gramStart"/>
      <w:r>
        <w:rPr>
          <w:rFonts w:ascii="Times New Roman" w:hAnsi="Times New Roman"/>
          <w:color w:val="000000" w:themeColor="text1"/>
          <w:sz w:val="28"/>
          <w:szCs w:val="28"/>
        </w:rPr>
        <w:t>retro-commissioning</w:t>
      </w:r>
      <w:proofErr w:type="gramEnd"/>
      <w:r>
        <w:rPr>
          <w:rFonts w:ascii="Times New Roman" w:hAnsi="Times New Roman"/>
          <w:color w:val="000000" w:themeColor="text1"/>
          <w:sz w:val="28"/>
          <w:szCs w:val="28"/>
        </w:rPr>
        <w:t>, which results in a loss of roughly $1.5 million each year. This proposal asks that campus cover this cost.</w:t>
      </w:r>
    </w:p>
    <w:p w14:paraId="2FB5954F" w14:textId="77777777" w:rsidR="002730DF" w:rsidRPr="002730DF" w:rsidRDefault="00F746BB" w:rsidP="004D598F">
      <w:pPr>
        <w:pStyle w:val="ListParagraph"/>
        <w:numPr>
          <w:ilvl w:val="1"/>
          <w:numId w:val="1"/>
        </w:numPr>
        <w:rPr>
          <w:rFonts w:ascii="Times New Roman" w:hAnsi="Times New Roman"/>
          <w:sz w:val="28"/>
          <w:szCs w:val="28"/>
        </w:rPr>
      </w:pPr>
      <w:r>
        <w:rPr>
          <w:rFonts w:ascii="Times New Roman" w:hAnsi="Times New Roman"/>
          <w:color w:val="000000" w:themeColor="text1"/>
          <w:sz w:val="28"/>
          <w:szCs w:val="28"/>
        </w:rPr>
        <w:t xml:space="preserve">Additionally, funds </w:t>
      </w:r>
      <w:proofErr w:type="gramStart"/>
      <w:r>
        <w:rPr>
          <w:rFonts w:ascii="Times New Roman" w:hAnsi="Times New Roman"/>
          <w:color w:val="000000" w:themeColor="text1"/>
          <w:sz w:val="28"/>
          <w:szCs w:val="28"/>
        </w:rPr>
        <w:t>are being requested</w:t>
      </w:r>
      <w:proofErr w:type="gramEnd"/>
      <w:r>
        <w:rPr>
          <w:rFonts w:ascii="Times New Roman" w:hAnsi="Times New Roman"/>
          <w:color w:val="000000" w:themeColor="text1"/>
          <w:sz w:val="28"/>
          <w:szCs w:val="28"/>
        </w:rPr>
        <w:t xml:space="preserve"> to specifically fund preventative maintenance and recommissioning efforts in order to maintain and improve further on the impacts from existi</w:t>
      </w:r>
      <w:r w:rsidR="002730DF">
        <w:rPr>
          <w:rFonts w:ascii="Times New Roman" w:hAnsi="Times New Roman"/>
          <w:color w:val="000000" w:themeColor="text1"/>
          <w:sz w:val="28"/>
          <w:szCs w:val="28"/>
        </w:rPr>
        <w:t>ng retro-commissioning efforts.</w:t>
      </w:r>
    </w:p>
    <w:p w14:paraId="4C35A775" w14:textId="6CBC2B5D" w:rsidR="004455B0" w:rsidRPr="002730DF" w:rsidRDefault="002730DF" w:rsidP="002730DF">
      <w:pPr>
        <w:pStyle w:val="ListParagraph"/>
        <w:numPr>
          <w:ilvl w:val="1"/>
          <w:numId w:val="1"/>
        </w:numPr>
        <w:rPr>
          <w:rFonts w:ascii="Times New Roman" w:hAnsi="Times New Roman"/>
          <w:sz w:val="28"/>
          <w:szCs w:val="28"/>
        </w:rPr>
      </w:pPr>
      <w:r>
        <w:rPr>
          <w:rFonts w:ascii="Times New Roman" w:hAnsi="Times New Roman"/>
          <w:color w:val="000000" w:themeColor="text1"/>
          <w:sz w:val="28"/>
          <w:szCs w:val="28"/>
        </w:rPr>
        <w:t xml:space="preserve">Matthew – this is a perfect piece to bring to the Provost to bring in as part of the conversation for the revision of the FY19 budget. This </w:t>
      </w:r>
      <w:r w:rsidR="004455B0" w:rsidRPr="002730DF">
        <w:rPr>
          <w:rFonts w:ascii="Times New Roman" w:hAnsi="Times New Roman"/>
          <w:color w:val="000000" w:themeColor="text1"/>
          <w:sz w:val="28"/>
          <w:szCs w:val="28"/>
        </w:rPr>
        <w:br/>
      </w:r>
    </w:p>
    <w:p w14:paraId="58C920F4" w14:textId="1877AB53" w:rsidR="00C8253C" w:rsidRPr="004455B0" w:rsidRDefault="004455B0" w:rsidP="004455B0">
      <w:pPr>
        <w:pStyle w:val="ListParagraph"/>
        <w:numPr>
          <w:ilvl w:val="0"/>
          <w:numId w:val="1"/>
        </w:numPr>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SWATeam </w:t>
      </w:r>
      <w:r w:rsidR="00C8253C">
        <w:rPr>
          <w:rFonts w:ascii="Times New Roman" w:hAnsi="Times New Roman"/>
          <w:color w:val="000000" w:themeColor="text1"/>
          <w:sz w:val="28"/>
          <w:szCs w:val="28"/>
        </w:rPr>
        <w:t>Updates</w:t>
      </w:r>
      <w:r>
        <w:rPr>
          <w:rFonts w:ascii="Times New Roman" w:hAnsi="Times New Roman"/>
          <w:color w:val="000000" w:themeColor="text1"/>
          <w:sz w:val="28"/>
          <w:szCs w:val="28"/>
        </w:rPr>
        <w:t xml:space="preserve"> (Micah Kenfield)</w:t>
      </w:r>
    </w:p>
    <w:p w14:paraId="58068852" w14:textId="2B2AFE00" w:rsidR="00667212" w:rsidRPr="00913326" w:rsidRDefault="00913326" w:rsidP="00136CD2">
      <w:pPr>
        <w:pStyle w:val="ListParagraph"/>
        <w:rPr>
          <w:rFonts w:ascii="Times New Roman" w:hAnsi="Times New Roman"/>
          <w:color w:val="000000" w:themeColor="text1"/>
          <w:sz w:val="28"/>
          <w:szCs w:val="28"/>
        </w:rPr>
      </w:pPr>
      <w:r>
        <w:rPr>
          <w:rFonts w:ascii="Times New Roman" w:hAnsi="Times New Roman"/>
          <w:color w:val="000000" w:themeColor="text1"/>
          <w:sz w:val="28"/>
          <w:szCs w:val="28"/>
        </w:rPr>
        <w:br/>
      </w:r>
    </w:p>
    <w:sectPr w:rsidR="00667212" w:rsidRPr="00913326"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E3563"/>
    <w:multiLevelType w:val="hybridMultilevel"/>
    <w:tmpl w:val="BD923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03566A"/>
    <w:rsid w:val="00061E9E"/>
    <w:rsid w:val="000E102F"/>
    <w:rsid w:val="00136CD2"/>
    <w:rsid w:val="00163E6C"/>
    <w:rsid w:val="00184EB5"/>
    <w:rsid w:val="001B354B"/>
    <w:rsid w:val="00226611"/>
    <w:rsid w:val="002730DF"/>
    <w:rsid w:val="003514B4"/>
    <w:rsid w:val="004455B0"/>
    <w:rsid w:val="004D598F"/>
    <w:rsid w:val="004E7288"/>
    <w:rsid w:val="004F3C14"/>
    <w:rsid w:val="005D7DEA"/>
    <w:rsid w:val="005E0D8A"/>
    <w:rsid w:val="006432D0"/>
    <w:rsid w:val="00667212"/>
    <w:rsid w:val="006A2210"/>
    <w:rsid w:val="007049BD"/>
    <w:rsid w:val="007667D5"/>
    <w:rsid w:val="007C70D7"/>
    <w:rsid w:val="008403E8"/>
    <w:rsid w:val="0086005F"/>
    <w:rsid w:val="008E6A80"/>
    <w:rsid w:val="00913326"/>
    <w:rsid w:val="00987F23"/>
    <w:rsid w:val="009C39D3"/>
    <w:rsid w:val="009D69A5"/>
    <w:rsid w:val="00AE35D4"/>
    <w:rsid w:val="00AE7028"/>
    <w:rsid w:val="00BD6803"/>
    <w:rsid w:val="00C8253C"/>
    <w:rsid w:val="00CB45DD"/>
    <w:rsid w:val="00D371BF"/>
    <w:rsid w:val="00D52B28"/>
    <w:rsid w:val="00DF3BE0"/>
    <w:rsid w:val="00E47182"/>
    <w:rsid w:val="00F55CF1"/>
    <w:rsid w:val="00F746BB"/>
    <w:rsid w:val="00F867E4"/>
    <w:rsid w:val="00FF3581"/>
    <w:rsid w:val="0F31B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43DC"/>
  <w15:docId w15:val="{999ED6F5-62DF-4504-A429-AF1113A9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1BF"/>
    <w:pPr>
      <w:spacing w:after="0" w:line="240" w:lineRule="auto"/>
      <w:ind w:left="720"/>
      <w:jc w:val="left"/>
    </w:pPr>
    <w:rPr>
      <w:rFonts w:ascii="Calibri" w:eastAsiaTheme="minorHAns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8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Kenfield</dc:creator>
  <cp:lastModifiedBy>Micah Kenfield</cp:lastModifiedBy>
  <cp:revision>3</cp:revision>
  <cp:lastPrinted>2017-07-10T17:37:00Z</cp:lastPrinted>
  <dcterms:created xsi:type="dcterms:W3CDTF">2018-01-29T02:10:00Z</dcterms:created>
  <dcterms:modified xsi:type="dcterms:W3CDTF">2018-01-29T02:14:00Z</dcterms:modified>
</cp:coreProperties>
</file>