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B5" w:rsidRDefault="008678E7">
      <w:pPr>
        <w:rPr>
          <w:b/>
          <w:sz w:val="40"/>
          <w:u w:val="single"/>
        </w:rPr>
      </w:pPr>
      <w:proofErr w:type="spellStart"/>
      <w:proofErr w:type="gramStart"/>
      <w:r>
        <w:rPr>
          <w:b/>
          <w:sz w:val="40"/>
          <w:u w:val="single"/>
        </w:rPr>
        <w:t>iWG</w:t>
      </w:r>
      <w:proofErr w:type="spellEnd"/>
      <w:proofErr w:type="gramEnd"/>
      <w:r>
        <w:rPr>
          <w:b/>
          <w:sz w:val="40"/>
          <w:u w:val="single"/>
        </w:rPr>
        <w:t xml:space="preserve"> Assessment</w:t>
      </w:r>
    </w:p>
    <w:p w:rsidR="00BD6803" w:rsidRDefault="008678E7" w:rsidP="00BD6803">
      <w:pPr>
        <w:spacing w:after="0" w:line="240" w:lineRule="auto"/>
        <w:rPr>
          <w:szCs w:val="24"/>
        </w:rPr>
      </w:pPr>
      <w:r>
        <w:rPr>
          <w:szCs w:val="24"/>
        </w:rPr>
        <w:t>SWATeam Recommendation Ref #</w:t>
      </w:r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  <w:r>
        <w:rPr>
          <w:szCs w:val="24"/>
        </w:rPr>
        <w:tab/>
      </w:r>
      <w:r w:rsidR="00073C65">
        <w:rPr>
          <w:szCs w:val="24"/>
        </w:rPr>
        <w:t>PWR009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  <w:r w:rsidR="00BD6803">
        <w:rPr>
          <w:szCs w:val="24"/>
        </w:rPr>
        <w:t>:</w:t>
      </w:r>
      <w:r w:rsidR="00073C65">
        <w:rPr>
          <w:szCs w:val="24"/>
        </w:rPr>
        <w:t xml:space="preserve"> 5/2/2017</w:t>
      </w:r>
    </w:p>
    <w:p w:rsidR="00BD6803" w:rsidRDefault="00BD6803" w:rsidP="00073C65">
      <w:pPr>
        <w:pBdr>
          <w:bottom w:val="single" w:sz="6" w:space="0" w:color="auto"/>
        </w:pBdr>
        <w:spacing w:after="0" w:line="240" w:lineRule="auto"/>
        <w:rPr>
          <w:szCs w:val="24"/>
        </w:rPr>
      </w:pPr>
    </w:p>
    <w:p w:rsidR="00BD6803" w:rsidRDefault="007869C8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Original SWATeam </w:t>
      </w:r>
      <w:r w:rsidR="00BD6803">
        <w:rPr>
          <w:szCs w:val="24"/>
        </w:rPr>
        <w:t>Recommend</w:t>
      </w:r>
      <w:r>
        <w:rPr>
          <w:szCs w:val="24"/>
        </w:rPr>
        <w:t>ation</w:t>
      </w:r>
      <w:r w:rsidR="00BD6803">
        <w:rPr>
          <w:szCs w:val="24"/>
        </w:rPr>
        <w:t>:</w:t>
      </w:r>
      <w:r w:rsidR="00073C65" w:rsidRPr="00073C65">
        <w:t xml:space="preserve"> </w:t>
      </w:r>
      <w:r w:rsidR="00073C65" w:rsidRPr="00073C65">
        <w:rPr>
          <w:szCs w:val="24"/>
        </w:rPr>
        <w:t>The campus should implement the approved paper policy draft in order to increase required recycled paper content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7869C8" w:rsidRPr="000702CC" w:rsidRDefault="007869C8" w:rsidP="00BD6803">
      <w:pPr>
        <w:spacing w:after="0" w:line="240" w:lineRule="auto"/>
        <w:rPr>
          <w:szCs w:val="24"/>
        </w:rPr>
      </w:pPr>
    </w:p>
    <w:p w:rsidR="00BD6803" w:rsidRPr="000702CC" w:rsidRDefault="007869C8" w:rsidP="00BD6803">
      <w:pPr>
        <w:spacing w:after="0" w:line="240" w:lineRule="auto"/>
        <w:rPr>
          <w:szCs w:val="24"/>
        </w:rPr>
      </w:pPr>
      <w:proofErr w:type="spellStart"/>
      <w:proofErr w:type="gramStart"/>
      <w:r w:rsidRPr="000702CC">
        <w:rPr>
          <w:szCs w:val="24"/>
        </w:rPr>
        <w:t>iWG</w:t>
      </w:r>
      <w:proofErr w:type="spellEnd"/>
      <w:proofErr w:type="gramEnd"/>
      <w:r w:rsidRPr="000702CC">
        <w:rPr>
          <w:szCs w:val="24"/>
        </w:rPr>
        <w:t xml:space="preserve"> Assessment of budget and policy impacts (</w:t>
      </w:r>
      <w:r w:rsidRPr="000702CC">
        <w:rPr>
          <w:i/>
          <w:szCs w:val="24"/>
        </w:rPr>
        <w:t>check one</w:t>
      </w:r>
      <w:r w:rsidRPr="000702CC">
        <w:rPr>
          <w:szCs w:val="24"/>
        </w:rPr>
        <w:t>):</w:t>
      </w:r>
    </w:p>
    <w:p w:rsidR="007869C8" w:rsidRPr="000702CC" w:rsidRDefault="007869C8" w:rsidP="00BD6803">
      <w:pPr>
        <w:spacing w:after="0" w:line="240" w:lineRule="auto"/>
        <w:rPr>
          <w:szCs w:val="24"/>
        </w:rPr>
      </w:pPr>
    </w:p>
    <w:p w:rsidR="007869C8" w:rsidRPr="000702CC" w:rsidRDefault="007869C8" w:rsidP="00BD6803">
      <w:pPr>
        <w:spacing w:after="0" w:line="240" w:lineRule="auto"/>
        <w:rPr>
          <w:szCs w:val="24"/>
        </w:rPr>
      </w:pPr>
      <w:r w:rsidRPr="000702CC">
        <w:rPr>
          <w:szCs w:val="24"/>
        </w:rPr>
        <w:t>__</w:t>
      </w:r>
      <w:r w:rsidR="00090684">
        <w:rPr>
          <w:szCs w:val="24"/>
        </w:rPr>
        <w:t>X</w:t>
      </w:r>
      <w:r w:rsidRPr="000702CC">
        <w:rPr>
          <w:szCs w:val="24"/>
        </w:rPr>
        <w:t xml:space="preserve">__ moderate budget and/or policy impact   </w:t>
      </w:r>
      <w:r w:rsidRPr="000702CC">
        <w:rPr>
          <w:szCs w:val="24"/>
        </w:rPr>
        <w:tab/>
        <w:t>OR</w:t>
      </w:r>
      <w:r w:rsidRPr="000702CC">
        <w:rPr>
          <w:szCs w:val="24"/>
        </w:rPr>
        <w:tab/>
        <w:t>_____ major budget and/or policy implications</w:t>
      </w:r>
    </w:p>
    <w:p w:rsidR="007869C8" w:rsidRPr="000702CC" w:rsidRDefault="007869C8" w:rsidP="00BD6803">
      <w:pPr>
        <w:spacing w:after="0" w:line="240" w:lineRule="auto"/>
        <w:rPr>
          <w:szCs w:val="24"/>
        </w:rPr>
      </w:pPr>
    </w:p>
    <w:p w:rsidR="007869C8" w:rsidRPr="000702CC" w:rsidRDefault="007869C8" w:rsidP="00BD6803">
      <w:pPr>
        <w:spacing w:after="0" w:line="240" w:lineRule="auto"/>
        <w:rPr>
          <w:szCs w:val="24"/>
        </w:rPr>
      </w:pPr>
      <w:proofErr w:type="spellStart"/>
      <w:proofErr w:type="gramStart"/>
      <w:r w:rsidRPr="000702CC">
        <w:rPr>
          <w:szCs w:val="24"/>
        </w:rPr>
        <w:t>iWG</w:t>
      </w:r>
      <w:proofErr w:type="spellEnd"/>
      <w:proofErr w:type="gramEnd"/>
      <w:r w:rsidRPr="000702CC">
        <w:rPr>
          <w:szCs w:val="24"/>
        </w:rPr>
        <w:t xml:space="preserve"> Routing </w:t>
      </w:r>
      <w:r w:rsidR="000702CC">
        <w:rPr>
          <w:szCs w:val="24"/>
        </w:rPr>
        <w:t>Need</w:t>
      </w:r>
      <w:r w:rsidRPr="000702CC">
        <w:rPr>
          <w:szCs w:val="24"/>
        </w:rPr>
        <w:t xml:space="preserve"> (</w:t>
      </w:r>
      <w:r w:rsidRPr="000702CC">
        <w:rPr>
          <w:i/>
          <w:szCs w:val="24"/>
        </w:rPr>
        <w:t>check one</w:t>
      </w:r>
      <w:r w:rsidRPr="000702CC">
        <w:rPr>
          <w:szCs w:val="24"/>
        </w:rPr>
        <w:t>):</w:t>
      </w:r>
    </w:p>
    <w:p w:rsidR="007869C8" w:rsidRPr="000702CC" w:rsidRDefault="007869C8" w:rsidP="00BD6803">
      <w:pPr>
        <w:spacing w:after="0" w:line="240" w:lineRule="auto"/>
        <w:rPr>
          <w:szCs w:val="24"/>
        </w:rPr>
      </w:pPr>
    </w:p>
    <w:p w:rsidR="007869C8" w:rsidRPr="000702CC" w:rsidRDefault="000702CC" w:rsidP="00BD6803">
      <w:pPr>
        <w:spacing w:after="0" w:line="240" w:lineRule="auto"/>
        <w:rPr>
          <w:szCs w:val="24"/>
        </w:rPr>
      </w:pPr>
      <w:r>
        <w:rPr>
          <w:szCs w:val="24"/>
        </w:rPr>
        <w:t>_</w:t>
      </w:r>
      <w:r w:rsidR="007869C8" w:rsidRPr="000702CC">
        <w:rPr>
          <w:szCs w:val="24"/>
        </w:rPr>
        <w:t>_</w:t>
      </w:r>
      <w:r w:rsidR="00090684">
        <w:rPr>
          <w:szCs w:val="24"/>
        </w:rPr>
        <w:t>X</w:t>
      </w:r>
      <w:r w:rsidR="007869C8" w:rsidRPr="000702CC">
        <w:rPr>
          <w:szCs w:val="24"/>
        </w:rPr>
        <w:t>__ transmit recommendation</w:t>
      </w:r>
      <w:r>
        <w:rPr>
          <w:szCs w:val="24"/>
        </w:rPr>
        <w:t xml:space="preserve">   </w:t>
      </w:r>
      <w:r w:rsidR="007869C8" w:rsidRPr="000702CC">
        <w:rPr>
          <w:szCs w:val="24"/>
        </w:rPr>
        <w:t xml:space="preserve"> </w:t>
      </w:r>
      <w:r>
        <w:rPr>
          <w:szCs w:val="24"/>
        </w:rPr>
        <w:t>OR   _____ forward to Sustainability Council</w:t>
      </w:r>
    </w:p>
    <w:p w:rsidR="007869C8" w:rsidRPr="000702CC" w:rsidRDefault="007869C8" w:rsidP="00BD6803">
      <w:pPr>
        <w:spacing w:after="0" w:line="240" w:lineRule="auto"/>
        <w:rPr>
          <w:szCs w:val="24"/>
        </w:rPr>
      </w:pPr>
    </w:p>
    <w:p w:rsidR="007869C8" w:rsidRPr="000702CC" w:rsidRDefault="007869C8" w:rsidP="00BD6803">
      <w:pPr>
        <w:spacing w:after="0" w:line="240" w:lineRule="auto"/>
        <w:rPr>
          <w:szCs w:val="24"/>
        </w:rPr>
      </w:pPr>
      <w:proofErr w:type="spellStart"/>
      <w:proofErr w:type="gramStart"/>
      <w:r w:rsidRPr="000702CC">
        <w:rPr>
          <w:szCs w:val="24"/>
        </w:rPr>
        <w:t>iWG</w:t>
      </w:r>
      <w:proofErr w:type="spellEnd"/>
      <w:proofErr w:type="gramEnd"/>
      <w:r w:rsidRPr="000702CC">
        <w:rPr>
          <w:szCs w:val="24"/>
        </w:rPr>
        <w:t xml:space="preserve"> Routing</w:t>
      </w:r>
      <w:r w:rsidR="000702CC">
        <w:rPr>
          <w:szCs w:val="24"/>
        </w:rPr>
        <w:t xml:space="preserve"> Direction (</w:t>
      </w:r>
      <w:r w:rsidR="00AF4D57">
        <w:rPr>
          <w:i/>
          <w:szCs w:val="24"/>
        </w:rPr>
        <w:t>department name</w:t>
      </w:r>
      <w:r w:rsidR="000702CC" w:rsidRPr="000702CC">
        <w:rPr>
          <w:i/>
          <w:szCs w:val="24"/>
        </w:rPr>
        <w:t xml:space="preserve"> or Council</w:t>
      </w:r>
      <w:r w:rsidR="000702CC">
        <w:rPr>
          <w:szCs w:val="24"/>
        </w:rPr>
        <w:t>)</w:t>
      </w:r>
      <w:r w:rsidRPr="000702CC">
        <w:rPr>
          <w:szCs w:val="24"/>
        </w:rPr>
        <w:t>:__</w:t>
      </w:r>
      <w:r w:rsidR="00090684">
        <w:rPr>
          <w:szCs w:val="24"/>
        </w:rPr>
        <w:t>Facilities and Services</w:t>
      </w:r>
      <w:r w:rsidR="000702CC">
        <w:rPr>
          <w:szCs w:val="24"/>
        </w:rPr>
        <w:t>_____________</w:t>
      </w:r>
    </w:p>
    <w:p w:rsidR="007869C8" w:rsidRPr="000702CC" w:rsidRDefault="007869C8" w:rsidP="00BD6803">
      <w:pPr>
        <w:spacing w:after="0" w:line="240" w:lineRule="auto"/>
        <w:rPr>
          <w:szCs w:val="24"/>
        </w:rPr>
      </w:pPr>
    </w:p>
    <w:p w:rsidR="007869C8" w:rsidRPr="000702CC" w:rsidRDefault="007869C8" w:rsidP="00BD6803">
      <w:pPr>
        <w:spacing w:after="0" w:line="240" w:lineRule="auto"/>
        <w:rPr>
          <w:szCs w:val="24"/>
        </w:rPr>
      </w:pPr>
      <w:proofErr w:type="spellStart"/>
      <w:proofErr w:type="gramStart"/>
      <w:r w:rsidRPr="000702CC">
        <w:rPr>
          <w:szCs w:val="24"/>
        </w:rPr>
        <w:t>iWG</w:t>
      </w:r>
      <w:proofErr w:type="spellEnd"/>
      <w:proofErr w:type="gramEnd"/>
      <w:r w:rsidRPr="000702CC">
        <w:rPr>
          <w:szCs w:val="24"/>
        </w:rPr>
        <w:t xml:space="preserve"> </w:t>
      </w:r>
      <w:r w:rsidR="008D2ECB">
        <w:rPr>
          <w:szCs w:val="24"/>
        </w:rPr>
        <w:t>Assessment</w:t>
      </w:r>
      <w:r w:rsidRPr="000702CC">
        <w:rPr>
          <w:szCs w:val="24"/>
        </w:rPr>
        <w:t>:</w:t>
      </w:r>
      <w:r w:rsidR="00090684">
        <w:rPr>
          <w:szCs w:val="24"/>
        </w:rPr>
        <w:t xml:space="preserve"> We agree that the CAM policy should be updated. Information about the financial impact, including recycled paper purchasing options through F&amp;S Campus Stores, should be provided more broadly. </w:t>
      </w:r>
    </w:p>
    <w:p w:rsidR="007869C8" w:rsidRDefault="007869C8" w:rsidP="00BD6803">
      <w:pPr>
        <w:spacing w:after="0" w:line="240" w:lineRule="auto"/>
        <w:rPr>
          <w:szCs w:val="24"/>
        </w:rPr>
      </w:pPr>
    </w:p>
    <w:p w:rsidR="007869C8" w:rsidRDefault="007869C8" w:rsidP="00BD6803">
      <w:pPr>
        <w:spacing w:after="0" w:line="240" w:lineRule="auto"/>
        <w:rPr>
          <w:szCs w:val="24"/>
        </w:rPr>
      </w:pPr>
    </w:p>
    <w:p w:rsidR="007869C8" w:rsidRDefault="007869C8" w:rsidP="00BD6803">
      <w:pPr>
        <w:spacing w:after="0" w:line="240" w:lineRule="auto"/>
        <w:rPr>
          <w:szCs w:val="24"/>
        </w:rPr>
      </w:pPr>
    </w:p>
    <w:p w:rsidR="007869C8" w:rsidRDefault="007869C8" w:rsidP="00BD6803">
      <w:pPr>
        <w:spacing w:after="0" w:line="240" w:lineRule="auto"/>
        <w:rPr>
          <w:szCs w:val="24"/>
        </w:rPr>
      </w:pP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 xml:space="preserve">each </w:t>
      </w:r>
      <w:proofErr w:type="spellStart"/>
      <w:r w:rsidR="007869C8">
        <w:rPr>
          <w:szCs w:val="24"/>
        </w:rPr>
        <w:t>iWG</w:t>
      </w:r>
      <w:proofErr w:type="spellEnd"/>
      <w:r w:rsidR="00BD6803">
        <w:rPr>
          <w:szCs w:val="24"/>
        </w:rPr>
        <w:t xml:space="preserve">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8356"/>
      </w:tblGrid>
      <w:tr w:rsidR="00FF3581" w:rsidTr="00FC5459">
        <w:trPr>
          <w:trHeight w:val="323"/>
        </w:trPr>
        <w:tc>
          <w:tcPr>
            <w:tcW w:w="2434" w:type="dxa"/>
          </w:tcPr>
          <w:p w:rsidR="00FF3581" w:rsidRDefault="007869C8" w:rsidP="00FF358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iWG</w:t>
            </w:r>
            <w:proofErr w:type="spellEnd"/>
            <w:r w:rsidR="00FF3581">
              <w:rPr>
                <w:szCs w:val="24"/>
              </w:rPr>
              <w:t xml:space="preserve"> Member Name</w:t>
            </w:r>
          </w:p>
        </w:tc>
        <w:tc>
          <w:tcPr>
            <w:tcW w:w="8356" w:type="dxa"/>
          </w:tcPr>
          <w:p w:rsidR="00FF3581" w:rsidRDefault="007869C8" w:rsidP="00FF358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iWG</w:t>
            </w:r>
            <w:proofErr w:type="spellEnd"/>
            <w:r w:rsidR="00FF3581">
              <w:rPr>
                <w:szCs w:val="24"/>
              </w:rPr>
              <w:t xml:space="preserve"> Member’s Comments</w:t>
            </w:r>
          </w:p>
        </w:tc>
      </w:tr>
      <w:tr w:rsidR="00FF3581" w:rsidTr="00FC5459">
        <w:trPr>
          <w:trHeight w:val="720"/>
        </w:trPr>
        <w:tc>
          <w:tcPr>
            <w:tcW w:w="2434" w:type="dxa"/>
          </w:tcPr>
          <w:p w:rsidR="00FF3581" w:rsidRDefault="008D5FF8" w:rsidP="00BD6803">
            <w:pPr>
              <w:rPr>
                <w:szCs w:val="24"/>
              </w:rPr>
            </w:pPr>
            <w:r>
              <w:rPr>
                <w:szCs w:val="24"/>
              </w:rPr>
              <w:t>Ximing Cai</w:t>
            </w:r>
          </w:p>
          <w:p w:rsidR="007B3DF9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(iSEE)</w:t>
            </w:r>
          </w:p>
        </w:tc>
        <w:tc>
          <w:tcPr>
            <w:tcW w:w="8356" w:type="dxa"/>
          </w:tcPr>
          <w:p w:rsidR="00FF3581" w:rsidRDefault="00102210" w:rsidP="00BD6803">
            <w:pPr>
              <w:rPr>
                <w:szCs w:val="24"/>
              </w:rPr>
            </w:pPr>
            <w:r w:rsidRPr="00102210">
              <w:rPr>
                <w:szCs w:val="24"/>
              </w:rPr>
              <w:t>We should send a message to campus units about the offer of discounted rates for recycled content paper from F&amp;S Campus Stores (I wonder if iSEE, F&amp;S or Provost Office should do this). Meanwhile we should have further discussion on the procedu</w:t>
            </w:r>
            <w:r>
              <w:rPr>
                <w:szCs w:val="24"/>
              </w:rPr>
              <w:t xml:space="preserve">res to update the </w:t>
            </w:r>
            <w:r w:rsidRPr="00102210">
              <w:rPr>
                <w:szCs w:val="24"/>
              </w:rPr>
              <w:t>CAM policy (i.e., to purchase 30% + post-consumer recycled content paper).</w:t>
            </w:r>
          </w:p>
        </w:tc>
      </w:tr>
      <w:tr w:rsidR="00FF3581" w:rsidTr="00FC5459">
        <w:trPr>
          <w:trHeight w:val="720"/>
        </w:trPr>
        <w:tc>
          <w:tcPr>
            <w:tcW w:w="2434" w:type="dxa"/>
          </w:tcPr>
          <w:p w:rsidR="00FF3581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Morgan Johnston</w:t>
            </w:r>
          </w:p>
          <w:p w:rsidR="007B3DF9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(F&amp;S)</w:t>
            </w:r>
          </w:p>
        </w:tc>
        <w:tc>
          <w:tcPr>
            <w:tcW w:w="8356" w:type="dxa"/>
          </w:tcPr>
          <w:p w:rsidR="00FF3581" w:rsidRDefault="003433C0" w:rsidP="00BD6803">
            <w:pPr>
              <w:rPr>
                <w:szCs w:val="24"/>
              </w:rPr>
            </w:pPr>
            <w:r w:rsidRPr="003433C0">
              <w:rPr>
                <w:szCs w:val="24"/>
              </w:rPr>
              <w:t xml:space="preserve">F&amp;S supports this recommendation.  </w:t>
            </w:r>
          </w:p>
        </w:tc>
      </w:tr>
      <w:tr w:rsidR="00FF3581" w:rsidTr="00FC5459">
        <w:trPr>
          <w:trHeight w:val="720"/>
        </w:trPr>
        <w:tc>
          <w:tcPr>
            <w:tcW w:w="2434" w:type="dxa"/>
          </w:tcPr>
          <w:p w:rsidR="008D5FF8" w:rsidRDefault="008D5FF8" w:rsidP="008D5FF8">
            <w:pPr>
              <w:rPr>
                <w:szCs w:val="24"/>
              </w:rPr>
            </w:pPr>
            <w:r>
              <w:t xml:space="preserve">Robyn </w:t>
            </w:r>
            <w:proofErr w:type="spellStart"/>
            <w:r>
              <w:t>Deterding</w:t>
            </w:r>
            <w:proofErr w:type="spellEnd"/>
          </w:p>
          <w:p w:rsidR="007B3DF9" w:rsidRDefault="008D5FF8" w:rsidP="008D5FF8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B3DF9">
              <w:rPr>
                <w:szCs w:val="24"/>
              </w:rPr>
              <w:t>(Student Affairs)</w:t>
            </w:r>
          </w:p>
        </w:tc>
        <w:tc>
          <w:tcPr>
            <w:tcW w:w="8356" w:type="dxa"/>
          </w:tcPr>
          <w:p w:rsidR="00FF3581" w:rsidRDefault="000F10EB" w:rsidP="00BD6803">
            <w:pPr>
              <w:rPr>
                <w:szCs w:val="24"/>
              </w:rPr>
            </w:pPr>
            <w:r>
              <w:rPr>
                <w:szCs w:val="24"/>
              </w:rPr>
              <w:t xml:space="preserve">On behalf of Student Affairs, I support this recommendation   </w:t>
            </w:r>
          </w:p>
        </w:tc>
      </w:tr>
      <w:tr w:rsidR="00FF3581" w:rsidTr="00FC5459">
        <w:trPr>
          <w:trHeight w:val="720"/>
        </w:trPr>
        <w:tc>
          <w:tcPr>
            <w:tcW w:w="2434" w:type="dxa"/>
          </w:tcPr>
          <w:p w:rsidR="00FF3581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Matthew Tomaszewski</w:t>
            </w:r>
          </w:p>
          <w:p w:rsidR="007B3DF9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(Provost’s Office)</w:t>
            </w:r>
          </w:p>
        </w:tc>
        <w:tc>
          <w:tcPr>
            <w:tcW w:w="8356" w:type="dxa"/>
          </w:tcPr>
          <w:p w:rsidR="000F10EB" w:rsidRDefault="000F10EB" w:rsidP="000F10EB">
            <w:pPr>
              <w:rPr>
                <w:szCs w:val="24"/>
              </w:rPr>
            </w:pPr>
            <w:r>
              <w:rPr>
                <w:szCs w:val="24"/>
              </w:rPr>
              <w:t>I support this recommendation.</w:t>
            </w:r>
          </w:p>
          <w:p w:rsidR="00FF3581" w:rsidRDefault="00FF3581" w:rsidP="00BD6803">
            <w:pPr>
              <w:rPr>
                <w:szCs w:val="24"/>
              </w:rPr>
            </w:pPr>
          </w:p>
        </w:tc>
      </w:tr>
      <w:tr w:rsidR="00FF3581" w:rsidTr="00FC5459">
        <w:trPr>
          <w:trHeight w:val="720"/>
        </w:trPr>
        <w:tc>
          <w:tcPr>
            <w:tcW w:w="2434" w:type="dxa"/>
          </w:tcPr>
          <w:p w:rsidR="00FF3581" w:rsidRDefault="008D5FF8" w:rsidP="00BD6803">
            <w:pPr>
              <w:rPr>
                <w:szCs w:val="24"/>
              </w:rPr>
            </w:pPr>
            <w:r>
              <w:rPr>
                <w:szCs w:val="24"/>
              </w:rPr>
              <w:t>Gary Kling</w:t>
            </w:r>
          </w:p>
          <w:p w:rsidR="007B3DF9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(Academic Senate)</w:t>
            </w:r>
          </w:p>
        </w:tc>
        <w:tc>
          <w:tcPr>
            <w:tcW w:w="8356" w:type="dxa"/>
          </w:tcPr>
          <w:p w:rsidR="00FF3581" w:rsidRDefault="003433C0" w:rsidP="00BD6803">
            <w:pPr>
              <w:rPr>
                <w:szCs w:val="24"/>
              </w:rPr>
            </w:pPr>
            <w:r w:rsidRPr="003433C0">
              <w:rPr>
                <w:szCs w:val="24"/>
              </w:rPr>
              <w:t>The implementation of this recommendation should be relatively easy if we have administrative buy-in.  This recommendation should help to accomplish that.</w:t>
            </w:r>
          </w:p>
        </w:tc>
      </w:tr>
      <w:tr w:rsidR="00FF3581" w:rsidTr="00FC5459">
        <w:trPr>
          <w:trHeight w:val="720"/>
        </w:trPr>
        <w:tc>
          <w:tcPr>
            <w:tcW w:w="2434" w:type="dxa"/>
          </w:tcPr>
          <w:p w:rsidR="008D5FF8" w:rsidRDefault="008D5FF8" w:rsidP="008D5FF8">
            <w:pPr>
              <w:rPr>
                <w:szCs w:val="24"/>
              </w:rPr>
            </w:pPr>
            <w:r>
              <w:t>Joseph Edwards</w:t>
            </w:r>
          </w:p>
          <w:p w:rsidR="007B3DF9" w:rsidRDefault="008D5FF8" w:rsidP="008D5FF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B3DF9">
              <w:rPr>
                <w:szCs w:val="24"/>
              </w:rPr>
              <w:t>(Student Sustainability Leadership Council)</w:t>
            </w:r>
          </w:p>
        </w:tc>
        <w:tc>
          <w:tcPr>
            <w:tcW w:w="8356" w:type="dxa"/>
          </w:tcPr>
          <w:p w:rsidR="00FF3581" w:rsidRDefault="0056054D" w:rsidP="00BD6803">
            <w:pPr>
              <w:rPr>
                <w:szCs w:val="24"/>
              </w:rPr>
            </w:pPr>
            <w:r>
              <w:t>I support this proposal. Recycled paper should be the norm on our campus and this program will help make that happen.</w:t>
            </w:r>
          </w:p>
        </w:tc>
      </w:tr>
      <w:tr w:rsidR="008678E7" w:rsidTr="00FC5459">
        <w:trPr>
          <w:trHeight w:val="720"/>
        </w:trPr>
        <w:tc>
          <w:tcPr>
            <w:tcW w:w="2434" w:type="dxa"/>
          </w:tcPr>
          <w:p w:rsidR="007B3DF9" w:rsidRDefault="008D5FF8" w:rsidP="00BD6803">
            <w:pPr>
              <w:rPr>
                <w:szCs w:val="24"/>
              </w:rPr>
            </w:pPr>
            <w:r>
              <w:rPr>
                <w:szCs w:val="24"/>
              </w:rPr>
              <w:t>Sean Reeder</w:t>
            </w:r>
          </w:p>
          <w:p w:rsidR="007B3DF9" w:rsidRDefault="007B3DF9" w:rsidP="00BD6803">
            <w:pPr>
              <w:rPr>
                <w:szCs w:val="24"/>
              </w:rPr>
            </w:pPr>
            <w:r>
              <w:rPr>
                <w:szCs w:val="24"/>
              </w:rPr>
              <w:t>(OBFS)</w:t>
            </w:r>
          </w:p>
        </w:tc>
        <w:tc>
          <w:tcPr>
            <w:tcW w:w="8356" w:type="dxa"/>
          </w:tcPr>
          <w:p w:rsidR="008678E7" w:rsidRDefault="00102210" w:rsidP="00BD6803">
            <w:pPr>
              <w:rPr>
                <w:szCs w:val="24"/>
              </w:rPr>
            </w:pPr>
            <w:r w:rsidRPr="00102210">
              <w:rPr>
                <w:szCs w:val="24"/>
              </w:rPr>
              <w:t>I’m generally supportive of this, though also wonder how effective a campaign to educate the purchasing staff for each department on increasing use of recycled paper.</w:t>
            </w:r>
          </w:p>
        </w:tc>
      </w:tr>
      <w:tr w:rsidR="00FC5459" w:rsidTr="00FC5459">
        <w:trPr>
          <w:trHeight w:val="720"/>
        </w:trPr>
        <w:tc>
          <w:tcPr>
            <w:tcW w:w="2434" w:type="dxa"/>
          </w:tcPr>
          <w:p w:rsidR="00FC5459" w:rsidRDefault="00FC5459" w:rsidP="006921E9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Scott Willenbrock (Provost’s Fellow)</w:t>
            </w:r>
          </w:p>
        </w:tc>
        <w:tc>
          <w:tcPr>
            <w:tcW w:w="8356" w:type="dxa"/>
          </w:tcPr>
          <w:p w:rsidR="00FC5459" w:rsidRDefault="00BC7B20" w:rsidP="00FC5459">
            <w:pPr>
              <w:rPr>
                <w:szCs w:val="24"/>
              </w:rPr>
            </w:pPr>
            <w:r>
              <w:rPr>
                <w:szCs w:val="24"/>
              </w:rPr>
              <w:t>I support increasing our use of recycled paper.</w:t>
            </w:r>
            <w:bookmarkStart w:id="0" w:name="_GoBack"/>
            <w:bookmarkEnd w:id="0"/>
          </w:p>
        </w:tc>
      </w:tr>
      <w:tr w:rsidR="00FC5459" w:rsidTr="00FC5459">
        <w:trPr>
          <w:trHeight w:val="720"/>
        </w:trPr>
        <w:tc>
          <w:tcPr>
            <w:tcW w:w="2434" w:type="dxa"/>
          </w:tcPr>
          <w:p w:rsidR="00FC5459" w:rsidRDefault="00FC5459" w:rsidP="00FC5459">
            <w:pPr>
              <w:rPr>
                <w:szCs w:val="24"/>
              </w:rPr>
            </w:pPr>
            <w:r>
              <w:rPr>
                <w:szCs w:val="24"/>
              </w:rPr>
              <w:t>Rob Fritz</w:t>
            </w:r>
          </w:p>
          <w:p w:rsidR="00FC5459" w:rsidRDefault="00FC5459" w:rsidP="00FC54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(college-level facility manager)</w:t>
            </w:r>
          </w:p>
        </w:tc>
        <w:tc>
          <w:tcPr>
            <w:tcW w:w="8356" w:type="dxa"/>
          </w:tcPr>
          <w:p w:rsidR="000F10EB" w:rsidRDefault="000F10EB" w:rsidP="000F10EB">
            <w:pPr>
              <w:rPr>
                <w:szCs w:val="24"/>
              </w:rPr>
            </w:pPr>
            <w:r>
              <w:rPr>
                <w:szCs w:val="24"/>
              </w:rPr>
              <w:t>I agree with this assessment</w:t>
            </w:r>
          </w:p>
          <w:p w:rsidR="00FC5459" w:rsidRDefault="00FC5459" w:rsidP="00FC5459">
            <w:pPr>
              <w:rPr>
                <w:szCs w:val="24"/>
              </w:rPr>
            </w:pPr>
          </w:p>
        </w:tc>
      </w:tr>
    </w:tbl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0702CC" w:rsidP="00BD6803">
      <w:pPr>
        <w:spacing w:after="0" w:line="240" w:lineRule="auto"/>
        <w:rPr>
          <w:szCs w:val="24"/>
        </w:rPr>
      </w:pPr>
      <w:r>
        <w:rPr>
          <w:szCs w:val="24"/>
        </w:rPr>
        <w:t>Attach any</w:t>
      </w:r>
      <w:r w:rsidR="007869C8">
        <w:rPr>
          <w:szCs w:val="24"/>
        </w:rPr>
        <w:t xml:space="preserve"> c</w:t>
      </w:r>
      <w:r w:rsidR="00BD6803">
        <w:rPr>
          <w:szCs w:val="24"/>
        </w:rPr>
        <w:t xml:space="preserve">omments from </w:t>
      </w:r>
      <w:r w:rsidR="007869C8">
        <w:rPr>
          <w:szCs w:val="24"/>
        </w:rPr>
        <w:t>subject matter experts (with names and roles).</w:t>
      </w:r>
    </w:p>
    <w:p w:rsidR="00BD6803" w:rsidRPr="00BD6803" w:rsidRDefault="00BD6803">
      <w:pPr>
        <w:rPr>
          <w:szCs w:val="24"/>
        </w:rPr>
      </w:pPr>
    </w:p>
    <w:sectPr w:rsidR="00BD6803" w:rsidRPr="00BD6803" w:rsidSect="00FF358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73" w:rsidRDefault="00B13E73" w:rsidP="004318F6">
      <w:pPr>
        <w:spacing w:after="0" w:line="240" w:lineRule="auto"/>
      </w:pPr>
      <w:r>
        <w:separator/>
      </w:r>
    </w:p>
  </w:endnote>
  <w:endnote w:type="continuationSeparator" w:id="0">
    <w:p w:rsidR="00B13E73" w:rsidRDefault="00B13E73" w:rsidP="0043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73" w:rsidRDefault="00B13E73" w:rsidP="004318F6">
      <w:pPr>
        <w:spacing w:after="0" w:line="240" w:lineRule="auto"/>
      </w:pPr>
      <w:r>
        <w:separator/>
      </w:r>
    </w:p>
  </w:footnote>
  <w:footnote w:type="continuationSeparator" w:id="0">
    <w:p w:rsidR="00B13E73" w:rsidRDefault="00B13E73" w:rsidP="0043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F6" w:rsidRPr="004318F6" w:rsidRDefault="004318F6">
    <w:pPr>
      <w:pStyle w:val="Header"/>
      <w:rPr>
        <w:b/>
        <w:sz w:val="28"/>
        <w:szCs w:val="28"/>
      </w:rPr>
    </w:pPr>
    <w:r>
      <w:tab/>
    </w:r>
    <w:r>
      <w:tab/>
    </w:r>
    <w:r w:rsidRPr="004318F6">
      <w:rPr>
        <w:b/>
        <w:sz w:val="28"/>
        <w:szCs w:val="28"/>
      </w:rPr>
      <w:t>Attachment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015DA2"/>
    <w:rsid w:val="000702CC"/>
    <w:rsid w:val="00073C65"/>
    <w:rsid w:val="00090684"/>
    <w:rsid w:val="000F10EB"/>
    <w:rsid w:val="00102210"/>
    <w:rsid w:val="00184EB5"/>
    <w:rsid w:val="00275882"/>
    <w:rsid w:val="002B7AE1"/>
    <w:rsid w:val="003433C0"/>
    <w:rsid w:val="004318F6"/>
    <w:rsid w:val="004A6E9E"/>
    <w:rsid w:val="00526CAB"/>
    <w:rsid w:val="0056054D"/>
    <w:rsid w:val="006432D0"/>
    <w:rsid w:val="006921E9"/>
    <w:rsid w:val="007869C8"/>
    <w:rsid w:val="007B3DF9"/>
    <w:rsid w:val="007C63D9"/>
    <w:rsid w:val="007F4B28"/>
    <w:rsid w:val="008678E7"/>
    <w:rsid w:val="008D2ECB"/>
    <w:rsid w:val="008D5FF8"/>
    <w:rsid w:val="00900337"/>
    <w:rsid w:val="00904D1B"/>
    <w:rsid w:val="0096161B"/>
    <w:rsid w:val="00987F23"/>
    <w:rsid w:val="00AF4D57"/>
    <w:rsid w:val="00B13E73"/>
    <w:rsid w:val="00BC7B20"/>
    <w:rsid w:val="00BD6803"/>
    <w:rsid w:val="00EB620B"/>
    <w:rsid w:val="00F465F8"/>
    <w:rsid w:val="00F57E9F"/>
    <w:rsid w:val="00F62D43"/>
    <w:rsid w:val="00FC5459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1C473-9DF7-4CDD-BD72-23925F8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F6"/>
    <w:rPr>
      <w:rFonts w:ascii="Garamond" w:eastAsiaTheme="minorEastAsia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43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F6"/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Kenfield, Micah Charles</cp:lastModifiedBy>
  <cp:revision>16</cp:revision>
  <cp:lastPrinted>2014-07-24T19:58:00Z</cp:lastPrinted>
  <dcterms:created xsi:type="dcterms:W3CDTF">2014-07-24T18:59:00Z</dcterms:created>
  <dcterms:modified xsi:type="dcterms:W3CDTF">2017-06-01T16:46:00Z</dcterms:modified>
</cp:coreProperties>
</file>