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16" w:rsidRPr="00435E16" w:rsidRDefault="00E154CE" w:rsidP="006C7CF5">
      <w:pPr>
        <w:spacing w:line="240" w:lineRule="auto"/>
        <w:ind w:left="450" w:hanging="450"/>
        <w:contextualSpacing/>
        <w:rPr>
          <w:u w:val="single"/>
        </w:rPr>
      </w:pPr>
      <w:r>
        <w:rPr>
          <w:u w:val="single"/>
        </w:rPr>
        <w:t>Attendees</w:t>
      </w:r>
      <w:r w:rsidR="00435E16">
        <w:rPr>
          <w:u w:val="single"/>
        </w:rPr>
        <w:t>…</w:t>
      </w:r>
    </w:p>
    <w:p w:rsidR="00435E16" w:rsidRDefault="00435E16" w:rsidP="00435E16">
      <w:pPr>
        <w:spacing w:line="240" w:lineRule="auto"/>
        <w:ind w:left="450" w:hanging="450"/>
        <w:contextualSpacing/>
      </w:pPr>
      <w:r w:rsidRPr="00AF679C">
        <w:rPr>
          <w:b/>
          <w:color w:val="17365D" w:themeColor="text2" w:themeShade="BF"/>
        </w:rPr>
        <w:t>Mike Larson</w:t>
      </w:r>
      <w:r>
        <w:t>, Director of Utility Production, Facilities &amp; Services</w:t>
      </w:r>
    </w:p>
    <w:p w:rsidR="00435E16" w:rsidRDefault="00435E16" w:rsidP="00435E16">
      <w:pPr>
        <w:spacing w:line="240" w:lineRule="auto"/>
        <w:ind w:left="450" w:hanging="450"/>
        <w:contextualSpacing/>
      </w:pPr>
      <w:r w:rsidRPr="00AF679C">
        <w:rPr>
          <w:b/>
          <w:color w:val="76923C" w:themeColor="accent3" w:themeShade="BF"/>
        </w:rPr>
        <w:t>Tim Mies</w:t>
      </w:r>
      <w:r>
        <w:t>, Deputy Director of Operations, Energy Farm, Energy Biosciences Institute</w:t>
      </w:r>
    </w:p>
    <w:p w:rsidR="006C7CF5" w:rsidRDefault="006C7CF5" w:rsidP="006C7CF5">
      <w:pPr>
        <w:spacing w:line="240" w:lineRule="auto"/>
        <w:ind w:left="450" w:hanging="450"/>
        <w:contextualSpacing/>
      </w:pPr>
      <w:r w:rsidRPr="00AF679C">
        <w:rPr>
          <w:b/>
          <w:color w:val="943634" w:themeColor="accent2" w:themeShade="BF"/>
        </w:rPr>
        <w:t>Xinlei Wang</w:t>
      </w:r>
      <w:r>
        <w:t>, Professor of Agricultural and Biological Engineering</w:t>
      </w:r>
    </w:p>
    <w:p w:rsidR="006C7CF5" w:rsidRDefault="006C7CF5" w:rsidP="006C7CF5">
      <w:pPr>
        <w:spacing w:line="240" w:lineRule="auto"/>
        <w:ind w:left="450" w:hanging="450"/>
        <w:contextualSpacing/>
      </w:pPr>
      <w:r w:rsidRPr="00AF679C">
        <w:rPr>
          <w:b/>
          <w:color w:val="E36C0A" w:themeColor="accent6" w:themeShade="BF"/>
        </w:rPr>
        <w:t>Catherine Yee</w:t>
      </w:r>
      <w:r>
        <w:t>, Student Member</w:t>
      </w:r>
    </w:p>
    <w:p w:rsidR="00AF679C" w:rsidRPr="00E154CE" w:rsidRDefault="00AF679C" w:rsidP="006C7CF5">
      <w:pPr>
        <w:spacing w:line="240" w:lineRule="auto"/>
        <w:ind w:left="450" w:hanging="450"/>
        <w:contextualSpacing/>
      </w:pPr>
      <w:r w:rsidRPr="00E154CE">
        <w:rPr>
          <w:b/>
          <w:color w:val="31849B" w:themeColor="accent5" w:themeShade="BF"/>
        </w:rPr>
        <w:t>Jack Morrissey</w:t>
      </w:r>
      <w:r w:rsidRPr="00E154CE">
        <w:t>, Student Member</w:t>
      </w:r>
    </w:p>
    <w:p w:rsidR="006C7CF5" w:rsidRDefault="006C7CF5" w:rsidP="006C7CF5">
      <w:pPr>
        <w:spacing w:line="240" w:lineRule="auto"/>
        <w:ind w:left="450" w:hanging="450"/>
        <w:contextualSpacing/>
      </w:pPr>
      <w:r w:rsidRPr="00E154CE">
        <w:rPr>
          <w:b/>
          <w:color w:val="B2A1C7" w:themeColor="accent4" w:themeTint="99"/>
        </w:rPr>
        <w:t>John Flanagan</w:t>
      </w:r>
      <w:r>
        <w:t xml:space="preserve">, </w:t>
      </w:r>
      <w:proofErr w:type="spellStart"/>
      <w:r>
        <w:t>iS</w:t>
      </w:r>
      <w:r w:rsidR="00E154CE">
        <w:t>EE</w:t>
      </w:r>
      <w:proofErr w:type="spellEnd"/>
      <w:r w:rsidR="00E154CE">
        <w:t xml:space="preserve"> Campus Sustainability Intern</w:t>
      </w:r>
    </w:p>
    <w:p w:rsidR="006C7CF5" w:rsidRPr="007F66C2" w:rsidRDefault="006C7CF5" w:rsidP="006C7CF5">
      <w:pPr>
        <w:spacing w:line="240" w:lineRule="auto"/>
        <w:ind w:left="450" w:hanging="450"/>
        <w:contextualSpacing/>
        <w:rPr>
          <w:i/>
        </w:rPr>
      </w:pPr>
      <w:r w:rsidRPr="00942B8B">
        <w:rPr>
          <w:i/>
        </w:rPr>
        <w:t>*2</w:t>
      </w:r>
      <w:r w:rsidRPr="00942B8B">
        <w:rPr>
          <w:i/>
          <w:vertAlign w:val="superscript"/>
        </w:rPr>
        <w:t>nd</w:t>
      </w:r>
      <w:r w:rsidRPr="00942B8B">
        <w:rPr>
          <w:i/>
        </w:rPr>
        <w:t xml:space="preserve"> faculty member </w:t>
      </w:r>
      <w:r w:rsidR="00E154CE">
        <w:rPr>
          <w:i/>
        </w:rPr>
        <w:t xml:space="preserve">[remains </w:t>
      </w:r>
      <w:r w:rsidRPr="00942B8B">
        <w:rPr>
          <w:i/>
        </w:rPr>
        <w:t>TBD</w:t>
      </w:r>
      <w:r w:rsidR="00E154CE">
        <w:rPr>
          <w:i/>
        </w:rPr>
        <w:t>]</w:t>
      </w:r>
    </w:p>
    <w:p w:rsidR="006C7CF5" w:rsidRDefault="006C7CF5" w:rsidP="00031BDA">
      <w:pPr>
        <w:contextualSpacing/>
        <w:rPr>
          <w:u w:val="single"/>
        </w:rPr>
      </w:pPr>
    </w:p>
    <w:p w:rsidR="00435E16" w:rsidRPr="00435E16" w:rsidRDefault="007F66C2" w:rsidP="00435E16">
      <w:pPr>
        <w:contextualSpacing/>
        <w:rPr>
          <w:u w:val="single"/>
        </w:rPr>
      </w:pPr>
      <w:r w:rsidRPr="007F66C2">
        <w:rPr>
          <w:u w:val="single"/>
        </w:rPr>
        <w:t>On the Agenda…</w:t>
      </w:r>
    </w:p>
    <w:p w:rsidR="00E154CE" w:rsidRPr="00852A6D" w:rsidRDefault="00E154CE" w:rsidP="00A73A25">
      <w:pPr>
        <w:pStyle w:val="ListParagraph"/>
        <w:numPr>
          <w:ilvl w:val="0"/>
          <w:numId w:val="5"/>
        </w:numPr>
        <w:rPr>
          <w:b/>
          <w:u w:val="single"/>
        </w:rPr>
      </w:pPr>
      <w:r w:rsidRPr="00E154CE">
        <w:rPr>
          <w:b/>
          <w:i/>
        </w:rPr>
        <w:t>Call to Order</w:t>
      </w:r>
    </w:p>
    <w:p w:rsidR="00852A6D" w:rsidRPr="00E154CE" w:rsidRDefault="00852A6D" w:rsidP="00852A6D">
      <w:pPr>
        <w:pStyle w:val="ListParagraph"/>
        <w:rPr>
          <w:b/>
          <w:u w:val="single"/>
        </w:rPr>
      </w:pPr>
    </w:p>
    <w:p w:rsidR="00E25A6B" w:rsidRPr="00E25A6B" w:rsidRDefault="00E154CE" w:rsidP="00E25A6B">
      <w:pPr>
        <w:pStyle w:val="ListParagraph"/>
        <w:numPr>
          <w:ilvl w:val="0"/>
          <w:numId w:val="5"/>
        </w:numPr>
        <w:rPr>
          <w:b/>
          <w:u w:val="single"/>
        </w:rPr>
      </w:pPr>
      <w:r w:rsidRPr="00E154CE">
        <w:rPr>
          <w:b/>
          <w:i/>
        </w:rPr>
        <w:t>Approval of minutes from last meeting</w:t>
      </w:r>
      <w:r w:rsidR="00E25A6B">
        <w:rPr>
          <w:b/>
          <w:i/>
        </w:rPr>
        <w:br/>
      </w:r>
      <w:r w:rsidR="00E25A6B" w:rsidRPr="00E25A6B">
        <w:t>Approved!</w:t>
      </w:r>
    </w:p>
    <w:p w:rsidR="00E154CE" w:rsidRPr="00E154CE" w:rsidRDefault="00E154CE" w:rsidP="00A73A25">
      <w:pPr>
        <w:pStyle w:val="ListParagraph"/>
        <w:numPr>
          <w:ilvl w:val="0"/>
          <w:numId w:val="5"/>
        </w:numPr>
        <w:rPr>
          <w:b/>
          <w:u w:val="single"/>
        </w:rPr>
      </w:pPr>
      <w:r w:rsidRPr="00E154CE">
        <w:rPr>
          <w:b/>
          <w:i/>
        </w:rPr>
        <w:t>Open issues</w:t>
      </w:r>
    </w:p>
    <w:p w:rsidR="00E154CE" w:rsidRPr="003D7A44" w:rsidRDefault="003D7A44" w:rsidP="00E154CE">
      <w:pPr>
        <w:pStyle w:val="ListParagraph"/>
        <w:numPr>
          <w:ilvl w:val="1"/>
          <w:numId w:val="5"/>
        </w:numPr>
        <w:rPr>
          <w:b/>
          <w:u w:val="single"/>
        </w:rPr>
      </w:pPr>
      <w:r>
        <w:rPr>
          <w:b/>
          <w:i/>
        </w:rPr>
        <w:t>Review progress toward 2</w:t>
      </w:r>
      <w:r w:rsidR="00E154CE" w:rsidRPr="00E154CE">
        <w:rPr>
          <w:b/>
          <w:i/>
        </w:rPr>
        <w:t xml:space="preserve">015 </w:t>
      </w:r>
      <w:proofErr w:type="spellStart"/>
      <w:r>
        <w:rPr>
          <w:b/>
          <w:i/>
        </w:rPr>
        <w:t>iCAP</w:t>
      </w:r>
      <w:proofErr w:type="spellEnd"/>
      <w:r w:rsidR="00E154CE" w:rsidRPr="00E154CE">
        <w:rPr>
          <w:b/>
          <w:i/>
        </w:rPr>
        <w:t xml:space="preserve"> objectives</w:t>
      </w:r>
    </w:p>
    <w:p w:rsidR="00E154CE" w:rsidRPr="00E25A6B" w:rsidRDefault="00E154CE" w:rsidP="00E154CE">
      <w:pPr>
        <w:pStyle w:val="ListParagraph"/>
        <w:numPr>
          <w:ilvl w:val="1"/>
          <w:numId w:val="5"/>
        </w:numPr>
        <w:rPr>
          <w:b/>
          <w:u w:val="single"/>
        </w:rPr>
      </w:pPr>
      <w:r w:rsidRPr="00E154CE">
        <w:rPr>
          <w:b/>
          <w:i/>
        </w:rPr>
        <w:t>Identify 2</w:t>
      </w:r>
      <w:r w:rsidRPr="00E154CE">
        <w:rPr>
          <w:b/>
          <w:i/>
          <w:vertAlign w:val="superscript"/>
        </w:rPr>
        <w:t>nd</w:t>
      </w:r>
      <w:r w:rsidRPr="00E154CE">
        <w:rPr>
          <w:b/>
          <w:i/>
        </w:rPr>
        <w:t xml:space="preserve"> faculty member for EGEN </w:t>
      </w:r>
      <w:proofErr w:type="spellStart"/>
      <w:r w:rsidRPr="00E154CE">
        <w:rPr>
          <w:b/>
          <w:i/>
        </w:rPr>
        <w:t>SWATeam</w:t>
      </w:r>
      <w:proofErr w:type="spellEnd"/>
      <w:r w:rsidRPr="00E154CE">
        <w:rPr>
          <w:b/>
          <w:i/>
        </w:rPr>
        <w:t xml:space="preserve">. </w:t>
      </w:r>
      <w:proofErr w:type="spellStart"/>
      <w:proofErr w:type="gramStart"/>
      <w:r w:rsidRPr="00E154CE">
        <w:rPr>
          <w:b/>
          <w:i/>
        </w:rPr>
        <w:t>iSEE</w:t>
      </w:r>
      <w:proofErr w:type="spellEnd"/>
      <w:proofErr w:type="gramEnd"/>
      <w:r w:rsidRPr="00E154CE">
        <w:rPr>
          <w:b/>
          <w:i/>
        </w:rPr>
        <w:t xml:space="preserve"> (Ben &amp; Morgan) is responsible for selecting and inviting the </w:t>
      </w:r>
      <w:proofErr w:type="spellStart"/>
      <w:r w:rsidRPr="00E154CE">
        <w:rPr>
          <w:b/>
          <w:i/>
        </w:rPr>
        <w:t>SWATeam</w:t>
      </w:r>
      <w:proofErr w:type="spellEnd"/>
      <w:r w:rsidRPr="00E154CE">
        <w:rPr>
          <w:b/>
          <w:i/>
        </w:rPr>
        <w:t xml:space="preserve"> members.</w:t>
      </w:r>
    </w:p>
    <w:p w:rsidR="00E25A6B" w:rsidRPr="00E25A6B" w:rsidRDefault="00E25A6B" w:rsidP="00E25A6B">
      <w:pPr>
        <w:pStyle w:val="ListParagraph"/>
        <w:ind w:left="1440"/>
        <w:rPr>
          <w:u w:val="single"/>
        </w:rPr>
      </w:pPr>
      <w:r w:rsidRPr="00E25A6B">
        <w:t>Ben talking to faculty members, we may have a second one soon!</w:t>
      </w:r>
    </w:p>
    <w:p w:rsidR="00852A6D" w:rsidRPr="00852A6D" w:rsidRDefault="00E154CE" w:rsidP="00852A6D">
      <w:pPr>
        <w:pStyle w:val="ListParagraph"/>
        <w:numPr>
          <w:ilvl w:val="1"/>
          <w:numId w:val="5"/>
        </w:numPr>
        <w:rPr>
          <w:b/>
          <w:u w:val="single"/>
        </w:rPr>
      </w:pPr>
      <w:r w:rsidRPr="00E154CE">
        <w:rPr>
          <w:b/>
          <w:i/>
        </w:rPr>
        <w:t>Sustainability Day Celebration: 4-6PM, Alumni Center</w:t>
      </w:r>
    </w:p>
    <w:p w:rsidR="00E154CE" w:rsidRPr="00852A6D" w:rsidRDefault="00E25A6B" w:rsidP="00E154CE">
      <w:pPr>
        <w:pStyle w:val="ListParagraph"/>
        <w:numPr>
          <w:ilvl w:val="1"/>
          <w:numId w:val="5"/>
        </w:numPr>
        <w:rPr>
          <w:b/>
        </w:rPr>
      </w:pPr>
      <w:r>
        <w:rPr>
          <w:b/>
        </w:rPr>
        <w:t xml:space="preserve">Focus topics EGEN </w:t>
      </w:r>
      <w:proofErr w:type="spellStart"/>
      <w:r>
        <w:rPr>
          <w:b/>
        </w:rPr>
        <w:t>SWATeam</w:t>
      </w:r>
      <w:proofErr w:type="spellEnd"/>
      <w:r>
        <w:rPr>
          <w:b/>
        </w:rPr>
        <w:t xml:space="preserve"> (</w:t>
      </w:r>
      <w:r w:rsidR="00852A6D" w:rsidRPr="00852A6D">
        <w:rPr>
          <w:b/>
        </w:rPr>
        <w:t>see attached document)</w:t>
      </w:r>
    </w:p>
    <w:p w:rsidR="00E154CE" w:rsidRPr="00E154CE" w:rsidRDefault="00E154CE" w:rsidP="00E154CE">
      <w:pPr>
        <w:pStyle w:val="ListParagraph"/>
        <w:numPr>
          <w:ilvl w:val="0"/>
          <w:numId w:val="5"/>
        </w:numPr>
        <w:rPr>
          <w:b/>
          <w:u w:val="single"/>
        </w:rPr>
      </w:pPr>
      <w:r w:rsidRPr="00E154CE">
        <w:rPr>
          <w:b/>
          <w:i/>
        </w:rPr>
        <w:t>New business</w:t>
      </w:r>
    </w:p>
    <w:p w:rsidR="003D7A44" w:rsidRPr="00E25A6B" w:rsidRDefault="00852A6D" w:rsidP="003D7A44">
      <w:pPr>
        <w:pStyle w:val="ListParagraph"/>
        <w:numPr>
          <w:ilvl w:val="1"/>
          <w:numId w:val="5"/>
        </w:numPr>
        <w:rPr>
          <w:b/>
          <w:u w:val="single"/>
        </w:rPr>
      </w:pPr>
      <w:r>
        <w:rPr>
          <w:b/>
          <w:i/>
        </w:rPr>
        <w:t xml:space="preserve">Development of formal </w:t>
      </w:r>
      <w:proofErr w:type="spellStart"/>
      <w:r>
        <w:rPr>
          <w:b/>
          <w:i/>
        </w:rPr>
        <w:t>SWATeam</w:t>
      </w:r>
      <w:proofErr w:type="spellEnd"/>
      <w:r>
        <w:rPr>
          <w:b/>
          <w:i/>
        </w:rPr>
        <w:t xml:space="preserve"> recommendation to the working group regarding offsets for </w:t>
      </w:r>
      <w:proofErr w:type="spellStart"/>
      <w:r>
        <w:rPr>
          <w:b/>
          <w:i/>
        </w:rPr>
        <w:t>Petascale</w:t>
      </w:r>
      <w:proofErr w:type="spellEnd"/>
      <w:r>
        <w:rPr>
          <w:b/>
          <w:i/>
        </w:rPr>
        <w:t xml:space="preserve"> by FY18.</w:t>
      </w:r>
    </w:p>
    <w:p w:rsidR="00BB5836" w:rsidRDefault="00BB5836" w:rsidP="00E25A6B">
      <w:pPr>
        <w:pStyle w:val="ListParagraph"/>
        <w:ind w:left="1440"/>
      </w:pPr>
      <w:r w:rsidRPr="00AF679C">
        <w:rPr>
          <w:b/>
          <w:color w:val="17365D" w:themeColor="text2" w:themeShade="BF"/>
        </w:rPr>
        <w:t>Mike</w:t>
      </w:r>
      <w:r>
        <w:t xml:space="preserve"> is drafting this recommendation citing the objective and will send for us to review.</w:t>
      </w:r>
    </w:p>
    <w:p w:rsidR="00E25A6B" w:rsidRDefault="00E25A6B" w:rsidP="00E25A6B">
      <w:pPr>
        <w:pStyle w:val="ListParagraph"/>
        <w:ind w:left="1440"/>
      </w:pPr>
      <w:r>
        <w:t xml:space="preserve">Thoughts: The </w:t>
      </w:r>
      <w:proofErr w:type="spellStart"/>
      <w:r>
        <w:t>petascale</w:t>
      </w:r>
      <w:proofErr w:type="spellEnd"/>
      <w:r>
        <w:t xml:space="preserve"> facility uses 100,000 MWH/year, an REC purchase might be 30 cents/</w:t>
      </w:r>
      <w:proofErr w:type="spellStart"/>
      <w:r>
        <w:t>MWh</w:t>
      </w:r>
      <w:proofErr w:type="spellEnd"/>
      <w:r>
        <w:t xml:space="preserve"> – this means $</w:t>
      </w:r>
      <w:r w:rsidR="00BB5836">
        <w:t>30,000/year to purchase offsets;</w:t>
      </w:r>
      <w:r>
        <w:t xml:space="preserve"> who is going to pay for it?</w:t>
      </w:r>
    </w:p>
    <w:p w:rsidR="00BB5836" w:rsidRDefault="00BB5836" w:rsidP="00E25A6B">
      <w:pPr>
        <w:pStyle w:val="ListParagraph"/>
        <w:ind w:left="1440"/>
      </w:pPr>
    </w:p>
    <w:p w:rsidR="00BB5836" w:rsidRPr="00E25A6B" w:rsidRDefault="00BB5836" w:rsidP="00E25A6B">
      <w:pPr>
        <w:pStyle w:val="ListParagraph"/>
        <w:ind w:left="1440"/>
        <w:rPr>
          <w:u w:val="single"/>
        </w:rPr>
      </w:pPr>
      <w:r>
        <w:t xml:space="preserve">Computational facilities will continue to pop-up on campus. </w:t>
      </w:r>
      <w:r w:rsidRPr="00AF679C">
        <w:rPr>
          <w:b/>
          <w:color w:val="17365D" w:themeColor="text2" w:themeShade="BF"/>
        </w:rPr>
        <w:t>Mike</w:t>
      </w:r>
      <w:r>
        <w:t xml:space="preserve"> will contact a guy that is involved with next generation computing who can talk to us… they may use 95F water to heat next generation facility which would yield 120F water. Many data centers are already reusing waste heat.</w:t>
      </w:r>
    </w:p>
    <w:p w:rsidR="00852A6D" w:rsidRDefault="00852A6D" w:rsidP="003D7A44">
      <w:pPr>
        <w:pStyle w:val="ListParagraph"/>
        <w:numPr>
          <w:ilvl w:val="1"/>
          <w:numId w:val="5"/>
        </w:numPr>
        <w:rPr>
          <w:b/>
          <w:i/>
        </w:rPr>
      </w:pPr>
      <w:r>
        <w:rPr>
          <w:b/>
          <w:i/>
        </w:rPr>
        <w:t>Other items?</w:t>
      </w:r>
    </w:p>
    <w:p w:rsidR="00E25A6B" w:rsidRDefault="00E25A6B" w:rsidP="00E25A6B">
      <w:pPr>
        <w:pStyle w:val="ListParagraph"/>
        <w:ind w:left="1440"/>
      </w:pPr>
      <w:r>
        <w:t>Have we purchased RECs? Does this get us to our goal?</w:t>
      </w:r>
    </w:p>
    <w:p w:rsidR="00E25A6B" w:rsidRDefault="00E25A6B" w:rsidP="00BB5836">
      <w:pPr>
        <w:pStyle w:val="ListParagraph"/>
        <w:numPr>
          <w:ilvl w:val="0"/>
          <w:numId w:val="10"/>
        </w:numPr>
      </w:pPr>
      <w:r>
        <w:t>Wi</w:t>
      </w:r>
      <w:r w:rsidR="005529FA">
        <w:t>nd PPA should be executed with</w:t>
      </w:r>
      <w:r>
        <w:t xml:space="preserve"> 25,000 </w:t>
      </w:r>
      <w:proofErr w:type="spellStart"/>
      <w:r>
        <w:t>MWh</w:t>
      </w:r>
      <w:proofErr w:type="spellEnd"/>
      <w:r>
        <w:t>/year for the next 10 years.</w:t>
      </w:r>
    </w:p>
    <w:p w:rsidR="00BB5836" w:rsidRDefault="00BB5836" w:rsidP="00BB5836">
      <w:pPr>
        <w:pStyle w:val="ListParagraph"/>
        <w:numPr>
          <w:ilvl w:val="0"/>
          <w:numId w:val="10"/>
        </w:numPr>
      </w:pPr>
      <w:r>
        <w:t>RECs from existin</w:t>
      </w:r>
      <w:r w:rsidR="005529FA">
        <w:t>g wind farms are less expensive;</w:t>
      </w:r>
      <w:r>
        <w:t xml:space="preserve"> there are fewer RECs for solar.</w:t>
      </w:r>
    </w:p>
    <w:p w:rsidR="00E25A6B" w:rsidRDefault="00BB5836" w:rsidP="00E25A6B">
      <w:pPr>
        <w:pStyle w:val="ListParagraph"/>
        <w:ind w:left="1440"/>
      </w:pPr>
      <w:r>
        <w:t>What should RECs look like? What is the source of RECs?</w:t>
      </w:r>
    </w:p>
    <w:p w:rsidR="00BB5836" w:rsidRDefault="00BB5836" w:rsidP="00BB5836">
      <w:pPr>
        <w:pStyle w:val="ListParagraph"/>
        <w:numPr>
          <w:ilvl w:val="0"/>
          <w:numId w:val="11"/>
        </w:numPr>
      </w:pPr>
      <w:r w:rsidRPr="00AF679C">
        <w:rPr>
          <w:b/>
          <w:color w:val="17365D" w:themeColor="text2" w:themeShade="BF"/>
        </w:rPr>
        <w:t>Mike</w:t>
      </w:r>
      <w:r>
        <w:t xml:space="preserve"> will send out articles about RECs from new or existing REC sources</w:t>
      </w:r>
    </w:p>
    <w:p w:rsidR="00BB5836" w:rsidRDefault="00BB5836" w:rsidP="00E25A6B">
      <w:pPr>
        <w:pStyle w:val="ListParagraph"/>
        <w:ind w:left="1440"/>
      </w:pPr>
      <w:r>
        <w:t>What do we want to advance in solar procurement?</w:t>
      </w:r>
    </w:p>
    <w:p w:rsidR="00BB5836" w:rsidRDefault="00BB5836" w:rsidP="00BB5836">
      <w:pPr>
        <w:pStyle w:val="ListParagraph"/>
        <w:numPr>
          <w:ilvl w:val="0"/>
          <w:numId w:val="11"/>
        </w:numPr>
      </w:pPr>
      <w:r>
        <w:t xml:space="preserve">Let’s get in touch with </w:t>
      </w:r>
      <w:proofErr w:type="spellStart"/>
      <w:r>
        <w:t>Niharika</w:t>
      </w:r>
      <w:proofErr w:type="spellEnd"/>
      <w:r>
        <w:t xml:space="preserve"> (Morgan will probably come with)</w:t>
      </w:r>
      <w:r w:rsidR="005529FA">
        <w:t xml:space="preserve"> (</w:t>
      </w:r>
      <w:r w:rsidR="005529FA" w:rsidRPr="00E154CE">
        <w:rPr>
          <w:b/>
          <w:color w:val="B2A1C7" w:themeColor="accent4" w:themeTint="99"/>
        </w:rPr>
        <w:t>John</w:t>
      </w:r>
      <w:r w:rsidR="005529FA">
        <w:t>)</w:t>
      </w:r>
    </w:p>
    <w:p w:rsidR="00E25A6B" w:rsidRDefault="00BB5836" w:rsidP="00BB5836">
      <w:pPr>
        <w:pStyle w:val="ListParagraph"/>
        <w:numPr>
          <w:ilvl w:val="0"/>
          <w:numId w:val="11"/>
        </w:numPr>
      </w:pPr>
      <w:r>
        <w:lastRenderedPageBreak/>
        <w:t xml:space="preserve">Consider another big installation in parallel with smaller installations on campus. What can we do to help </w:t>
      </w:r>
      <w:proofErr w:type="spellStart"/>
      <w:r>
        <w:t>Niharika</w:t>
      </w:r>
      <w:proofErr w:type="spellEnd"/>
      <w:r>
        <w:t>?</w:t>
      </w:r>
    </w:p>
    <w:p w:rsidR="00E25A6B" w:rsidRPr="00E25A6B" w:rsidRDefault="00E25A6B" w:rsidP="00E25A6B">
      <w:pPr>
        <w:pStyle w:val="ListParagraph"/>
        <w:ind w:left="1440"/>
        <w:rPr>
          <w:i/>
        </w:rPr>
      </w:pPr>
      <w:r w:rsidRPr="00E25A6B">
        <w:t>Potential</w:t>
      </w:r>
      <w:r>
        <w:t xml:space="preserve"> Recommendations</w:t>
      </w:r>
    </w:p>
    <w:p w:rsidR="00E25A6B" w:rsidRPr="00E25A6B" w:rsidRDefault="00E25A6B" w:rsidP="00E25A6B">
      <w:pPr>
        <w:pStyle w:val="ListParagraph"/>
        <w:numPr>
          <w:ilvl w:val="2"/>
          <w:numId w:val="5"/>
        </w:numPr>
      </w:pPr>
      <w:r w:rsidRPr="00E25A6B">
        <w:t>Recommendation to build roof to handle solar</w:t>
      </w:r>
    </w:p>
    <w:p w:rsidR="00E25A6B" w:rsidRPr="00E25A6B" w:rsidRDefault="00E25A6B" w:rsidP="00E25A6B">
      <w:pPr>
        <w:pStyle w:val="ListParagraph"/>
        <w:numPr>
          <w:ilvl w:val="2"/>
          <w:numId w:val="5"/>
        </w:numPr>
      </w:pPr>
      <w:r w:rsidRPr="00E25A6B">
        <w:t>All new construction must include solar – putting panels on all new buildings</w:t>
      </w:r>
      <w:r w:rsidRPr="00E25A6B">
        <w:br/>
      </w:r>
      <w:r w:rsidRPr="00E154CE">
        <w:rPr>
          <w:b/>
          <w:color w:val="B2A1C7" w:themeColor="accent4" w:themeTint="99"/>
        </w:rPr>
        <w:t>John</w:t>
      </w:r>
      <w:r w:rsidRPr="00E25A6B">
        <w:t xml:space="preserve"> and </w:t>
      </w:r>
      <w:proofErr w:type="spellStart"/>
      <w:r w:rsidRPr="00AF679C">
        <w:rPr>
          <w:b/>
          <w:color w:val="943634" w:themeColor="accent2" w:themeShade="BF"/>
        </w:rPr>
        <w:t>Xinlei</w:t>
      </w:r>
      <w:proofErr w:type="spellEnd"/>
      <w:r w:rsidRPr="00E25A6B">
        <w:t xml:space="preserve"> will work on proposal 1, </w:t>
      </w:r>
      <w:r w:rsidRPr="00AF679C">
        <w:rPr>
          <w:b/>
          <w:color w:val="E36C0A" w:themeColor="accent6" w:themeShade="BF"/>
        </w:rPr>
        <w:t>Catherine</w:t>
      </w:r>
      <w:r w:rsidRPr="00E25A6B">
        <w:t xml:space="preserve"> </w:t>
      </w:r>
      <w:r>
        <w:t xml:space="preserve">and </w:t>
      </w:r>
      <w:r w:rsidRPr="00E154CE">
        <w:rPr>
          <w:b/>
          <w:color w:val="31849B" w:themeColor="accent5" w:themeShade="BF"/>
        </w:rPr>
        <w:t xml:space="preserve">Jack </w:t>
      </w:r>
      <w:r w:rsidRPr="00E25A6B">
        <w:t>on #2</w:t>
      </w:r>
      <w:r>
        <w:br/>
        <w:t>Prepare the recommendations for the next meeting.</w:t>
      </w:r>
      <w:r>
        <w:br/>
        <w:t xml:space="preserve">Recommendation form is on </w:t>
      </w:r>
      <w:proofErr w:type="spellStart"/>
      <w:r>
        <w:t>iCAP</w:t>
      </w:r>
      <w:proofErr w:type="spellEnd"/>
      <w:r>
        <w:t xml:space="preserve"> website.</w:t>
      </w:r>
    </w:p>
    <w:p w:rsidR="00852A6D" w:rsidRPr="00E154CE" w:rsidRDefault="00852A6D" w:rsidP="00852A6D">
      <w:pPr>
        <w:pStyle w:val="ListParagraph"/>
        <w:numPr>
          <w:ilvl w:val="0"/>
          <w:numId w:val="5"/>
        </w:numPr>
        <w:rPr>
          <w:b/>
          <w:u w:val="single"/>
        </w:rPr>
      </w:pPr>
      <w:r w:rsidRPr="00E154CE">
        <w:rPr>
          <w:b/>
          <w:i/>
        </w:rPr>
        <w:t>Adjournment</w:t>
      </w:r>
    </w:p>
    <w:p w:rsidR="00852A6D" w:rsidRPr="00852A6D" w:rsidRDefault="00852A6D" w:rsidP="00852A6D">
      <w:pPr>
        <w:ind w:left="720"/>
      </w:pPr>
      <w:r w:rsidRPr="00ED531A">
        <w:t>Next Meeting: 4-5 pm on 1</w:t>
      </w:r>
      <w:r>
        <w:t>1/9</w:t>
      </w:r>
      <w:r w:rsidRPr="00ED531A">
        <w:t>, room 358 NSRL</w:t>
      </w:r>
    </w:p>
    <w:p w:rsidR="00852A6D" w:rsidRDefault="00852A6D">
      <w:pPr>
        <w:rPr>
          <w:b/>
          <w:i/>
        </w:rPr>
      </w:pPr>
      <w:r>
        <w:rPr>
          <w:b/>
          <w:i/>
        </w:rPr>
        <w:br w:type="page"/>
      </w:r>
    </w:p>
    <w:p w:rsidR="00852A6D" w:rsidRDefault="00852A6D" w:rsidP="00852A6D">
      <w:pPr>
        <w:rPr>
          <w:u w:val="single"/>
        </w:rPr>
      </w:pPr>
      <w:r>
        <w:rPr>
          <w:u w:val="single"/>
        </w:rPr>
        <w:lastRenderedPageBreak/>
        <w:t xml:space="preserve">Focus topics for this </w:t>
      </w:r>
      <w:proofErr w:type="spellStart"/>
      <w:r>
        <w:rPr>
          <w:u w:val="single"/>
        </w:rPr>
        <w:t>years</w:t>
      </w:r>
      <w:proofErr w:type="spellEnd"/>
      <w:r>
        <w:rPr>
          <w:u w:val="single"/>
        </w:rPr>
        <w:t xml:space="preserve"> </w:t>
      </w:r>
      <w:proofErr w:type="spellStart"/>
      <w:r>
        <w:rPr>
          <w:u w:val="single"/>
        </w:rPr>
        <w:t>SWATeam</w:t>
      </w:r>
      <w:proofErr w:type="spellEnd"/>
      <w:r>
        <w:rPr>
          <w:u w:val="single"/>
        </w:rPr>
        <w:t xml:space="preserve"> - </w:t>
      </w:r>
      <w:r w:rsidRPr="009F27DA">
        <w:rPr>
          <w:u w:val="single"/>
        </w:rPr>
        <w:t>Clean Energy Ideas</w:t>
      </w:r>
    </w:p>
    <w:p w:rsidR="00852A6D" w:rsidRPr="00A04AE5" w:rsidRDefault="00852A6D" w:rsidP="00852A6D">
      <w:pPr>
        <w:pStyle w:val="ListParagraph"/>
        <w:numPr>
          <w:ilvl w:val="0"/>
          <w:numId w:val="9"/>
        </w:numPr>
        <w:spacing w:before="240"/>
        <w:contextualSpacing w:val="0"/>
        <w:rPr>
          <w:u w:val="single"/>
        </w:rPr>
      </w:pPr>
      <w:r>
        <w:t>Expansion of on campus solar.</w:t>
      </w:r>
      <w:r>
        <w:br/>
        <w:t xml:space="preserve">Setup meeting with </w:t>
      </w:r>
      <w:proofErr w:type="spellStart"/>
      <w:r>
        <w:t>Niharika</w:t>
      </w:r>
      <w:proofErr w:type="spellEnd"/>
      <w:r>
        <w:t xml:space="preserve"> </w:t>
      </w:r>
      <w:proofErr w:type="spellStart"/>
      <w:r>
        <w:t>Kishore</w:t>
      </w:r>
      <w:proofErr w:type="spellEnd"/>
      <w:r>
        <w:t xml:space="preserve"> to discuss her.</w:t>
      </w:r>
      <w:r>
        <w:br/>
        <w:t>Development of building standards that require roof designs that can accommodate solar panels for all new construction.</w:t>
      </w:r>
    </w:p>
    <w:p w:rsidR="00852A6D" w:rsidRPr="00A04AE5" w:rsidRDefault="00852A6D" w:rsidP="00852A6D">
      <w:pPr>
        <w:pStyle w:val="ListParagraph"/>
        <w:numPr>
          <w:ilvl w:val="0"/>
          <w:numId w:val="9"/>
        </w:numPr>
        <w:spacing w:before="240"/>
        <w:contextualSpacing w:val="0"/>
        <w:rPr>
          <w:u w:val="single"/>
        </w:rPr>
      </w:pPr>
      <w:r>
        <w:t xml:space="preserve">Clean energy PPA.  </w:t>
      </w:r>
      <w:r>
        <w:br/>
        <w:t>Develop a recommendation to explore pricing for another clean energy PPA.</w:t>
      </w:r>
    </w:p>
    <w:p w:rsidR="00852A6D" w:rsidRPr="00A04AE5" w:rsidRDefault="00852A6D" w:rsidP="00852A6D">
      <w:pPr>
        <w:pStyle w:val="ListParagraph"/>
        <w:numPr>
          <w:ilvl w:val="0"/>
          <w:numId w:val="9"/>
        </w:numPr>
        <w:spacing w:before="240"/>
        <w:contextualSpacing w:val="0"/>
        <w:rPr>
          <w:u w:val="single"/>
        </w:rPr>
      </w:pPr>
      <w:proofErr w:type="gramStart"/>
      <w:r>
        <w:t>Carbon capture</w:t>
      </w:r>
      <w:proofErr w:type="gramEnd"/>
      <w:r>
        <w:br/>
        <w:t>Setup meeting with Kevin O’Brien to hear about the ISTC projects.</w:t>
      </w:r>
      <w:r>
        <w:br/>
        <w:t>Setup meeting with Sally Greenburg to hear about sequestration at ADM.</w:t>
      </w:r>
    </w:p>
    <w:p w:rsidR="00852A6D" w:rsidRPr="00A04AE5" w:rsidRDefault="00852A6D" w:rsidP="00852A6D">
      <w:pPr>
        <w:pStyle w:val="ListParagraph"/>
        <w:numPr>
          <w:ilvl w:val="0"/>
          <w:numId w:val="9"/>
        </w:numPr>
        <w:spacing w:before="240"/>
        <w:contextualSpacing w:val="0"/>
        <w:rPr>
          <w:u w:val="single"/>
        </w:rPr>
      </w:pPr>
      <w:proofErr w:type="spellStart"/>
      <w:r>
        <w:t>PetaScale</w:t>
      </w:r>
      <w:proofErr w:type="spellEnd"/>
      <w:r>
        <w:br/>
        <w:t xml:space="preserve">Repurpose waste heat instead of venting.  Can this be sent cost effectively to the State Farm </w:t>
      </w:r>
      <w:proofErr w:type="gramStart"/>
      <w:r>
        <w:t>Center.</w:t>
      </w:r>
      <w:proofErr w:type="gramEnd"/>
      <w:r>
        <w:br/>
        <w:t xml:space="preserve">Provide a recommendation that offsets be pursued for </w:t>
      </w:r>
      <w:proofErr w:type="spellStart"/>
      <w:r>
        <w:t>Petascale</w:t>
      </w:r>
      <w:proofErr w:type="spellEnd"/>
      <w:r>
        <w:t xml:space="preserve"> emission in order to meet the FY18 goals established in the </w:t>
      </w:r>
      <w:proofErr w:type="spellStart"/>
      <w:r>
        <w:t>iCAP</w:t>
      </w:r>
      <w:proofErr w:type="spellEnd"/>
      <w:r>
        <w:t>.</w:t>
      </w:r>
    </w:p>
    <w:p w:rsidR="00852A6D" w:rsidRPr="009F27DA" w:rsidRDefault="00852A6D" w:rsidP="00852A6D">
      <w:pPr>
        <w:pStyle w:val="ListParagraph"/>
        <w:numPr>
          <w:ilvl w:val="0"/>
          <w:numId w:val="9"/>
        </w:numPr>
        <w:spacing w:before="240"/>
        <w:contextualSpacing w:val="0"/>
        <w:rPr>
          <w:u w:val="single"/>
        </w:rPr>
      </w:pPr>
      <w:r>
        <w:t xml:space="preserve">Air Permit - Could we pursue a more flexible air permit that would allow the campus to test burn various biomass options at </w:t>
      </w:r>
      <w:proofErr w:type="gramStart"/>
      <w:r>
        <w:t>Abbott.</w:t>
      </w:r>
      <w:proofErr w:type="gramEnd"/>
      <w:r>
        <w:br/>
        <w:t>Setup meeting with F&amp;S Environmental compliance to provide an overview of the campus Title V air permit, and review the options for burning biomass on campus.</w:t>
      </w:r>
    </w:p>
    <w:p w:rsidR="00ED531A" w:rsidRPr="00ED531A" w:rsidRDefault="00ED531A" w:rsidP="00ED531A"/>
    <w:sectPr w:rsidR="00ED531A" w:rsidRPr="00ED531A" w:rsidSect="005112F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DDE" w:rsidRDefault="00AE1DDE" w:rsidP="007F66C2">
      <w:pPr>
        <w:spacing w:after="0" w:line="240" w:lineRule="auto"/>
      </w:pPr>
      <w:r>
        <w:separator/>
      </w:r>
    </w:p>
  </w:endnote>
  <w:endnote w:type="continuationSeparator" w:id="0">
    <w:p w:rsidR="00AE1DDE" w:rsidRDefault="00AE1DDE" w:rsidP="007F6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DDE" w:rsidRDefault="00AE1DDE" w:rsidP="007F66C2">
      <w:pPr>
        <w:spacing w:after="0" w:line="240" w:lineRule="auto"/>
      </w:pPr>
      <w:r>
        <w:separator/>
      </w:r>
    </w:p>
  </w:footnote>
  <w:footnote w:type="continuationSeparator" w:id="0">
    <w:p w:rsidR="00AE1DDE" w:rsidRDefault="00AE1DDE" w:rsidP="007F66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6C2" w:rsidRPr="007F66C2" w:rsidRDefault="007F66C2" w:rsidP="007F66C2">
    <w:pPr>
      <w:pStyle w:val="Header"/>
      <w:jc w:val="center"/>
      <w:rPr>
        <w:b/>
      </w:rPr>
    </w:pPr>
    <w:r w:rsidRPr="007F66C2">
      <w:rPr>
        <w:b/>
      </w:rPr>
      <w:t>E</w:t>
    </w:r>
    <w:r w:rsidR="0028059E">
      <w:rPr>
        <w:b/>
      </w:rPr>
      <w:t>lectricity Generation, Purchasing, and Distribution (EGEN)</w:t>
    </w:r>
    <w:r w:rsidRPr="007F66C2">
      <w:rPr>
        <w:b/>
      </w:rPr>
      <w:t xml:space="preserve"> SWATeam Meeting Notes</w:t>
    </w:r>
  </w:p>
  <w:p w:rsidR="0028059E" w:rsidRDefault="0028059E" w:rsidP="0028059E">
    <w:pPr>
      <w:pStyle w:val="Header"/>
      <w:jc w:val="center"/>
      <w:rPr>
        <w:b/>
      </w:rPr>
    </w:pPr>
    <w:r>
      <w:rPr>
        <w:b/>
      </w:rPr>
      <w:t xml:space="preserve">Wednesday, </w:t>
    </w:r>
    <w:r w:rsidR="00852A6D">
      <w:rPr>
        <w:b/>
      </w:rPr>
      <w:t>October</w:t>
    </w:r>
    <w:r>
      <w:rPr>
        <w:b/>
      </w:rPr>
      <w:t xml:space="preserve"> </w:t>
    </w:r>
    <w:r w:rsidR="00852A6D">
      <w:rPr>
        <w:b/>
      </w:rPr>
      <w:t>12</w:t>
    </w:r>
    <w:r w:rsidRPr="0028059E">
      <w:rPr>
        <w:b/>
        <w:vertAlign w:val="superscript"/>
      </w:rPr>
      <w:t>th</w:t>
    </w:r>
    <w:r>
      <w:rPr>
        <w:b/>
      </w:rPr>
      <w:t>, 2016: 4-5pm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A2121"/>
    <w:multiLevelType w:val="hybridMultilevel"/>
    <w:tmpl w:val="D9E026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2BD11CD8"/>
    <w:multiLevelType w:val="hybridMultilevel"/>
    <w:tmpl w:val="F34065C4"/>
    <w:lvl w:ilvl="0" w:tplc="FFFFFFFF">
      <w:start w:val="1"/>
      <w:numFmt w:val="decimal"/>
      <w:lvlText w:val="%1)"/>
      <w:lvlJc w:val="left"/>
      <w:pPr>
        <w:ind w:left="720" w:hanging="360"/>
      </w:pPr>
      <w:rPr>
        <w:rFonts w:hint="default"/>
        <w:i/>
        <w:u w:val="none"/>
      </w:rPr>
    </w:lvl>
    <w:lvl w:ilvl="1" w:tplc="FFFFFFFF">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2F23907"/>
    <w:multiLevelType w:val="hybridMultilevel"/>
    <w:tmpl w:val="F28ECB7C"/>
    <w:lvl w:ilvl="0" w:tplc="7156657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01"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nsid w:val="35971A6E"/>
    <w:multiLevelType w:val="hybridMultilevel"/>
    <w:tmpl w:val="26421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6E05D4B"/>
    <w:multiLevelType w:val="hybridMultilevel"/>
    <w:tmpl w:val="165C1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5453597"/>
    <w:multiLevelType w:val="hybridMultilevel"/>
    <w:tmpl w:val="E65C1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D51B47"/>
    <w:multiLevelType w:val="hybridMultilevel"/>
    <w:tmpl w:val="67B6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1D53D8"/>
    <w:multiLevelType w:val="hybridMultilevel"/>
    <w:tmpl w:val="B35A255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8">
    <w:nsid w:val="571A58E3"/>
    <w:multiLevelType w:val="hybridMultilevel"/>
    <w:tmpl w:val="168687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65094A89"/>
    <w:multiLevelType w:val="hybridMultilevel"/>
    <w:tmpl w:val="5302C8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84452EB"/>
    <w:multiLevelType w:val="hybridMultilevel"/>
    <w:tmpl w:val="5F84B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0"/>
  </w:num>
  <w:num w:numId="4">
    <w:abstractNumId w:val="5"/>
  </w:num>
  <w:num w:numId="5">
    <w:abstractNumId w:val="1"/>
  </w:num>
  <w:num w:numId="6">
    <w:abstractNumId w:val="9"/>
  </w:num>
  <w:num w:numId="7">
    <w:abstractNumId w:val="2"/>
  </w:num>
  <w:num w:numId="8">
    <w:abstractNumId w:val="3"/>
  </w:num>
  <w:num w:numId="9">
    <w:abstractNumId w:val="7"/>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F66C2"/>
    <w:rsid w:val="00013C62"/>
    <w:rsid w:val="00020B4E"/>
    <w:rsid w:val="00031BDA"/>
    <w:rsid w:val="000F7E86"/>
    <w:rsid w:val="00130008"/>
    <w:rsid w:val="00143D05"/>
    <w:rsid w:val="001E2A26"/>
    <w:rsid w:val="0028059E"/>
    <w:rsid w:val="002B04A7"/>
    <w:rsid w:val="003037B7"/>
    <w:rsid w:val="00366F27"/>
    <w:rsid w:val="003A209D"/>
    <w:rsid w:val="003D764D"/>
    <w:rsid w:val="003D7A44"/>
    <w:rsid w:val="00435E16"/>
    <w:rsid w:val="005112FC"/>
    <w:rsid w:val="005529FA"/>
    <w:rsid w:val="00616B29"/>
    <w:rsid w:val="006C7CF5"/>
    <w:rsid w:val="00720CED"/>
    <w:rsid w:val="007471F1"/>
    <w:rsid w:val="00774632"/>
    <w:rsid w:val="007F66C2"/>
    <w:rsid w:val="00852A6D"/>
    <w:rsid w:val="00853B9B"/>
    <w:rsid w:val="00907792"/>
    <w:rsid w:val="00976070"/>
    <w:rsid w:val="009C7367"/>
    <w:rsid w:val="00A11746"/>
    <w:rsid w:val="00A138CD"/>
    <w:rsid w:val="00A2293F"/>
    <w:rsid w:val="00A661B4"/>
    <w:rsid w:val="00A73A25"/>
    <w:rsid w:val="00AE1DDE"/>
    <w:rsid w:val="00AE1E35"/>
    <w:rsid w:val="00AF679C"/>
    <w:rsid w:val="00B3396C"/>
    <w:rsid w:val="00BB5836"/>
    <w:rsid w:val="00E154CE"/>
    <w:rsid w:val="00E25A6B"/>
    <w:rsid w:val="00EB215A"/>
    <w:rsid w:val="00ED531A"/>
    <w:rsid w:val="00F21D4F"/>
    <w:rsid w:val="00F62237"/>
    <w:rsid w:val="00FB25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66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66C2"/>
  </w:style>
  <w:style w:type="paragraph" w:styleId="Footer">
    <w:name w:val="footer"/>
    <w:basedOn w:val="Normal"/>
    <w:link w:val="FooterChar"/>
    <w:uiPriority w:val="99"/>
    <w:semiHidden/>
    <w:unhideWhenUsed/>
    <w:rsid w:val="007F66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66C2"/>
  </w:style>
  <w:style w:type="paragraph" w:styleId="ListParagraph">
    <w:name w:val="List Paragraph"/>
    <w:basedOn w:val="Normal"/>
    <w:uiPriority w:val="34"/>
    <w:qFormat/>
    <w:rsid w:val="007F66C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Flanagan</dc:creator>
  <cp:lastModifiedBy>John Flanagan</cp:lastModifiedBy>
  <cp:revision>3</cp:revision>
  <dcterms:created xsi:type="dcterms:W3CDTF">2016-11-08T02:12:00Z</dcterms:created>
  <dcterms:modified xsi:type="dcterms:W3CDTF">2016-11-08T02:45:00Z</dcterms:modified>
</cp:coreProperties>
</file>