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453E2" w14:textId="3F42E54F" w:rsidR="00022456" w:rsidRPr="003F6624" w:rsidRDefault="00022456" w:rsidP="00022456">
      <w:pPr>
        <w:pBdr>
          <w:bottom w:val="single" w:sz="4" w:space="1" w:color="auto"/>
        </w:pBdr>
        <w:rPr>
          <w:rFonts w:ascii="Georgia" w:hAnsi="Georgia"/>
          <w:b/>
        </w:rPr>
      </w:pPr>
      <w:bookmarkStart w:id="0" w:name="_GoBack"/>
      <w:bookmarkEnd w:id="0"/>
      <w:r w:rsidRPr="003F6624">
        <w:rPr>
          <w:rFonts w:ascii="Georgia" w:hAnsi="Georgia"/>
          <w:b/>
        </w:rPr>
        <w:t>Energy Conservation &amp; Building Standards SWATeam Meeting</w:t>
      </w:r>
    </w:p>
    <w:p w14:paraId="0C79955B" w14:textId="6DFD8D05" w:rsidR="00147A1A" w:rsidRPr="003F6624" w:rsidRDefault="00314CF1" w:rsidP="00B16D67">
      <w:pPr>
        <w:rPr>
          <w:rFonts w:ascii="Georgia" w:hAnsi="Georgia"/>
          <w:i/>
        </w:rPr>
      </w:pPr>
      <w:r w:rsidRPr="003F6624">
        <w:rPr>
          <w:rFonts w:ascii="Georgia" w:hAnsi="Georgia"/>
          <w:i/>
        </w:rPr>
        <w:t xml:space="preserve">In attendance:  Alex Dzurick, </w:t>
      </w:r>
      <w:r w:rsidR="00663DE4" w:rsidRPr="003F6624">
        <w:rPr>
          <w:rFonts w:ascii="Georgia" w:hAnsi="Georgia"/>
          <w:i/>
        </w:rPr>
        <w:t xml:space="preserve">Anna </w:t>
      </w:r>
      <w:r w:rsidR="00343E79" w:rsidRPr="003F6624">
        <w:rPr>
          <w:rFonts w:ascii="Georgia" w:hAnsi="Georgia"/>
          <w:i/>
        </w:rPr>
        <w:t>Tanaglia</w:t>
      </w:r>
      <w:r w:rsidR="00663DE4" w:rsidRPr="003F6624">
        <w:rPr>
          <w:rFonts w:ascii="Georgia" w:hAnsi="Georgia"/>
          <w:i/>
        </w:rPr>
        <w:t xml:space="preserve">, </w:t>
      </w:r>
      <w:r w:rsidRPr="003F6624">
        <w:rPr>
          <w:rFonts w:ascii="Georgia" w:hAnsi="Georgia"/>
          <w:i/>
        </w:rPr>
        <w:t xml:space="preserve">Claudia Szczepaniak, Dhara Patel, Fred Hahn, Jessica Tran, Karl Helmink, </w:t>
      </w:r>
      <w:r w:rsidR="00663DE4" w:rsidRPr="003F6624">
        <w:rPr>
          <w:rFonts w:ascii="Georgia" w:hAnsi="Georgia"/>
          <w:i/>
        </w:rPr>
        <w:t xml:space="preserve">Marian Huhman, Morgan Johnston, </w:t>
      </w:r>
      <w:r w:rsidRPr="003F6624">
        <w:rPr>
          <w:rFonts w:ascii="Georgia" w:hAnsi="Georgia"/>
          <w:i/>
        </w:rPr>
        <w:t>Olivia Webb</w:t>
      </w:r>
    </w:p>
    <w:p w14:paraId="3BA2740A" w14:textId="77777777" w:rsidR="00314CF1" w:rsidRPr="003F6624" w:rsidRDefault="00314CF1" w:rsidP="00B16D67">
      <w:pPr>
        <w:rPr>
          <w:rFonts w:ascii="Georgia" w:hAnsi="Georgia"/>
        </w:rPr>
      </w:pPr>
    </w:p>
    <w:p w14:paraId="2F637AD5" w14:textId="77777777" w:rsidR="00147A1A" w:rsidRPr="003F6624" w:rsidRDefault="00147A1A" w:rsidP="00B16D67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Introductions</w:t>
      </w:r>
    </w:p>
    <w:p w14:paraId="166C0EC1" w14:textId="6E1DCBE8" w:rsidR="00B04049" w:rsidRPr="003F6624" w:rsidRDefault="00B16D67" w:rsidP="00B16D67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Sam W</w:t>
      </w:r>
      <w:r w:rsidR="00135A4B" w:rsidRPr="003F6624">
        <w:rPr>
          <w:rFonts w:ascii="Georgia" w:hAnsi="Georgia"/>
        </w:rPr>
        <w:t>ilson, grad student in Communication Department, presents fume hood research.</w:t>
      </w:r>
    </w:p>
    <w:p w14:paraId="7B8A6232" w14:textId="1A726B61" w:rsidR="00B16D67" w:rsidRPr="003F6624" w:rsidRDefault="00B16D67" w:rsidP="00135A4B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Fu</w:t>
      </w:r>
      <w:r w:rsidR="00135A4B" w:rsidRPr="003F6624">
        <w:rPr>
          <w:rFonts w:ascii="Georgia" w:hAnsi="Georgia"/>
        </w:rPr>
        <w:t>me hood efforts in the past failed due to</w:t>
      </w:r>
      <w:r w:rsidRPr="003F6624">
        <w:rPr>
          <w:rFonts w:ascii="Georgia" w:hAnsi="Georgia"/>
        </w:rPr>
        <w:t xml:space="preserve"> </w:t>
      </w:r>
      <w:r w:rsidR="00135A4B" w:rsidRPr="003F6624">
        <w:rPr>
          <w:rFonts w:ascii="Georgia" w:hAnsi="Georgia"/>
        </w:rPr>
        <w:t>poor communication and lack of</w:t>
      </w:r>
      <w:r w:rsidRPr="003F6624">
        <w:rPr>
          <w:rFonts w:ascii="Georgia" w:hAnsi="Georgia"/>
        </w:rPr>
        <w:t xml:space="preserve"> rigorous formative research</w:t>
      </w:r>
      <w:r w:rsidR="00135A4B" w:rsidRPr="003F6624">
        <w:rPr>
          <w:rFonts w:ascii="Georgia" w:hAnsi="Georgia"/>
        </w:rPr>
        <w:t>, so started by c</w:t>
      </w:r>
      <w:r w:rsidRPr="003F6624">
        <w:rPr>
          <w:rFonts w:ascii="Georgia" w:hAnsi="Georgia"/>
        </w:rPr>
        <w:t>onducting formative research on shutting the sash behaviors</w:t>
      </w:r>
      <w:r w:rsidR="00135A4B" w:rsidRPr="003F6624">
        <w:rPr>
          <w:rFonts w:ascii="Georgia" w:hAnsi="Georgia"/>
        </w:rPr>
        <w:t>.</w:t>
      </w:r>
    </w:p>
    <w:p w14:paraId="06E608C9" w14:textId="2B73E916" w:rsidR="00147A1A" w:rsidRPr="003F6624" w:rsidRDefault="00135A4B" w:rsidP="00147A1A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It would be c</w:t>
      </w:r>
      <w:r w:rsidR="00147A1A" w:rsidRPr="003F6624">
        <w:rPr>
          <w:rFonts w:ascii="Georgia" w:hAnsi="Georgia"/>
        </w:rPr>
        <w:t>heapest to do a behavior modification program—better ROI—but need people to buy into this behavior</w:t>
      </w:r>
      <w:r w:rsidR="00A2106D" w:rsidRPr="003F6624">
        <w:rPr>
          <w:rFonts w:ascii="Georgia" w:hAnsi="Georgia"/>
        </w:rPr>
        <w:t>.</w:t>
      </w:r>
    </w:p>
    <w:p w14:paraId="0B69EB4B" w14:textId="4EB3C5D5" w:rsidR="00147A1A" w:rsidRPr="003F6624" w:rsidRDefault="00147A1A" w:rsidP="00E33394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Two</w:t>
      </w:r>
      <w:r w:rsidR="00135A4B" w:rsidRPr="003F6624">
        <w:rPr>
          <w:rFonts w:ascii="Georgia" w:hAnsi="Georgia"/>
        </w:rPr>
        <w:t xml:space="preserve"> target</w:t>
      </w:r>
      <w:r w:rsidRPr="003F6624">
        <w:rPr>
          <w:rFonts w:ascii="Georgia" w:hAnsi="Georgia"/>
        </w:rPr>
        <w:t xml:space="preserve"> audiences:  </w:t>
      </w:r>
      <w:r w:rsidR="00A2106D" w:rsidRPr="003F6624">
        <w:rPr>
          <w:rFonts w:ascii="Georgia" w:hAnsi="Georgia"/>
        </w:rPr>
        <w:t>upstream/midstream audience is</w:t>
      </w:r>
      <w:r w:rsidRPr="003F6624">
        <w:rPr>
          <w:rFonts w:ascii="Georgia" w:hAnsi="Georgia"/>
        </w:rPr>
        <w:t xml:space="preserve"> PIs, la</w:t>
      </w:r>
      <w:r w:rsidR="00E33394" w:rsidRPr="003F6624">
        <w:rPr>
          <w:rFonts w:ascii="Georgia" w:hAnsi="Georgia"/>
        </w:rPr>
        <w:t>b managers, facilities managers, or</w:t>
      </w:r>
      <w:r w:rsidRPr="003F6624">
        <w:rPr>
          <w:rFonts w:ascii="Georgia" w:hAnsi="Georgia"/>
        </w:rPr>
        <w:t xml:space="preserve"> those who are in a position to influence people and </w:t>
      </w:r>
      <w:r w:rsidR="00E33394" w:rsidRPr="003F6624">
        <w:rPr>
          <w:rFonts w:ascii="Georgia" w:hAnsi="Georgia"/>
        </w:rPr>
        <w:t xml:space="preserve">who </w:t>
      </w:r>
      <w:r w:rsidRPr="003F6624">
        <w:rPr>
          <w:rFonts w:ascii="Georgia" w:hAnsi="Georgia"/>
        </w:rPr>
        <w:t>care about cost savings</w:t>
      </w:r>
      <w:r w:rsidR="00E33394" w:rsidRPr="003F6624">
        <w:rPr>
          <w:rFonts w:ascii="Georgia" w:hAnsi="Georgia"/>
        </w:rPr>
        <w:t>.  Downstream audience is</w:t>
      </w:r>
      <w:r w:rsidRPr="003F6624">
        <w:rPr>
          <w:rFonts w:ascii="Georgia" w:hAnsi="Georgia"/>
        </w:rPr>
        <w:t xml:space="preserve"> the ones choosing </w:t>
      </w:r>
      <w:r w:rsidR="00E33394" w:rsidRPr="003F6624">
        <w:rPr>
          <w:rFonts w:ascii="Georgia" w:hAnsi="Georgia"/>
        </w:rPr>
        <w:t>to shut or not to shut the sash</w:t>
      </w:r>
      <w:r w:rsidRPr="003F6624">
        <w:rPr>
          <w:rFonts w:ascii="Georgia" w:hAnsi="Georgia"/>
        </w:rPr>
        <w:t xml:space="preserve"> </w:t>
      </w:r>
      <w:r w:rsidR="00E33394" w:rsidRPr="003F6624">
        <w:rPr>
          <w:rFonts w:ascii="Georgia" w:hAnsi="Georgia"/>
        </w:rPr>
        <w:t>(</w:t>
      </w:r>
      <w:r w:rsidRPr="003F6624">
        <w:rPr>
          <w:rFonts w:ascii="Georgia" w:hAnsi="Georgia"/>
        </w:rPr>
        <w:t>undergrads, grad students, etc.</w:t>
      </w:r>
      <w:r w:rsidR="00E33394" w:rsidRPr="003F6624">
        <w:rPr>
          <w:rFonts w:ascii="Georgia" w:hAnsi="Georgia"/>
        </w:rPr>
        <w:t>)</w:t>
      </w:r>
    </w:p>
    <w:p w14:paraId="79746526" w14:textId="6D578654" w:rsidR="00147A1A" w:rsidRPr="003F6624" w:rsidRDefault="00147A1A" w:rsidP="00A2106D">
      <w:pPr>
        <w:pStyle w:val="ListParagraph"/>
        <w:numPr>
          <w:ilvl w:val="3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Both central to behavior modification</w:t>
      </w:r>
      <w:r w:rsidR="00A2106D" w:rsidRPr="003F6624">
        <w:rPr>
          <w:rFonts w:ascii="Georgia" w:hAnsi="Georgia"/>
        </w:rPr>
        <w:t xml:space="preserve"> but require individually tailored campaigns because each audience knows and believes different things.</w:t>
      </w:r>
    </w:p>
    <w:p w14:paraId="6433E4A8" w14:textId="23D4CD34" w:rsidR="001231CE" w:rsidRPr="003F6624" w:rsidRDefault="00147A1A" w:rsidP="00A25CD5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Strategy report will hopefully be done by the first half of the summer</w:t>
      </w:r>
      <w:r w:rsidR="00A2106D" w:rsidRPr="003F6624">
        <w:rPr>
          <w:rFonts w:ascii="Georgia" w:hAnsi="Georgia"/>
        </w:rPr>
        <w:t>, but at</w:t>
      </w:r>
      <w:r w:rsidR="001231CE" w:rsidRPr="003F6624">
        <w:rPr>
          <w:rFonts w:ascii="Georgia" w:hAnsi="Georgia"/>
        </w:rPr>
        <w:t xml:space="preserve"> this point</w:t>
      </w:r>
      <w:r w:rsidR="00A2106D" w:rsidRPr="003F6624">
        <w:rPr>
          <w:rFonts w:ascii="Georgia" w:hAnsi="Georgia"/>
        </w:rPr>
        <w:t xml:space="preserve"> still</w:t>
      </w:r>
      <w:r w:rsidR="001231CE" w:rsidRPr="003F6624">
        <w:rPr>
          <w:rFonts w:ascii="Georgia" w:hAnsi="Georgia"/>
        </w:rPr>
        <w:t xml:space="preserve"> looking for downstream audience focus group participants</w:t>
      </w:r>
      <w:r w:rsidR="00A2106D" w:rsidRPr="003F6624">
        <w:rPr>
          <w:rFonts w:ascii="Georgia" w:hAnsi="Georgia"/>
        </w:rPr>
        <w:t>.</w:t>
      </w:r>
    </w:p>
    <w:p w14:paraId="35D7F3D3" w14:textId="177AB039" w:rsidR="001231CE" w:rsidRPr="003F6624" w:rsidRDefault="00A2106D" w:rsidP="00A25CD5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A key finding so far is that a</w:t>
      </w:r>
      <w:r w:rsidR="001231CE" w:rsidRPr="003F6624">
        <w:rPr>
          <w:rFonts w:ascii="Georgia" w:hAnsi="Georgia"/>
        </w:rPr>
        <w:t xml:space="preserve">cross the board, </w:t>
      </w:r>
      <w:r w:rsidRPr="003F6624">
        <w:rPr>
          <w:rFonts w:ascii="Georgia" w:hAnsi="Georgia"/>
        </w:rPr>
        <w:t xml:space="preserve">downstream focus group </w:t>
      </w:r>
      <w:r w:rsidR="001231CE" w:rsidRPr="003F6624">
        <w:rPr>
          <w:rFonts w:ascii="Georgia" w:hAnsi="Georgia"/>
        </w:rPr>
        <w:t xml:space="preserve">participants said they </w:t>
      </w:r>
      <w:r w:rsidRPr="003F6624">
        <w:rPr>
          <w:rFonts w:ascii="Georgia" w:hAnsi="Georgia"/>
        </w:rPr>
        <w:t xml:space="preserve">had </w:t>
      </w:r>
      <w:r w:rsidR="001231CE" w:rsidRPr="003F6624">
        <w:rPr>
          <w:rFonts w:ascii="Georgia" w:hAnsi="Georgia"/>
        </w:rPr>
        <w:t>never heard of how much energy fume hoods use</w:t>
      </w:r>
      <w:r w:rsidRPr="003F6624">
        <w:rPr>
          <w:rFonts w:ascii="Georgia" w:hAnsi="Georgia"/>
        </w:rPr>
        <w:t>.</w:t>
      </w:r>
    </w:p>
    <w:p w14:paraId="32208459" w14:textId="274F81A2" w:rsidR="001231CE" w:rsidRPr="003F6624" w:rsidRDefault="001231CE" w:rsidP="00A25CD5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 xml:space="preserve">Olivia Yu </w:t>
      </w:r>
      <w:r w:rsidR="00A2106D" w:rsidRPr="003F6624">
        <w:rPr>
          <w:rFonts w:ascii="Georgia" w:hAnsi="Georgia"/>
        </w:rPr>
        <w:t>has gone around and put</w:t>
      </w:r>
      <w:r w:rsidRPr="003F6624">
        <w:rPr>
          <w:rFonts w:ascii="Georgia" w:hAnsi="Georgia"/>
        </w:rPr>
        <w:t xml:space="preserve"> sticky note</w:t>
      </w:r>
      <w:r w:rsidR="00A2106D" w:rsidRPr="003F6624">
        <w:rPr>
          <w:rFonts w:ascii="Georgia" w:hAnsi="Georgia"/>
        </w:rPr>
        <w:t>s</w:t>
      </w:r>
      <w:r w:rsidRPr="003F6624">
        <w:rPr>
          <w:rFonts w:ascii="Georgia" w:hAnsi="Georgia"/>
        </w:rPr>
        <w:t xml:space="preserve"> on fume hoods</w:t>
      </w:r>
      <w:r w:rsidR="00A2106D" w:rsidRPr="003F6624">
        <w:rPr>
          <w:rFonts w:ascii="Georgia" w:hAnsi="Georgia"/>
        </w:rPr>
        <w:t xml:space="preserve"> </w:t>
      </w:r>
      <w:r w:rsidR="00B71596" w:rsidRPr="003F6624">
        <w:rPr>
          <w:rFonts w:ascii="Georgia" w:hAnsi="Georgia"/>
        </w:rPr>
        <w:t>to encourage</w:t>
      </w:r>
      <w:r w:rsidR="00A2106D" w:rsidRPr="003F6624">
        <w:rPr>
          <w:rFonts w:ascii="Georgia" w:hAnsi="Georgia"/>
        </w:rPr>
        <w:t xml:space="preserve"> more sustainable behavior.  Dr. Kuo is</w:t>
      </w:r>
      <w:r w:rsidRPr="003F6624">
        <w:rPr>
          <w:rFonts w:ascii="Georgia" w:hAnsi="Georgia"/>
        </w:rPr>
        <w:t xml:space="preserve"> thinking about a course that would help students implement programs like this in labs</w:t>
      </w:r>
      <w:r w:rsidR="004A54F3" w:rsidRPr="003F6624">
        <w:rPr>
          <w:rFonts w:ascii="Georgia" w:hAnsi="Georgia"/>
        </w:rPr>
        <w:t xml:space="preserve"> on campus</w:t>
      </w:r>
      <w:r w:rsidR="00A2106D" w:rsidRPr="003F6624">
        <w:rPr>
          <w:rFonts w:ascii="Georgia" w:hAnsi="Georgia"/>
        </w:rPr>
        <w:t>.</w:t>
      </w:r>
    </w:p>
    <w:p w14:paraId="24821962" w14:textId="51A7DFE0" w:rsidR="001231CE" w:rsidRPr="003F6624" w:rsidRDefault="007D702F" w:rsidP="00A25CD5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Yale uses a</w:t>
      </w:r>
      <w:r w:rsidR="001231CE" w:rsidRPr="003F6624">
        <w:rPr>
          <w:rFonts w:ascii="Georgia" w:hAnsi="Georgia"/>
        </w:rPr>
        <w:t xml:space="preserve"> coordinator and student</w:t>
      </w:r>
      <w:r w:rsidR="00A2106D" w:rsidRPr="003F6624">
        <w:rPr>
          <w:rFonts w:ascii="Georgia" w:hAnsi="Georgia"/>
        </w:rPr>
        <w:t>s to run the</w:t>
      </w:r>
      <w:r w:rsidR="00F01852" w:rsidRPr="003F6624">
        <w:rPr>
          <w:rFonts w:ascii="Georgia" w:hAnsi="Georgia"/>
        </w:rPr>
        <w:t>ir</w:t>
      </w:r>
      <w:r w:rsidR="00A2106D" w:rsidRPr="003F6624">
        <w:rPr>
          <w:rFonts w:ascii="Georgia" w:hAnsi="Georgia"/>
        </w:rPr>
        <w:t xml:space="preserve"> Green Labs program, which is the</w:t>
      </w:r>
      <w:r w:rsidR="001231CE" w:rsidRPr="003F6624">
        <w:rPr>
          <w:rFonts w:ascii="Georgia" w:hAnsi="Georgia"/>
        </w:rPr>
        <w:t xml:space="preserve"> ch</w:t>
      </w:r>
      <w:r w:rsidR="00A2106D" w:rsidRPr="003F6624">
        <w:rPr>
          <w:rFonts w:ascii="Georgia" w:hAnsi="Georgia"/>
        </w:rPr>
        <w:t xml:space="preserve">eapest option </w:t>
      </w:r>
      <w:r w:rsidR="00E565CE">
        <w:rPr>
          <w:rFonts w:ascii="Georgia" w:hAnsi="Georgia"/>
        </w:rPr>
        <w:t xml:space="preserve">out </w:t>
      </w:r>
      <w:r w:rsidR="00A2106D" w:rsidRPr="003F6624">
        <w:rPr>
          <w:rFonts w:ascii="Georgia" w:hAnsi="Georgia"/>
        </w:rPr>
        <w:t xml:space="preserve">of the ones </w:t>
      </w:r>
      <w:r w:rsidR="00F01852" w:rsidRPr="003F6624">
        <w:rPr>
          <w:rFonts w:ascii="Georgia" w:hAnsi="Georgia"/>
        </w:rPr>
        <w:t xml:space="preserve">at other schools that </w:t>
      </w:r>
      <w:r w:rsidR="00A2106D" w:rsidRPr="003F6624">
        <w:rPr>
          <w:rFonts w:ascii="Georgia" w:hAnsi="Georgia"/>
        </w:rPr>
        <w:t>we h</w:t>
      </w:r>
      <w:r w:rsidR="00F01852" w:rsidRPr="003F6624">
        <w:rPr>
          <w:rFonts w:ascii="Georgia" w:hAnsi="Georgia"/>
        </w:rPr>
        <w:t>ave considered.</w:t>
      </w:r>
    </w:p>
    <w:p w14:paraId="7282A912" w14:textId="7CBDBBB1" w:rsidR="00314CF1" w:rsidRPr="003F6624" w:rsidRDefault="00314CF1" w:rsidP="00A25CD5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Karl would like a tie-in to campus master plan</w:t>
      </w:r>
      <w:r w:rsidR="00A2106D" w:rsidRPr="003F6624">
        <w:rPr>
          <w:rFonts w:ascii="Georgia" w:hAnsi="Georgia"/>
        </w:rPr>
        <w:t>.</w:t>
      </w:r>
    </w:p>
    <w:p w14:paraId="4D974D10" w14:textId="77777777" w:rsidR="00097127" w:rsidRPr="003F6624" w:rsidRDefault="00097127" w:rsidP="00097127">
      <w:pPr>
        <w:rPr>
          <w:rFonts w:ascii="Georgia" w:hAnsi="Georgia"/>
        </w:rPr>
      </w:pPr>
    </w:p>
    <w:p w14:paraId="27CF81F1" w14:textId="45DCDFF5" w:rsidR="00097127" w:rsidRPr="003F6624" w:rsidRDefault="00097127" w:rsidP="00097127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Big Picture Recommendation discussion</w:t>
      </w:r>
    </w:p>
    <w:p w14:paraId="68189B82" w14:textId="33308360" w:rsidR="00097127" w:rsidRPr="003F6624" w:rsidRDefault="00343E79" w:rsidP="00097127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Ben</w:t>
      </w:r>
      <w:r w:rsidR="00081E9A" w:rsidRPr="003F6624">
        <w:rPr>
          <w:rFonts w:ascii="Georgia" w:hAnsi="Georgia"/>
        </w:rPr>
        <w:t xml:space="preserve"> has</w:t>
      </w:r>
      <w:r w:rsidRPr="003F6624">
        <w:rPr>
          <w:rFonts w:ascii="Georgia" w:hAnsi="Georgia"/>
        </w:rPr>
        <w:t xml:space="preserve"> str</w:t>
      </w:r>
      <w:r w:rsidR="00081E9A" w:rsidRPr="003F6624">
        <w:rPr>
          <w:rFonts w:ascii="Georgia" w:hAnsi="Georgia"/>
        </w:rPr>
        <w:t>essed</w:t>
      </w:r>
      <w:r w:rsidRPr="003F6624">
        <w:rPr>
          <w:rFonts w:ascii="Georgia" w:hAnsi="Georgia"/>
        </w:rPr>
        <w:t xml:space="preserve"> the need to make</w:t>
      </w:r>
      <w:r w:rsidR="00A04FA6" w:rsidRPr="003F6624">
        <w:rPr>
          <w:rFonts w:ascii="Georgia" w:hAnsi="Georgia"/>
        </w:rPr>
        <w:t xml:space="preserve"> clear connections to the iCAP</w:t>
      </w:r>
      <w:r w:rsidRPr="003F6624">
        <w:rPr>
          <w:rFonts w:ascii="Georgia" w:hAnsi="Georgia"/>
        </w:rPr>
        <w:t>.</w:t>
      </w:r>
    </w:p>
    <w:p w14:paraId="15B6CB52" w14:textId="776089BD" w:rsidR="00582355" w:rsidRPr="003F6624" w:rsidRDefault="00582355" w:rsidP="00582355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A potential document edit could be to list the iCAP objective of increasing ESCO funding.  Could perhaps paste the iCAP objectives into the document to make the connections.</w:t>
      </w:r>
    </w:p>
    <w:p w14:paraId="72FAB19C" w14:textId="15C32D18" w:rsidR="00FB0BFC" w:rsidRPr="003F6624" w:rsidRDefault="00FB0BFC" w:rsidP="00FB0BFC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Jessica will look at the connections to iCAP goals and insert them into the document.</w:t>
      </w:r>
    </w:p>
    <w:p w14:paraId="47E30544" w14:textId="1D5194C2" w:rsidR="00A04FA6" w:rsidRPr="003F6624" w:rsidRDefault="00A04FA6" w:rsidP="00097127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 xml:space="preserve">Alex wonders why we use energy “conservation” instead of </w:t>
      </w:r>
      <w:r w:rsidR="00343E79" w:rsidRPr="003F6624">
        <w:rPr>
          <w:rFonts w:ascii="Georgia" w:hAnsi="Georgia"/>
        </w:rPr>
        <w:t xml:space="preserve">energy </w:t>
      </w:r>
      <w:r w:rsidRPr="003F6624">
        <w:rPr>
          <w:rFonts w:ascii="Georgia" w:hAnsi="Georgia"/>
        </w:rPr>
        <w:t>“efficiency?”  “Conservation” seems to imply cutting back (e.g., on air conditioning) and people don’t find that term appealing in that sense</w:t>
      </w:r>
      <w:r w:rsidR="00343E79" w:rsidRPr="003F6624">
        <w:rPr>
          <w:rFonts w:ascii="Georgia" w:hAnsi="Georgia"/>
        </w:rPr>
        <w:t>.</w:t>
      </w:r>
    </w:p>
    <w:p w14:paraId="5865A568" w14:textId="1EA4D692" w:rsidR="00A04FA6" w:rsidRPr="003F6624" w:rsidRDefault="00A04FA6" w:rsidP="00A04FA6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Dhara says it all goes back t</w:t>
      </w:r>
      <w:r w:rsidR="00343E79" w:rsidRPr="003F6624">
        <w:rPr>
          <w:rFonts w:ascii="Georgia" w:hAnsi="Georgia"/>
        </w:rPr>
        <w:t>o the language used in the iCAP;</w:t>
      </w:r>
      <w:r w:rsidRPr="003F6624">
        <w:rPr>
          <w:rFonts w:ascii="Georgia" w:hAnsi="Georgia"/>
        </w:rPr>
        <w:t xml:space="preserve"> our end goal is to use less energy</w:t>
      </w:r>
      <w:r w:rsidR="00E81DF3" w:rsidRPr="003F6624">
        <w:rPr>
          <w:rFonts w:ascii="Georgia" w:hAnsi="Georgia"/>
        </w:rPr>
        <w:t>, or conserve</w:t>
      </w:r>
      <w:r w:rsidR="00343E79" w:rsidRPr="003F6624">
        <w:rPr>
          <w:rFonts w:ascii="Georgia" w:hAnsi="Georgia"/>
        </w:rPr>
        <w:t>.</w:t>
      </w:r>
    </w:p>
    <w:p w14:paraId="4E8763B1" w14:textId="1618F85B" w:rsidR="00A04FA6" w:rsidRPr="003F6624" w:rsidRDefault="00A04FA6" w:rsidP="00A04FA6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Morgan doesn’t think it’s a bad idea to switch to “efficiency</w:t>
      </w:r>
      <w:r w:rsidR="00343E79" w:rsidRPr="003F6624">
        <w:rPr>
          <w:rFonts w:ascii="Georgia" w:hAnsi="Georgia"/>
        </w:rPr>
        <w:t>.</w:t>
      </w:r>
      <w:r w:rsidRPr="003F6624">
        <w:rPr>
          <w:rFonts w:ascii="Georgia" w:hAnsi="Georgia"/>
        </w:rPr>
        <w:t>”</w:t>
      </w:r>
    </w:p>
    <w:p w14:paraId="5A48644C" w14:textId="2C983138" w:rsidR="00A04FA6" w:rsidRPr="003F6624" w:rsidRDefault="00A04FA6" w:rsidP="00A04FA6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 xml:space="preserve">Alex thinks </w:t>
      </w:r>
      <w:r w:rsidR="00343E79" w:rsidRPr="003F6624">
        <w:rPr>
          <w:rFonts w:ascii="Georgia" w:hAnsi="Georgia"/>
        </w:rPr>
        <w:t>“</w:t>
      </w:r>
      <w:r w:rsidRPr="003F6624">
        <w:rPr>
          <w:rFonts w:ascii="Georgia" w:hAnsi="Georgia"/>
        </w:rPr>
        <w:t>efficiency</w:t>
      </w:r>
      <w:r w:rsidR="00343E79" w:rsidRPr="003F6624">
        <w:rPr>
          <w:rFonts w:ascii="Georgia" w:hAnsi="Georgia"/>
        </w:rPr>
        <w:t>”</w:t>
      </w:r>
      <w:r w:rsidRPr="003F6624">
        <w:rPr>
          <w:rFonts w:ascii="Georgia" w:hAnsi="Georgia"/>
        </w:rPr>
        <w:t xml:space="preserve"> refers to getting the most bang for your buck</w:t>
      </w:r>
      <w:r w:rsidR="00343E79" w:rsidRPr="003F6624">
        <w:rPr>
          <w:rFonts w:ascii="Georgia" w:hAnsi="Georgia"/>
        </w:rPr>
        <w:t>.</w:t>
      </w:r>
    </w:p>
    <w:p w14:paraId="28AF2A26" w14:textId="1D6BDD0B" w:rsidR="00A04FA6" w:rsidRPr="003F6624" w:rsidRDefault="0016082B" w:rsidP="00A04FA6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lastRenderedPageBreak/>
        <w:t>Fred would like to be cautious of the way we d</w:t>
      </w:r>
      <w:r w:rsidR="00343E79" w:rsidRPr="003F6624">
        <w:rPr>
          <w:rFonts w:ascii="Georgia" w:hAnsi="Georgia"/>
        </w:rPr>
        <w:t>eal with this because sometimes a</w:t>
      </w:r>
      <w:r w:rsidRPr="003F6624">
        <w:rPr>
          <w:rFonts w:ascii="Georgia" w:hAnsi="Georgia"/>
        </w:rPr>
        <w:t xml:space="preserve"> building may need certain temperature settings for the purpose of its preservation</w:t>
      </w:r>
      <w:r w:rsidR="00582355" w:rsidRPr="003F6624">
        <w:rPr>
          <w:rFonts w:ascii="Georgia" w:hAnsi="Georgia"/>
        </w:rPr>
        <w:t>.</w:t>
      </w:r>
    </w:p>
    <w:p w14:paraId="6E57151D" w14:textId="68151708" w:rsidR="00F702D4" w:rsidRPr="003F6624" w:rsidRDefault="00F702D4" w:rsidP="004158BE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Kent was warning that gas prices are extremely low right now and l</w:t>
      </w:r>
      <w:r w:rsidR="004538A6" w:rsidRPr="003F6624">
        <w:rPr>
          <w:rFonts w:ascii="Georgia" w:hAnsi="Georgia"/>
        </w:rPr>
        <w:t>ikely to go up, so how will this</w:t>
      </w:r>
      <w:r w:rsidRPr="003F6624">
        <w:rPr>
          <w:rFonts w:ascii="Georgia" w:hAnsi="Georgia"/>
        </w:rPr>
        <w:t xml:space="preserve"> fit into the $65 million</w:t>
      </w:r>
      <w:r w:rsidR="00164C40" w:rsidRPr="003F6624">
        <w:rPr>
          <w:rFonts w:ascii="Georgia" w:hAnsi="Georgia"/>
        </w:rPr>
        <w:t xml:space="preserve"> budget</w:t>
      </w:r>
      <w:r w:rsidR="004538A6" w:rsidRPr="003F6624">
        <w:rPr>
          <w:rFonts w:ascii="Georgia" w:hAnsi="Georgia"/>
        </w:rPr>
        <w:t>?</w:t>
      </w:r>
    </w:p>
    <w:p w14:paraId="6CAFCBD3" w14:textId="16359D94" w:rsidR="00F702D4" w:rsidRPr="003F6624" w:rsidRDefault="004538A6" w:rsidP="004158BE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Will likely leave us with little or no money for other costs.</w:t>
      </w:r>
    </w:p>
    <w:p w14:paraId="3468945B" w14:textId="21EAFACD" w:rsidR="00F702D4" w:rsidRPr="003F6624" w:rsidRDefault="00F702D4" w:rsidP="004158BE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Karl thinks we could just cite Kent’s white paper document under priority 3 instead of rephrasing that section</w:t>
      </w:r>
      <w:r w:rsidR="004538A6" w:rsidRPr="003F6624">
        <w:rPr>
          <w:rFonts w:ascii="Georgia" w:hAnsi="Georgia"/>
        </w:rPr>
        <w:t>.</w:t>
      </w:r>
    </w:p>
    <w:p w14:paraId="652C891B" w14:textId="4EA4619D" w:rsidR="00F702D4" w:rsidRPr="003F6624" w:rsidRDefault="00F702D4" w:rsidP="004158BE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 xml:space="preserve">Ben said that the recommendation that came out of this committee last May 2015 is now in front of the chancellor and provost, but that this </w:t>
      </w:r>
      <w:r w:rsidR="004538A6" w:rsidRPr="003F6624">
        <w:rPr>
          <w:rFonts w:ascii="Georgia" w:hAnsi="Georgia"/>
        </w:rPr>
        <w:t xml:space="preserve">current </w:t>
      </w:r>
      <w:r w:rsidRPr="003F6624">
        <w:rPr>
          <w:rFonts w:ascii="Georgia" w:hAnsi="Georgia"/>
        </w:rPr>
        <w:t>recommendation is still fine to nudge along.</w:t>
      </w:r>
    </w:p>
    <w:p w14:paraId="02572925" w14:textId="7A06CE7F" w:rsidR="00F702D4" w:rsidRPr="003F6624" w:rsidRDefault="00F702D4" w:rsidP="00F702D4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Karl</w:t>
      </w:r>
      <w:r w:rsidR="004158BE" w:rsidRPr="003F6624">
        <w:rPr>
          <w:rFonts w:ascii="Georgia" w:hAnsi="Georgia"/>
        </w:rPr>
        <w:t xml:space="preserve"> wonders if it is p</w:t>
      </w:r>
      <w:r w:rsidRPr="003F6624">
        <w:rPr>
          <w:rFonts w:ascii="Georgia" w:hAnsi="Georgia"/>
        </w:rPr>
        <w:t>ossible to get feedback from that level?</w:t>
      </w:r>
    </w:p>
    <w:p w14:paraId="7735D2D6" w14:textId="722CC6BC" w:rsidR="00F702D4" w:rsidRPr="003F6624" w:rsidRDefault="00F702D4" w:rsidP="00F702D4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 xml:space="preserve">MJ will ask Al </w:t>
      </w:r>
      <w:proofErr w:type="spellStart"/>
      <w:r w:rsidRPr="003F6624">
        <w:rPr>
          <w:rFonts w:ascii="Georgia" w:hAnsi="Georgia"/>
        </w:rPr>
        <w:t>Stratman</w:t>
      </w:r>
      <w:proofErr w:type="spellEnd"/>
      <w:r w:rsidRPr="003F6624">
        <w:rPr>
          <w:rFonts w:ascii="Georgia" w:hAnsi="Georgia"/>
        </w:rPr>
        <w:t xml:space="preserve"> and Marian will ask Ben</w:t>
      </w:r>
      <w:r w:rsidR="004158BE" w:rsidRPr="003F6624">
        <w:rPr>
          <w:rFonts w:ascii="Georgia" w:hAnsi="Georgia"/>
        </w:rPr>
        <w:t>.</w:t>
      </w:r>
    </w:p>
    <w:p w14:paraId="46620EDA" w14:textId="27C7B7B0" w:rsidR="00FB2A73" w:rsidRPr="003F6624" w:rsidRDefault="008D4480" w:rsidP="00FB2A73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Will send docume</w:t>
      </w:r>
      <w:r w:rsidR="004158BE" w:rsidRPr="003F6624">
        <w:rPr>
          <w:rFonts w:ascii="Georgia" w:hAnsi="Georgia"/>
        </w:rPr>
        <w:t>nt around for comments and plan</w:t>
      </w:r>
      <w:r w:rsidRPr="003F6624">
        <w:rPr>
          <w:rFonts w:ascii="Georgia" w:hAnsi="Georgia"/>
        </w:rPr>
        <w:t xml:space="preserve"> to submit it by end of next week</w:t>
      </w:r>
      <w:r w:rsidR="004158BE" w:rsidRPr="003F6624">
        <w:rPr>
          <w:rFonts w:ascii="Georgia" w:hAnsi="Georgia"/>
        </w:rPr>
        <w:t>.</w:t>
      </w:r>
    </w:p>
    <w:p w14:paraId="24C4A18F" w14:textId="77777777" w:rsidR="00FB0BFC" w:rsidRPr="003F6624" w:rsidRDefault="00FB0BFC" w:rsidP="00FB0BFC">
      <w:pPr>
        <w:rPr>
          <w:rFonts w:ascii="Georgia" w:hAnsi="Georgia"/>
        </w:rPr>
      </w:pPr>
    </w:p>
    <w:p w14:paraId="20E9BD3F" w14:textId="619C4596" w:rsidR="008D4480" w:rsidRPr="003F6624" w:rsidRDefault="00464ABE" w:rsidP="00464AB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Mike</w:t>
      </w:r>
      <w:r w:rsidR="004158BE" w:rsidRPr="003F6624">
        <w:rPr>
          <w:rFonts w:ascii="Georgia" w:hAnsi="Georgia"/>
        </w:rPr>
        <w:t xml:space="preserve"> Marquissee made changes to Energy D</w:t>
      </w:r>
      <w:r w:rsidRPr="003F6624">
        <w:rPr>
          <w:rFonts w:ascii="Georgia" w:hAnsi="Georgia"/>
        </w:rPr>
        <w:t>ashboard</w:t>
      </w:r>
      <w:r w:rsidR="004158BE" w:rsidRPr="003F6624">
        <w:rPr>
          <w:rFonts w:ascii="Georgia" w:hAnsi="Georgia"/>
        </w:rPr>
        <w:t>.</w:t>
      </w:r>
    </w:p>
    <w:p w14:paraId="7EF85B21" w14:textId="66E78CAB" w:rsidR="00464ABE" w:rsidRPr="003F6624" w:rsidRDefault="00464ABE" w:rsidP="00464AB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Eco</w:t>
      </w:r>
      <w:r w:rsidR="002B34AE" w:rsidRPr="003F6624">
        <w:rPr>
          <w:rFonts w:ascii="Georgia" w:hAnsi="Georgia"/>
        </w:rPr>
        <w:t>-O</w:t>
      </w:r>
      <w:r w:rsidRPr="003F6624">
        <w:rPr>
          <w:rFonts w:ascii="Georgia" w:hAnsi="Georgia"/>
        </w:rPr>
        <w:t>lympics update</w:t>
      </w:r>
    </w:p>
    <w:p w14:paraId="6AE32748" w14:textId="0B64ED70" w:rsidR="00464ABE" w:rsidRPr="003F6624" w:rsidRDefault="002B34AE" w:rsidP="00464ABE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Lundgren H</w:t>
      </w:r>
      <w:r w:rsidR="00464ABE" w:rsidRPr="003F6624">
        <w:rPr>
          <w:rFonts w:ascii="Georgia" w:hAnsi="Georgia"/>
        </w:rPr>
        <w:t xml:space="preserve">all </w:t>
      </w:r>
      <w:r w:rsidR="00812529" w:rsidRPr="003F6624">
        <w:rPr>
          <w:rFonts w:ascii="Georgia" w:hAnsi="Georgia"/>
        </w:rPr>
        <w:t xml:space="preserve">achieved a </w:t>
      </w:r>
      <w:r w:rsidR="00464ABE" w:rsidRPr="003F6624">
        <w:rPr>
          <w:rFonts w:ascii="Georgia" w:hAnsi="Georgia"/>
        </w:rPr>
        <w:t>10.6% reduction</w:t>
      </w:r>
      <w:r w:rsidR="00812529" w:rsidRPr="003F6624">
        <w:rPr>
          <w:rFonts w:ascii="Georgia" w:hAnsi="Georgia"/>
        </w:rPr>
        <w:t xml:space="preserve"> in energy usage</w:t>
      </w:r>
      <w:r w:rsidR="00464ABE" w:rsidRPr="003F6624">
        <w:rPr>
          <w:rFonts w:ascii="Georgia" w:hAnsi="Georgia"/>
        </w:rPr>
        <w:t xml:space="preserve"> (almost 700</w:t>
      </w:r>
      <w:r w:rsidR="00E35592" w:rsidRPr="003F6624">
        <w:rPr>
          <w:rFonts w:ascii="Georgia" w:hAnsi="Georgia"/>
        </w:rPr>
        <w:t xml:space="preserve"> </w:t>
      </w:r>
      <w:r w:rsidR="00464ABE" w:rsidRPr="003F6624">
        <w:rPr>
          <w:rFonts w:ascii="Georgia" w:hAnsi="Georgia"/>
        </w:rPr>
        <w:t>kwh)</w:t>
      </w:r>
    </w:p>
    <w:p w14:paraId="6CB289AC" w14:textId="4E467507" w:rsidR="00464ABE" w:rsidRPr="003F6624" w:rsidRDefault="00464ABE" w:rsidP="006C7EC9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Results say that across campus</w:t>
      </w:r>
      <w:r w:rsidR="00F21F62" w:rsidRPr="003F6624">
        <w:rPr>
          <w:rFonts w:ascii="Georgia" w:hAnsi="Georgia"/>
        </w:rPr>
        <w:t>, achieved a 13,788 kwh reduction</w:t>
      </w:r>
      <w:r w:rsidR="006C7EC9" w:rsidRPr="003F6624">
        <w:rPr>
          <w:rFonts w:ascii="Georgia" w:hAnsi="Georgia"/>
        </w:rPr>
        <w:t>.  S</w:t>
      </w:r>
      <w:r w:rsidRPr="003F6624">
        <w:rPr>
          <w:rFonts w:ascii="Georgia" w:hAnsi="Georgia"/>
        </w:rPr>
        <w:t>avings across buildings that participated</w:t>
      </w:r>
      <w:r w:rsidR="006C7EC9" w:rsidRPr="003F6624">
        <w:rPr>
          <w:rFonts w:ascii="Georgia" w:hAnsi="Georgia"/>
        </w:rPr>
        <w:t xml:space="preserve"> add to </w:t>
      </w:r>
      <w:r w:rsidR="00A64272" w:rsidRPr="003F6624">
        <w:rPr>
          <w:rFonts w:ascii="Georgia" w:hAnsi="Georgia"/>
        </w:rPr>
        <w:t>a</w:t>
      </w:r>
      <w:r w:rsidR="006C7EC9" w:rsidRPr="003F6624">
        <w:rPr>
          <w:rFonts w:ascii="Georgia" w:hAnsi="Georgia"/>
        </w:rPr>
        <w:t>bout $700.</w:t>
      </w:r>
    </w:p>
    <w:p w14:paraId="088D1ED8" w14:textId="45FCE208" w:rsidR="00464ABE" w:rsidRPr="003F6624" w:rsidRDefault="00464ABE" w:rsidP="00464AB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>Alex update</w:t>
      </w:r>
      <w:r w:rsidR="00B53D14">
        <w:rPr>
          <w:rFonts w:ascii="Georgia" w:hAnsi="Georgia"/>
        </w:rPr>
        <w:t>s</w:t>
      </w:r>
      <w:r w:rsidR="00342EA7" w:rsidRPr="003F6624">
        <w:rPr>
          <w:rFonts w:ascii="Georgia" w:hAnsi="Georgia"/>
        </w:rPr>
        <w:t xml:space="preserve"> that </w:t>
      </w:r>
      <w:r w:rsidR="00B53D14">
        <w:rPr>
          <w:rFonts w:ascii="Georgia" w:hAnsi="Georgia"/>
        </w:rPr>
        <w:t xml:space="preserve">SSC voted for the installation of </w:t>
      </w:r>
      <w:r w:rsidR="00342EA7" w:rsidRPr="003F6624">
        <w:rPr>
          <w:rFonts w:ascii="Georgia" w:hAnsi="Georgia"/>
        </w:rPr>
        <w:t>o</w:t>
      </w:r>
      <w:r w:rsidR="00B53D14">
        <w:rPr>
          <w:rFonts w:ascii="Georgia" w:hAnsi="Georgia"/>
        </w:rPr>
        <w:t xml:space="preserve">ccupancy sensors </w:t>
      </w:r>
      <w:r w:rsidR="00342EA7" w:rsidRPr="003F6624">
        <w:rPr>
          <w:rFonts w:ascii="Georgia" w:hAnsi="Georgia"/>
        </w:rPr>
        <w:t>in</w:t>
      </w:r>
      <w:r w:rsidRPr="003F6624">
        <w:rPr>
          <w:rFonts w:ascii="Georgia" w:hAnsi="Georgia"/>
        </w:rPr>
        <w:t xml:space="preserve"> FLB</w:t>
      </w:r>
      <w:r w:rsidR="00342EA7" w:rsidRPr="003F6624">
        <w:rPr>
          <w:rFonts w:ascii="Georgia" w:hAnsi="Georgia"/>
        </w:rPr>
        <w:t>.</w:t>
      </w:r>
    </w:p>
    <w:p w14:paraId="1CE5842F" w14:textId="77777777" w:rsidR="00A75AA7" w:rsidRPr="003F6624" w:rsidRDefault="00A75AA7" w:rsidP="00A75AA7">
      <w:pPr>
        <w:rPr>
          <w:rFonts w:ascii="Georgia" w:hAnsi="Georgia"/>
        </w:rPr>
      </w:pPr>
    </w:p>
    <w:p w14:paraId="179D24B6" w14:textId="36DF3229" w:rsidR="00CC6799" w:rsidRPr="003F6624" w:rsidRDefault="00CC6799" w:rsidP="00CC67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 xml:space="preserve">Anna </w:t>
      </w:r>
      <w:r w:rsidR="000145A8" w:rsidRPr="003F6624">
        <w:rPr>
          <w:rFonts w:ascii="Georgia" w:hAnsi="Georgia"/>
        </w:rPr>
        <w:t>presents results of CMN 101 (public speaking) sections with a focus</w:t>
      </w:r>
      <w:r w:rsidRPr="003F6624">
        <w:rPr>
          <w:rFonts w:ascii="Georgia" w:hAnsi="Georgia"/>
        </w:rPr>
        <w:t xml:space="preserve"> on sustainability issues</w:t>
      </w:r>
      <w:r w:rsidR="000145A8" w:rsidRPr="003F6624">
        <w:rPr>
          <w:rFonts w:ascii="Georgia" w:hAnsi="Georgia"/>
        </w:rPr>
        <w:t>.</w:t>
      </w:r>
    </w:p>
    <w:p w14:paraId="105421D2" w14:textId="6DDA55B2" w:rsidR="00CC6799" w:rsidRDefault="000145A8" w:rsidP="00CC6799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 xml:space="preserve">Students </w:t>
      </w:r>
      <w:r w:rsidR="00CC6799" w:rsidRPr="003F6624">
        <w:rPr>
          <w:rFonts w:ascii="Georgia" w:hAnsi="Georgia"/>
        </w:rPr>
        <w:t xml:space="preserve">chose </w:t>
      </w:r>
      <w:r w:rsidRPr="003F6624">
        <w:rPr>
          <w:rFonts w:ascii="Georgia" w:hAnsi="Georgia"/>
        </w:rPr>
        <w:t xml:space="preserve">a </w:t>
      </w:r>
      <w:r w:rsidR="00CC6799" w:rsidRPr="003F6624">
        <w:rPr>
          <w:rFonts w:ascii="Georgia" w:hAnsi="Georgia"/>
        </w:rPr>
        <w:t>SWATeam</w:t>
      </w:r>
      <w:r w:rsidRPr="003F6624">
        <w:rPr>
          <w:rFonts w:ascii="Georgia" w:hAnsi="Georgia"/>
        </w:rPr>
        <w:t xml:space="preserve"> to focus on</w:t>
      </w:r>
      <w:r w:rsidR="00CC6799" w:rsidRPr="003F6624">
        <w:rPr>
          <w:rFonts w:ascii="Georgia" w:hAnsi="Georgia"/>
        </w:rPr>
        <w:t xml:space="preserve"> and </w:t>
      </w:r>
      <w:r w:rsidRPr="003F6624">
        <w:rPr>
          <w:rFonts w:ascii="Georgia" w:hAnsi="Georgia"/>
        </w:rPr>
        <w:t>presented to student groups about iSEE and</w:t>
      </w:r>
      <w:r w:rsidR="00CC6799" w:rsidRPr="003F6624">
        <w:rPr>
          <w:rFonts w:ascii="Georgia" w:hAnsi="Georgia"/>
        </w:rPr>
        <w:t xml:space="preserve"> </w:t>
      </w:r>
      <w:r w:rsidRPr="003F6624">
        <w:rPr>
          <w:rFonts w:ascii="Georgia" w:hAnsi="Georgia"/>
        </w:rPr>
        <w:t xml:space="preserve">the </w:t>
      </w:r>
      <w:r w:rsidR="00CC6799" w:rsidRPr="003F6624">
        <w:rPr>
          <w:rFonts w:ascii="Georgia" w:hAnsi="Georgia"/>
        </w:rPr>
        <w:t xml:space="preserve">iCAP </w:t>
      </w:r>
      <w:r w:rsidR="009D1FD6" w:rsidRPr="003F6624">
        <w:rPr>
          <w:rFonts w:ascii="Georgia" w:hAnsi="Georgia"/>
        </w:rPr>
        <w:t>as well as</w:t>
      </w:r>
      <w:r w:rsidRPr="003F6624">
        <w:rPr>
          <w:rFonts w:ascii="Georgia" w:hAnsi="Georgia"/>
        </w:rPr>
        <w:t xml:space="preserve"> </w:t>
      </w:r>
      <w:r w:rsidR="00CC6799" w:rsidRPr="003F6624">
        <w:rPr>
          <w:rFonts w:ascii="Georgia" w:hAnsi="Georgia"/>
        </w:rPr>
        <w:t>offered green tips</w:t>
      </w:r>
      <w:r w:rsidR="00F1584C" w:rsidRPr="003F6624">
        <w:rPr>
          <w:rFonts w:ascii="Georgia" w:hAnsi="Georgia"/>
        </w:rPr>
        <w:t xml:space="preserve">.  </w:t>
      </w:r>
      <w:r w:rsidR="00A20FBC" w:rsidRPr="003F6624">
        <w:rPr>
          <w:rFonts w:ascii="Georgia" w:hAnsi="Georgia"/>
        </w:rPr>
        <w:t>They also ind</w:t>
      </w:r>
      <w:r w:rsidR="00D905F5" w:rsidRPr="003F6624">
        <w:rPr>
          <w:rFonts w:ascii="Georgia" w:hAnsi="Georgia"/>
        </w:rPr>
        <w:t>icated interest in getting more involved with campus sustainability.</w:t>
      </w:r>
      <w:r w:rsidR="00E62BD0">
        <w:rPr>
          <w:rFonts w:ascii="Georgia" w:hAnsi="Georgia"/>
        </w:rPr>
        <w:t xml:space="preserve">  Plans to continue </w:t>
      </w:r>
      <w:r w:rsidR="00540014">
        <w:rPr>
          <w:rFonts w:ascii="Georgia" w:hAnsi="Georgia"/>
        </w:rPr>
        <w:t xml:space="preserve">offering </w:t>
      </w:r>
      <w:r w:rsidR="00E62BD0">
        <w:rPr>
          <w:rFonts w:ascii="Georgia" w:hAnsi="Georgia"/>
        </w:rPr>
        <w:t>these sections are in place for subsequent semesters.</w:t>
      </w:r>
    </w:p>
    <w:p w14:paraId="6C168732" w14:textId="77777777" w:rsidR="0082063A" w:rsidRDefault="0082063A" w:rsidP="0082063A">
      <w:pPr>
        <w:pStyle w:val="ListParagraph"/>
        <w:ind w:left="1440"/>
        <w:rPr>
          <w:rFonts w:ascii="Georgia" w:hAnsi="Georgia"/>
        </w:rPr>
      </w:pPr>
    </w:p>
    <w:p w14:paraId="7245FD10" w14:textId="12374838" w:rsidR="0082063A" w:rsidRPr="003F6624" w:rsidRDefault="0082063A" w:rsidP="0082063A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Claudia presented on her course project on engaging students in campus sustainability.</w:t>
      </w:r>
    </w:p>
    <w:p w14:paraId="2FCEB55D" w14:textId="77777777" w:rsidR="00254C2A" w:rsidRPr="003F6624" w:rsidRDefault="00254C2A" w:rsidP="00254C2A">
      <w:pPr>
        <w:rPr>
          <w:rFonts w:ascii="Georgia" w:hAnsi="Georgia"/>
        </w:rPr>
      </w:pPr>
    </w:p>
    <w:p w14:paraId="2A020472" w14:textId="02351401" w:rsidR="00284A17" w:rsidRPr="003F6624" w:rsidRDefault="008E3714" w:rsidP="00254C2A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F6624">
        <w:rPr>
          <w:rFonts w:ascii="Georgia" w:hAnsi="Georgia"/>
        </w:rPr>
        <w:t xml:space="preserve">Next meeting </w:t>
      </w:r>
      <w:r w:rsidR="00F014F7">
        <w:rPr>
          <w:rFonts w:ascii="Georgia" w:hAnsi="Georgia"/>
        </w:rPr>
        <w:t xml:space="preserve">is </w:t>
      </w:r>
      <w:r w:rsidRPr="003F6624">
        <w:rPr>
          <w:rFonts w:ascii="Georgia" w:hAnsi="Georgia"/>
        </w:rPr>
        <w:t>Thursday, May 12</w:t>
      </w:r>
      <w:r w:rsidR="007B25D5" w:rsidRPr="003F6624">
        <w:rPr>
          <w:rFonts w:ascii="Georgia" w:hAnsi="Georgia"/>
        </w:rPr>
        <w:t xml:space="preserve"> at</w:t>
      </w:r>
      <w:r w:rsidR="000145A8" w:rsidRPr="003F6624">
        <w:rPr>
          <w:rFonts w:ascii="Georgia" w:hAnsi="Georgia"/>
        </w:rPr>
        <w:t xml:space="preserve"> 1</w:t>
      </w:r>
      <w:r w:rsidR="00442678" w:rsidRPr="003F6624">
        <w:rPr>
          <w:rFonts w:ascii="Georgia" w:hAnsi="Georgia"/>
        </w:rPr>
        <w:t>pm</w:t>
      </w:r>
      <w:r w:rsidRPr="003F6624">
        <w:rPr>
          <w:rFonts w:ascii="Georgia" w:hAnsi="Georgia"/>
        </w:rPr>
        <w:t>.</w:t>
      </w:r>
    </w:p>
    <w:sectPr w:rsidR="00284A17" w:rsidRPr="003F6624" w:rsidSect="00B25636">
      <w:headerReference w:type="default" r:id="rId8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616C2" w14:textId="77777777" w:rsidR="00F1584C" w:rsidRDefault="00F1584C" w:rsidP="00B16D67">
      <w:r>
        <w:separator/>
      </w:r>
    </w:p>
  </w:endnote>
  <w:endnote w:type="continuationSeparator" w:id="0">
    <w:p w14:paraId="3FAF7168" w14:textId="77777777" w:rsidR="00F1584C" w:rsidRDefault="00F1584C" w:rsidP="00B1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406DB" w14:textId="77777777" w:rsidR="00F1584C" w:rsidRDefault="00F1584C" w:rsidP="00B16D67">
      <w:r>
        <w:separator/>
      </w:r>
    </w:p>
  </w:footnote>
  <w:footnote w:type="continuationSeparator" w:id="0">
    <w:p w14:paraId="27AD7ABB" w14:textId="77777777" w:rsidR="00F1584C" w:rsidRDefault="00F1584C" w:rsidP="00B16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0E01C" w14:textId="77777777" w:rsidR="00F1584C" w:rsidRDefault="00F1584C" w:rsidP="00B16D67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Tuesday, May 3, 2016</w:t>
    </w:r>
  </w:p>
  <w:p w14:paraId="2AC23610" w14:textId="77777777" w:rsidR="00F1584C" w:rsidRPr="00B16D67" w:rsidRDefault="00F1584C" w:rsidP="00B16D67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3:30pm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2D6B"/>
    <w:multiLevelType w:val="hybridMultilevel"/>
    <w:tmpl w:val="2434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5A0E"/>
    <w:multiLevelType w:val="hybridMultilevel"/>
    <w:tmpl w:val="2FC2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67"/>
    <w:rsid w:val="000145A8"/>
    <w:rsid w:val="00022456"/>
    <w:rsid w:val="000259DC"/>
    <w:rsid w:val="00044BEE"/>
    <w:rsid w:val="00081E9A"/>
    <w:rsid w:val="00097127"/>
    <w:rsid w:val="001231CE"/>
    <w:rsid w:val="00135A4B"/>
    <w:rsid w:val="00147A1A"/>
    <w:rsid w:val="0016082B"/>
    <w:rsid w:val="00164C40"/>
    <w:rsid w:val="00254C2A"/>
    <w:rsid w:val="00284A17"/>
    <w:rsid w:val="002A15FE"/>
    <w:rsid w:val="002B34AE"/>
    <w:rsid w:val="00314CF1"/>
    <w:rsid w:val="00342EA7"/>
    <w:rsid w:val="00343E79"/>
    <w:rsid w:val="0039789E"/>
    <w:rsid w:val="003A7F68"/>
    <w:rsid w:val="003F6624"/>
    <w:rsid w:val="004158BE"/>
    <w:rsid w:val="00442678"/>
    <w:rsid w:val="004538A6"/>
    <w:rsid w:val="00464ABE"/>
    <w:rsid w:val="004949A5"/>
    <w:rsid w:val="004A54F3"/>
    <w:rsid w:val="005132C1"/>
    <w:rsid w:val="00540014"/>
    <w:rsid w:val="005747EF"/>
    <w:rsid w:val="00582355"/>
    <w:rsid w:val="00593D1E"/>
    <w:rsid w:val="005B36C3"/>
    <w:rsid w:val="005F79B4"/>
    <w:rsid w:val="00663DE4"/>
    <w:rsid w:val="006C7EC9"/>
    <w:rsid w:val="007B25D5"/>
    <w:rsid w:val="007D702F"/>
    <w:rsid w:val="007D70E0"/>
    <w:rsid w:val="00812529"/>
    <w:rsid w:val="0082063A"/>
    <w:rsid w:val="008C42CD"/>
    <w:rsid w:val="008D4480"/>
    <w:rsid w:val="008E3714"/>
    <w:rsid w:val="00983151"/>
    <w:rsid w:val="009D1FD6"/>
    <w:rsid w:val="00A04FA6"/>
    <w:rsid w:val="00A20FBC"/>
    <w:rsid w:val="00A2106D"/>
    <w:rsid w:val="00A25CD5"/>
    <w:rsid w:val="00A4052F"/>
    <w:rsid w:val="00A64272"/>
    <w:rsid w:val="00A75AA7"/>
    <w:rsid w:val="00AE1FF8"/>
    <w:rsid w:val="00B04049"/>
    <w:rsid w:val="00B16D67"/>
    <w:rsid w:val="00B25636"/>
    <w:rsid w:val="00B53D14"/>
    <w:rsid w:val="00B71596"/>
    <w:rsid w:val="00B95E2C"/>
    <w:rsid w:val="00CC6799"/>
    <w:rsid w:val="00CD4752"/>
    <w:rsid w:val="00D905F5"/>
    <w:rsid w:val="00E33394"/>
    <w:rsid w:val="00E35592"/>
    <w:rsid w:val="00E565CE"/>
    <w:rsid w:val="00E62BD0"/>
    <w:rsid w:val="00E81DF3"/>
    <w:rsid w:val="00F010C7"/>
    <w:rsid w:val="00F014F7"/>
    <w:rsid w:val="00F01852"/>
    <w:rsid w:val="00F1584C"/>
    <w:rsid w:val="00F21F62"/>
    <w:rsid w:val="00F702D4"/>
    <w:rsid w:val="00FB0BFC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08D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D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67"/>
  </w:style>
  <w:style w:type="paragraph" w:styleId="Footer">
    <w:name w:val="footer"/>
    <w:basedOn w:val="Normal"/>
    <w:link w:val="FooterChar"/>
    <w:uiPriority w:val="99"/>
    <w:unhideWhenUsed/>
    <w:rsid w:val="00B16D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D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67"/>
  </w:style>
  <w:style w:type="paragraph" w:styleId="Footer">
    <w:name w:val="footer"/>
    <w:basedOn w:val="Normal"/>
    <w:link w:val="FooterChar"/>
    <w:uiPriority w:val="99"/>
    <w:unhideWhenUsed/>
    <w:rsid w:val="00B16D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2016-05-12T20:50:00Z</dcterms:created>
  <dcterms:modified xsi:type="dcterms:W3CDTF">2016-05-12T20:50:00Z</dcterms:modified>
</cp:coreProperties>
</file>