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750A2" w14:textId="54C1714D" w:rsidR="00512457" w:rsidRPr="00512457" w:rsidRDefault="00512457" w:rsidP="00512457">
      <w:pPr>
        <w:pBdr>
          <w:bottom w:val="single" w:sz="4" w:space="1" w:color="auto"/>
        </w:pBdr>
        <w:rPr>
          <w:rFonts w:ascii="Georgia" w:hAnsi="Georgia"/>
          <w:b/>
        </w:rPr>
      </w:pPr>
      <w:r w:rsidRPr="00512457">
        <w:rPr>
          <w:rFonts w:ascii="Georgia" w:hAnsi="Georgia"/>
          <w:b/>
        </w:rPr>
        <w:t xml:space="preserve">Energy Conservation &amp; Building Standards </w:t>
      </w:r>
      <w:r w:rsidR="007C4673">
        <w:rPr>
          <w:rFonts w:ascii="Georgia" w:hAnsi="Georgia"/>
          <w:b/>
        </w:rPr>
        <w:t xml:space="preserve">Objective 4 </w:t>
      </w:r>
      <w:r w:rsidRPr="00512457">
        <w:rPr>
          <w:rFonts w:ascii="Georgia" w:hAnsi="Georgia"/>
          <w:b/>
        </w:rPr>
        <w:t>Subcommittee Meeting</w:t>
      </w:r>
    </w:p>
    <w:p w14:paraId="23FD1784" w14:textId="45BA4F3D" w:rsidR="00512457" w:rsidRDefault="00512457" w:rsidP="00512457">
      <w:pPr>
        <w:rPr>
          <w:rFonts w:ascii="Georgia" w:hAnsi="Georgia"/>
          <w:i/>
        </w:rPr>
      </w:pPr>
      <w:r w:rsidRPr="00512457">
        <w:rPr>
          <w:rFonts w:ascii="Georgia" w:hAnsi="Georgia"/>
          <w:i/>
        </w:rPr>
        <w:t>In attendance:  Alex Dzurick, Claudia Szczepaniak, Jessica Tran, Karl Helmink, Kelly</w:t>
      </w:r>
      <w:r w:rsidR="00C54B9B">
        <w:rPr>
          <w:rFonts w:ascii="Georgia" w:hAnsi="Georgia"/>
          <w:i/>
        </w:rPr>
        <w:t xml:space="preserve"> Edwards</w:t>
      </w:r>
      <w:r w:rsidRPr="00512457">
        <w:rPr>
          <w:rFonts w:ascii="Georgia" w:hAnsi="Georgia"/>
          <w:i/>
        </w:rPr>
        <w:t>, Marian Huhman, Morgan Johnston</w:t>
      </w:r>
    </w:p>
    <w:p w14:paraId="3F7BF36D" w14:textId="77777777" w:rsidR="00512457" w:rsidRPr="00512457" w:rsidRDefault="00512457" w:rsidP="00512457">
      <w:pPr>
        <w:rPr>
          <w:rFonts w:ascii="Georgia" w:hAnsi="Georgia"/>
          <w:i/>
        </w:rPr>
      </w:pPr>
    </w:p>
    <w:p w14:paraId="3EF45490" w14:textId="7F8BFE63" w:rsidR="00F30893" w:rsidRDefault="00F30893" w:rsidP="00F324A6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Introductions with Kelly Edwards, Administrative Support in Utilities &amp; Energy Services</w:t>
      </w:r>
    </w:p>
    <w:p w14:paraId="6B5C36F5" w14:textId="3E5CF1ED" w:rsidR="00F324A6" w:rsidRDefault="00F324A6" w:rsidP="007E095A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ECIP</w:t>
      </w:r>
    </w:p>
    <w:p w14:paraId="11367996" w14:textId="1870EB01" w:rsidR="00512457" w:rsidRPr="004D762D" w:rsidRDefault="00F30893" w:rsidP="004D762D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4D762D">
        <w:rPr>
          <w:rFonts w:ascii="Georgia" w:hAnsi="Georgia"/>
        </w:rPr>
        <w:t xml:space="preserve">Morgan updates on </w:t>
      </w:r>
      <w:r w:rsidR="00512457" w:rsidRPr="004D762D">
        <w:rPr>
          <w:rFonts w:ascii="Georgia" w:hAnsi="Georgia"/>
        </w:rPr>
        <w:t>Friday’s ECIP meeting</w:t>
      </w:r>
      <w:r w:rsidRPr="004D762D">
        <w:rPr>
          <w:rFonts w:ascii="Georgia" w:hAnsi="Georgia"/>
        </w:rPr>
        <w:t>:</w:t>
      </w:r>
    </w:p>
    <w:p w14:paraId="7AD6AD32" w14:textId="0F17A065" w:rsidR="00F324A6" w:rsidRPr="004D762D" w:rsidRDefault="00F30893" w:rsidP="004D762D">
      <w:pPr>
        <w:pStyle w:val="ListParagraph"/>
        <w:numPr>
          <w:ilvl w:val="0"/>
          <w:numId w:val="3"/>
        </w:numPr>
        <w:rPr>
          <w:rFonts w:ascii="Georgia" w:hAnsi="Georgia"/>
        </w:rPr>
      </w:pPr>
      <w:r w:rsidRPr="004D762D">
        <w:rPr>
          <w:rFonts w:ascii="Georgia" w:hAnsi="Georgia"/>
        </w:rPr>
        <w:t xml:space="preserve">This past year of the program, winners were </w:t>
      </w:r>
      <w:r w:rsidR="00512457" w:rsidRPr="004D762D">
        <w:rPr>
          <w:rFonts w:ascii="Georgia" w:hAnsi="Georgia"/>
        </w:rPr>
        <w:t>given certificate</w:t>
      </w:r>
      <w:r w:rsidRPr="004D762D">
        <w:rPr>
          <w:rFonts w:ascii="Georgia" w:hAnsi="Georgia"/>
        </w:rPr>
        <w:t>s</w:t>
      </w:r>
      <w:r w:rsidR="00512457" w:rsidRPr="004D762D">
        <w:rPr>
          <w:rFonts w:ascii="Georgia" w:hAnsi="Georgia"/>
        </w:rPr>
        <w:t xml:space="preserve"> and </w:t>
      </w:r>
      <w:r w:rsidRPr="004D762D">
        <w:rPr>
          <w:rFonts w:ascii="Georgia" w:hAnsi="Georgia"/>
        </w:rPr>
        <w:t xml:space="preserve">supposed to have a celebration held in the </w:t>
      </w:r>
      <w:r w:rsidR="00512457" w:rsidRPr="004D762D">
        <w:rPr>
          <w:rFonts w:ascii="Georgia" w:hAnsi="Georgia"/>
        </w:rPr>
        <w:t>building</w:t>
      </w:r>
      <w:r w:rsidRPr="004D762D">
        <w:rPr>
          <w:rFonts w:ascii="Georgia" w:hAnsi="Georgia"/>
        </w:rPr>
        <w:t>s</w:t>
      </w:r>
      <w:r w:rsidR="00512457" w:rsidRPr="004D762D">
        <w:rPr>
          <w:rFonts w:ascii="Georgia" w:hAnsi="Georgia"/>
        </w:rPr>
        <w:t xml:space="preserve"> i</w:t>
      </w:r>
      <w:r w:rsidRPr="004D762D">
        <w:rPr>
          <w:rFonts w:ascii="Georgia" w:hAnsi="Georgia"/>
        </w:rPr>
        <w:t>n the spring to raise awareness.  Each building was also supposed</w:t>
      </w:r>
      <w:r w:rsidR="00512457" w:rsidRPr="004D762D">
        <w:rPr>
          <w:rFonts w:ascii="Georgia" w:hAnsi="Georgia"/>
        </w:rPr>
        <w:t xml:space="preserve"> to identify how they are going to spend the money</w:t>
      </w:r>
      <w:r w:rsidRPr="004D762D">
        <w:rPr>
          <w:rFonts w:ascii="Georgia" w:hAnsi="Georgia"/>
        </w:rPr>
        <w:t>.  However, c</w:t>
      </w:r>
      <w:r w:rsidR="00512457" w:rsidRPr="004D762D">
        <w:rPr>
          <w:rFonts w:ascii="Georgia" w:hAnsi="Georgia"/>
        </w:rPr>
        <w:t xml:space="preserve">ommunication about ECIP is poor—Marian works in </w:t>
      </w:r>
      <w:r w:rsidRPr="004D762D">
        <w:rPr>
          <w:rFonts w:ascii="Georgia" w:hAnsi="Georgia"/>
        </w:rPr>
        <w:t xml:space="preserve">a </w:t>
      </w:r>
      <w:r w:rsidR="00512457" w:rsidRPr="004D762D">
        <w:rPr>
          <w:rFonts w:ascii="Georgia" w:hAnsi="Georgia"/>
        </w:rPr>
        <w:t>building that won</w:t>
      </w:r>
      <w:r w:rsidRPr="004D762D">
        <w:rPr>
          <w:rFonts w:ascii="Georgia" w:hAnsi="Georgia"/>
        </w:rPr>
        <w:t xml:space="preserve"> (Lincoln Hall)</w:t>
      </w:r>
      <w:r w:rsidR="00512457" w:rsidRPr="004D762D">
        <w:rPr>
          <w:rFonts w:ascii="Georgia" w:hAnsi="Georgia"/>
        </w:rPr>
        <w:t xml:space="preserve"> and hadn’t heard anything about it</w:t>
      </w:r>
      <w:r w:rsidRPr="004D762D">
        <w:rPr>
          <w:rFonts w:ascii="Georgia" w:hAnsi="Georgia"/>
        </w:rPr>
        <w:t>.</w:t>
      </w:r>
    </w:p>
    <w:p w14:paraId="55623514" w14:textId="24077F4D" w:rsidR="00B15C49" w:rsidRDefault="00B15C49" w:rsidP="00B15C49">
      <w:pPr>
        <w:pStyle w:val="ListParagraph"/>
        <w:numPr>
          <w:ilvl w:val="1"/>
          <w:numId w:val="2"/>
        </w:numPr>
        <w:rPr>
          <w:rFonts w:ascii="Georgia" w:hAnsi="Georgia"/>
        </w:rPr>
      </w:pPr>
      <w:r>
        <w:rPr>
          <w:rFonts w:ascii="Georgia" w:hAnsi="Georgia"/>
        </w:rPr>
        <w:t>Karl suggests giving update of rankings some months in advance to show who is in the running—may be a motivating factor</w:t>
      </w:r>
      <w:r w:rsidR="00C01C01">
        <w:rPr>
          <w:rFonts w:ascii="Georgia" w:hAnsi="Georgia"/>
        </w:rPr>
        <w:t>.  This would mean that at least 2 audits would have to take place in each competing building.</w:t>
      </w:r>
    </w:p>
    <w:p w14:paraId="5024525D" w14:textId="087B65CE" w:rsidR="00B15C49" w:rsidRDefault="005C614B" w:rsidP="00B15C49">
      <w:pPr>
        <w:pStyle w:val="ListParagraph"/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The</w:t>
      </w:r>
      <w:r w:rsidR="00C01C01">
        <w:rPr>
          <w:rFonts w:ascii="Georgia" w:hAnsi="Georgia"/>
        </w:rPr>
        <w:t xml:space="preserve"> 6-</w:t>
      </w:r>
      <w:r w:rsidR="00B15C49">
        <w:rPr>
          <w:rFonts w:ascii="Georgia" w:hAnsi="Georgia"/>
        </w:rPr>
        <w:t xml:space="preserve">month </w:t>
      </w:r>
      <w:r w:rsidR="00C01C01">
        <w:rPr>
          <w:rFonts w:ascii="Georgia" w:hAnsi="Georgia"/>
        </w:rPr>
        <w:t xml:space="preserve">assessment </w:t>
      </w:r>
      <w:r>
        <w:rPr>
          <w:rFonts w:ascii="Georgia" w:hAnsi="Georgia"/>
        </w:rPr>
        <w:t>point would be February if</w:t>
      </w:r>
      <w:r w:rsidR="00C01C01">
        <w:rPr>
          <w:rFonts w:ascii="Georgia" w:hAnsi="Georgia"/>
        </w:rPr>
        <w:t xml:space="preserve"> </w:t>
      </w:r>
      <w:r w:rsidR="00B15C49">
        <w:rPr>
          <w:rFonts w:ascii="Georgia" w:hAnsi="Georgia"/>
        </w:rPr>
        <w:t>baseline</w:t>
      </w:r>
      <w:r>
        <w:rPr>
          <w:rFonts w:ascii="Georgia" w:hAnsi="Georgia"/>
        </w:rPr>
        <w:t>s are</w:t>
      </w:r>
      <w:r w:rsidR="00B15C49">
        <w:rPr>
          <w:rFonts w:ascii="Georgia" w:hAnsi="Georgia"/>
        </w:rPr>
        <w:t xml:space="preserve"> established in August</w:t>
      </w:r>
      <w:r w:rsidR="00C01C01">
        <w:rPr>
          <w:rFonts w:ascii="Georgia" w:hAnsi="Georgia"/>
        </w:rPr>
        <w:t>.</w:t>
      </w:r>
    </w:p>
    <w:p w14:paraId="68729E03" w14:textId="6EA9CC7C" w:rsidR="00B15C49" w:rsidRDefault="005C614B" w:rsidP="00B15C49">
      <w:pPr>
        <w:pStyle w:val="ListParagraph"/>
        <w:numPr>
          <w:ilvl w:val="3"/>
          <w:numId w:val="2"/>
        </w:numPr>
        <w:rPr>
          <w:rFonts w:ascii="Georgia" w:hAnsi="Georgia"/>
        </w:rPr>
      </w:pPr>
      <w:r>
        <w:rPr>
          <w:rFonts w:ascii="Georgia" w:hAnsi="Georgia"/>
        </w:rPr>
        <w:t>F</w:t>
      </w:r>
      <w:r w:rsidR="00B15C49">
        <w:rPr>
          <w:rFonts w:ascii="Georgia" w:hAnsi="Georgia"/>
        </w:rPr>
        <w:t>indings</w:t>
      </w:r>
      <w:r>
        <w:rPr>
          <w:rFonts w:ascii="Georgia" w:hAnsi="Georgia"/>
        </w:rPr>
        <w:t xml:space="preserve"> could be published</w:t>
      </w:r>
      <w:r w:rsidR="00B15C49">
        <w:rPr>
          <w:rFonts w:ascii="Georgia" w:hAnsi="Georgia"/>
        </w:rPr>
        <w:t xml:space="preserve"> in some publi</w:t>
      </w:r>
      <w:r>
        <w:rPr>
          <w:rFonts w:ascii="Georgia" w:hAnsi="Georgia"/>
        </w:rPr>
        <w:t>c reader board, such as E</w:t>
      </w:r>
      <w:r w:rsidR="00B15C49">
        <w:rPr>
          <w:rFonts w:ascii="Georgia" w:hAnsi="Georgia"/>
        </w:rPr>
        <w:t>-week, which is for employees, or Inside Illinois</w:t>
      </w:r>
      <w:r>
        <w:rPr>
          <w:rFonts w:ascii="Georgia" w:hAnsi="Georgia"/>
        </w:rPr>
        <w:t>.</w:t>
      </w:r>
    </w:p>
    <w:p w14:paraId="1323570F" w14:textId="1616D2F8" w:rsidR="00B15C49" w:rsidRDefault="005C614B" w:rsidP="0047001B">
      <w:pPr>
        <w:pStyle w:val="ListParagraph"/>
        <w:numPr>
          <w:ilvl w:val="1"/>
          <w:numId w:val="2"/>
        </w:numPr>
        <w:rPr>
          <w:rFonts w:ascii="Georgia" w:hAnsi="Georgia"/>
        </w:rPr>
      </w:pPr>
      <w:r>
        <w:rPr>
          <w:rFonts w:ascii="Georgia" w:hAnsi="Georgia"/>
        </w:rPr>
        <w:t>Potential</w:t>
      </w:r>
      <w:r w:rsidR="0047001B">
        <w:rPr>
          <w:rFonts w:ascii="Georgia" w:hAnsi="Georgia"/>
        </w:rPr>
        <w:t xml:space="preserve"> ECIP change:  </w:t>
      </w:r>
      <w:r w:rsidR="00B15C49">
        <w:rPr>
          <w:rFonts w:ascii="Georgia" w:hAnsi="Georgia"/>
        </w:rPr>
        <w:t>Should we switch from energy advancement (e.g., retrocommissioning comes and does the work and building sees energy savings) and occupant action to just occupant action</w:t>
      </w:r>
      <w:r w:rsidR="0047001B">
        <w:rPr>
          <w:rFonts w:ascii="Georgia" w:hAnsi="Georgia"/>
        </w:rPr>
        <w:t>?</w:t>
      </w:r>
    </w:p>
    <w:p w14:paraId="0ECF201C" w14:textId="492E19CB" w:rsidR="0047001B" w:rsidRDefault="0047001B" w:rsidP="0047001B">
      <w:pPr>
        <w:pStyle w:val="ListParagraph"/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Still have the issue of raising awareness and ECIP is in its 4</w:t>
      </w:r>
      <w:r w:rsidRPr="0047001B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 xml:space="preserve"> year</w:t>
      </w:r>
      <w:r w:rsidR="005C614B">
        <w:rPr>
          <w:rFonts w:ascii="Georgia" w:hAnsi="Georgia"/>
        </w:rPr>
        <w:t>…</w:t>
      </w:r>
    </w:p>
    <w:p w14:paraId="13192483" w14:textId="77777777" w:rsidR="005C614B" w:rsidRDefault="005C614B" w:rsidP="005C614B">
      <w:pPr>
        <w:pStyle w:val="ListParagraph"/>
        <w:numPr>
          <w:ilvl w:val="2"/>
          <w:numId w:val="2"/>
        </w:numPr>
        <w:rPr>
          <w:rFonts w:ascii="Georgia" w:hAnsi="Georgia"/>
        </w:rPr>
      </w:pPr>
      <w:r w:rsidRPr="005C614B">
        <w:rPr>
          <w:rFonts w:ascii="Georgia" w:hAnsi="Georgia"/>
          <w:i/>
        </w:rPr>
        <w:t>Morgan</w:t>
      </w:r>
      <w:r>
        <w:rPr>
          <w:rFonts w:ascii="Georgia" w:hAnsi="Georgia"/>
        </w:rPr>
        <w:t>:  We don’t</w:t>
      </w:r>
      <w:r w:rsidR="0018347E">
        <w:rPr>
          <w:rFonts w:ascii="Georgia" w:hAnsi="Georgia"/>
        </w:rPr>
        <w:t xml:space="preserve"> even </w:t>
      </w:r>
      <w:r>
        <w:rPr>
          <w:rFonts w:ascii="Georgia" w:hAnsi="Georgia"/>
        </w:rPr>
        <w:t xml:space="preserve">have </w:t>
      </w:r>
      <w:r w:rsidR="0018347E">
        <w:rPr>
          <w:rFonts w:ascii="Georgia" w:hAnsi="Georgia"/>
        </w:rPr>
        <w:t xml:space="preserve">a mechanism to ask building users how </w:t>
      </w:r>
      <w:r>
        <w:rPr>
          <w:rFonts w:ascii="Georgia" w:hAnsi="Georgia"/>
        </w:rPr>
        <w:t xml:space="preserve">they want </w:t>
      </w:r>
      <w:r w:rsidR="0018347E">
        <w:rPr>
          <w:rFonts w:ascii="Georgia" w:hAnsi="Georgia"/>
        </w:rPr>
        <w:t>to spend award money</w:t>
      </w:r>
      <w:r>
        <w:rPr>
          <w:rFonts w:ascii="Georgia" w:hAnsi="Georgia"/>
        </w:rPr>
        <w:t xml:space="preserve">.  </w:t>
      </w:r>
    </w:p>
    <w:p w14:paraId="6AEF81FA" w14:textId="469A8144" w:rsidR="0018347E" w:rsidRPr="005C614B" w:rsidRDefault="005C614B" w:rsidP="005C614B">
      <w:pPr>
        <w:pStyle w:val="ListParagraph"/>
        <w:numPr>
          <w:ilvl w:val="3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For example, </w:t>
      </w:r>
      <w:r w:rsidR="0018347E" w:rsidRPr="005C614B">
        <w:rPr>
          <w:rFonts w:ascii="Georgia" w:hAnsi="Georgia"/>
        </w:rPr>
        <w:t>UGL still hasn’t fixed doors with funding</w:t>
      </w:r>
      <w:r>
        <w:rPr>
          <w:rFonts w:ascii="Georgia" w:hAnsi="Georgia"/>
        </w:rPr>
        <w:t xml:space="preserve"> from 2 years ago even though users wanted to.</w:t>
      </w:r>
    </w:p>
    <w:p w14:paraId="74608882" w14:textId="2CA350B7" w:rsidR="0047001B" w:rsidRDefault="0047001B" w:rsidP="0047001B">
      <w:pPr>
        <w:pStyle w:val="ListParagraph"/>
        <w:numPr>
          <w:ilvl w:val="1"/>
          <w:numId w:val="2"/>
        </w:numPr>
        <w:rPr>
          <w:rFonts w:ascii="Georgia" w:hAnsi="Georgia"/>
        </w:rPr>
      </w:pPr>
      <w:r>
        <w:rPr>
          <w:rFonts w:ascii="Georgia" w:hAnsi="Georgia"/>
        </w:rPr>
        <w:t>Energy repo</w:t>
      </w:r>
      <w:r w:rsidR="005C614B">
        <w:rPr>
          <w:rFonts w:ascii="Georgia" w:hAnsi="Georgia"/>
        </w:rPr>
        <w:t>rt (card):  O</w:t>
      </w:r>
      <w:r>
        <w:rPr>
          <w:rFonts w:ascii="Georgia" w:hAnsi="Georgia"/>
        </w:rPr>
        <w:t>ne-p</w:t>
      </w:r>
      <w:r w:rsidR="005C614B">
        <w:rPr>
          <w:rFonts w:ascii="Georgia" w:hAnsi="Georgia"/>
        </w:rPr>
        <w:t>age summary with an energy utilization index for every college sent out once a year.</w:t>
      </w:r>
    </w:p>
    <w:p w14:paraId="278FB4C9" w14:textId="41CFD4CE" w:rsidR="0047001B" w:rsidRDefault="0047001B" w:rsidP="0047001B">
      <w:pPr>
        <w:pStyle w:val="ListParagraph"/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Includes all the energy per square foot in each </w:t>
      </w:r>
      <w:r w:rsidR="005C614B">
        <w:rPr>
          <w:rFonts w:ascii="Georgia" w:hAnsi="Georgia"/>
        </w:rPr>
        <w:t xml:space="preserve">college and the percent change </w:t>
      </w:r>
      <w:r>
        <w:rPr>
          <w:rFonts w:ascii="Georgia" w:hAnsi="Georgia"/>
        </w:rPr>
        <w:t>from the last year</w:t>
      </w:r>
      <w:r w:rsidR="005C614B">
        <w:rPr>
          <w:rFonts w:ascii="Georgia" w:hAnsi="Georgia"/>
        </w:rPr>
        <w:t>, as well as some years of past energy usage.</w:t>
      </w:r>
    </w:p>
    <w:p w14:paraId="297BF37B" w14:textId="77777777" w:rsidR="007E095A" w:rsidRDefault="005C614B" w:rsidP="007E095A">
      <w:pPr>
        <w:pStyle w:val="ListParagraph"/>
        <w:numPr>
          <w:ilvl w:val="2"/>
          <w:numId w:val="2"/>
        </w:numPr>
        <w:rPr>
          <w:rFonts w:ascii="Georgia" w:hAnsi="Georgia"/>
        </w:rPr>
      </w:pPr>
      <w:r>
        <w:rPr>
          <w:rFonts w:ascii="Georgia" w:hAnsi="Georgia"/>
        </w:rPr>
        <w:t>But colleges never give any feedback.</w:t>
      </w:r>
    </w:p>
    <w:p w14:paraId="167F1989" w14:textId="77777777" w:rsidR="008E0C1B" w:rsidRPr="008E0C1B" w:rsidRDefault="008E0C1B" w:rsidP="008E0C1B">
      <w:pPr>
        <w:rPr>
          <w:rFonts w:ascii="Georgia" w:hAnsi="Georgia"/>
        </w:rPr>
      </w:pPr>
    </w:p>
    <w:p w14:paraId="51FDA8BC" w14:textId="77777777" w:rsidR="007E095A" w:rsidRDefault="007E095A" w:rsidP="007E095A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Creating and sending recommendations upstream</w:t>
      </w:r>
    </w:p>
    <w:p w14:paraId="77C08E15" w14:textId="449B947F" w:rsidR="0018347E" w:rsidRPr="007E095A" w:rsidRDefault="00FD4B28" w:rsidP="007E095A">
      <w:pPr>
        <w:pStyle w:val="ListParagraph"/>
        <w:numPr>
          <w:ilvl w:val="0"/>
          <w:numId w:val="5"/>
        </w:numPr>
        <w:rPr>
          <w:rFonts w:ascii="Georgia" w:hAnsi="Georgia"/>
        </w:rPr>
      </w:pPr>
      <w:r w:rsidRPr="007E095A">
        <w:rPr>
          <w:rFonts w:ascii="Georgia" w:hAnsi="Georgia"/>
        </w:rPr>
        <w:t>Marian thinks we should be sending recommendations upstream to the iCAP W</w:t>
      </w:r>
      <w:r w:rsidR="007E095A">
        <w:rPr>
          <w:rFonts w:ascii="Georgia" w:hAnsi="Georgia"/>
        </w:rPr>
        <w:t xml:space="preserve">orking </w:t>
      </w:r>
      <w:r w:rsidRPr="007E095A">
        <w:rPr>
          <w:rFonts w:ascii="Georgia" w:hAnsi="Georgia"/>
        </w:rPr>
        <w:t>G</w:t>
      </w:r>
      <w:r w:rsidR="007E095A">
        <w:rPr>
          <w:rFonts w:ascii="Georgia" w:hAnsi="Georgia"/>
        </w:rPr>
        <w:t>roup</w:t>
      </w:r>
      <w:r w:rsidRPr="007E095A">
        <w:rPr>
          <w:rFonts w:ascii="Georgia" w:hAnsi="Georgia"/>
        </w:rPr>
        <w:t xml:space="preserve"> about what we should be doing</w:t>
      </w:r>
      <w:r w:rsidR="007E095A">
        <w:rPr>
          <w:rFonts w:ascii="Georgia" w:hAnsi="Georgia"/>
        </w:rPr>
        <w:t>.</w:t>
      </w:r>
    </w:p>
    <w:p w14:paraId="5BE0943A" w14:textId="754B9C15" w:rsidR="00FD4B28" w:rsidRPr="007E095A" w:rsidRDefault="00FD4B28" w:rsidP="007E095A">
      <w:pPr>
        <w:pStyle w:val="ListParagraph"/>
        <w:numPr>
          <w:ilvl w:val="1"/>
          <w:numId w:val="4"/>
        </w:numPr>
        <w:rPr>
          <w:rFonts w:ascii="Georgia" w:hAnsi="Georgia"/>
        </w:rPr>
      </w:pPr>
      <w:r w:rsidRPr="007E095A">
        <w:rPr>
          <w:rFonts w:ascii="Georgia" w:hAnsi="Georgia"/>
          <w:i/>
        </w:rPr>
        <w:t>Morgan</w:t>
      </w:r>
      <w:r>
        <w:rPr>
          <w:rFonts w:ascii="Georgia" w:hAnsi="Georgia"/>
        </w:rPr>
        <w:t>:   Pilot Friday Night Lights (</w:t>
      </w:r>
      <w:r w:rsidR="007E095A">
        <w:rPr>
          <w:rFonts w:ascii="Georgia" w:hAnsi="Georgia"/>
        </w:rPr>
        <w:t xml:space="preserve">from </w:t>
      </w:r>
      <w:r>
        <w:rPr>
          <w:rFonts w:ascii="Georgia" w:hAnsi="Georgia"/>
        </w:rPr>
        <w:t>Purdue) on the quad one Friday night in April, maybe 2 weeks before Earth Week so that we can show the results during Earth Week</w:t>
      </w:r>
      <w:r w:rsidR="007E095A">
        <w:rPr>
          <w:rFonts w:ascii="Georgia" w:hAnsi="Georgia"/>
        </w:rPr>
        <w:t>.  If we w</w:t>
      </w:r>
      <w:r w:rsidRPr="007E095A">
        <w:rPr>
          <w:rFonts w:ascii="Georgia" w:hAnsi="Georgia"/>
        </w:rPr>
        <w:t>rite a formal recommendation that this needs to ha</w:t>
      </w:r>
      <w:r w:rsidR="007E095A">
        <w:rPr>
          <w:rFonts w:ascii="Georgia" w:hAnsi="Georgia"/>
        </w:rPr>
        <w:t>ppen,</w:t>
      </w:r>
      <w:r w:rsidRPr="007E095A">
        <w:rPr>
          <w:rFonts w:ascii="Georgia" w:hAnsi="Georgia"/>
        </w:rPr>
        <w:t xml:space="preserve"> Ben may hire a program coordinator who would then do it</w:t>
      </w:r>
      <w:r w:rsidR="007E095A" w:rsidRPr="007E095A">
        <w:rPr>
          <w:rFonts w:ascii="Georgia" w:hAnsi="Georgia"/>
        </w:rPr>
        <w:t>.</w:t>
      </w:r>
    </w:p>
    <w:p w14:paraId="7AC1A9D0" w14:textId="2AA61C52" w:rsidR="00FD4B28" w:rsidRDefault="00FD4B28" w:rsidP="007E095A">
      <w:pPr>
        <w:pStyle w:val="ListParagraph"/>
        <w:numPr>
          <w:ilvl w:val="1"/>
          <w:numId w:val="4"/>
        </w:numPr>
        <w:rPr>
          <w:rFonts w:ascii="Georgia" w:hAnsi="Georgia"/>
        </w:rPr>
      </w:pPr>
      <w:r>
        <w:rPr>
          <w:rFonts w:ascii="Georgia" w:hAnsi="Georgia"/>
        </w:rPr>
        <w:t xml:space="preserve">Or, we need to tell every building with an email packet every month how much energy it has used compared to its energy usage history and set goals based on </w:t>
      </w:r>
      <w:r w:rsidR="00966122">
        <w:rPr>
          <w:rFonts w:ascii="Georgia" w:hAnsi="Georgia"/>
        </w:rPr>
        <w:t xml:space="preserve">this </w:t>
      </w:r>
      <w:r>
        <w:rPr>
          <w:rFonts w:ascii="Georgia" w:hAnsi="Georgia"/>
        </w:rPr>
        <w:t>data</w:t>
      </w:r>
      <w:r w:rsidR="007E095A">
        <w:rPr>
          <w:rFonts w:ascii="Georgia" w:hAnsi="Georgia"/>
        </w:rPr>
        <w:t>.</w:t>
      </w:r>
    </w:p>
    <w:p w14:paraId="57F105AA" w14:textId="12EDF4A6" w:rsidR="00FD4B28" w:rsidRDefault="00966122" w:rsidP="007E095A">
      <w:pPr>
        <w:pStyle w:val="ListParagraph"/>
        <w:numPr>
          <w:ilvl w:val="1"/>
          <w:numId w:val="4"/>
        </w:numPr>
        <w:rPr>
          <w:rFonts w:ascii="Georgia" w:hAnsi="Georgia"/>
        </w:rPr>
      </w:pPr>
      <w:r>
        <w:rPr>
          <w:rFonts w:ascii="Georgia" w:hAnsi="Georgia"/>
        </w:rPr>
        <w:t>Marian thinks we should c</w:t>
      </w:r>
      <w:r w:rsidR="00FD4B28">
        <w:rPr>
          <w:rFonts w:ascii="Georgia" w:hAnsi="Georgia"/>
        </w:rPr>
        <w:t>ome up with a list of 10 possible programs and decide as a team what we should recommend</w:t>
      </w:r>
      <w:r w:rsidR="007E095A">
        <w:rPr>
          <w:rFonts w:ascii="Georgia" w:hAnsi="Georgia"/>
        </w:rPr>
        <w:t>.</w:t>
      </w:r>
    </w:p>
    <w:p w14:paraId="3FBCB04C" w14:textId="59ABF406" w:rsidR="00FD4B28" w:rsidRDefault="007E095A" w:rsidP="007E095A">
      <w:pPr>
        <w:pStyle w:val="ListParagraph"/>
        <w:numPr>
          <w:ilvl w:val="2"/>
          <w:numId w:val="4"/>
        </w:numPr>
        <w:rPr>
          <w:rFonts w:ascii="Georgia" w:hAnsi="Georgia"/>
        </w:rPr>
      </w:pPr>
      <w:r>
        <w:rPr>
          <w:rFonts w:ascii="Georgia" w:hAnsi="Georgia"/>
        </w:rPr>
        <w:t>The</w:t>
      </w:r>
      <w:r w:rsidR="00FD4B28">
        <w:rPr>
          <w:rFonts w:ascii="Georgia" w:hAnsi="Georgia"/>
        </w:rPr>
        <w:t xml:space="preserve"> </w:t>
      </w:r>
      <w:r>
        <w:rPr>
          <w:rFonts w:ascii="Georgia" w:hAnsi="Georgia"/>
        </w:rPr>
        <w:t>campus engagement intern is</w:t>
      </w:r>
      <w:r w:rsidR="00FD4B28">
        <w:rPr>
          <w:rFonts w:ascii="Georgia" w:hAnsi="Georgia"/>
        </w:rPr>
        <w:t xml:space="preserve"> work</w:t>
      </w:r>
      <w:r>
        <w:rPr>
          <w:rFonts w:ascii="Georgia" w:hAnsi="Georgia"/>
        </w:rPr>
        <w:t>ing</w:t>
      </w:r>
      <w:r w:rsidR="00FD4B28">
        <w:rPr>
          <w:rFonts w:ascii="Georgia" w:hAnsi="Georgia"/>
        </w:rPr>
        <w:t xml:space="preserve"> on </w:t>
      </w:r>
      <w:r w:rsidR="00966122">
        <w:rPr>
          <w:rFonts w:ascii="Georgia" w:hAnsi="Georgia"/>
        </w:rPr>
        <w:t>researching</w:t>
      </w:r>
      <w:r w:rsidR="00FD4B28">
        <w:rPr>
          <w:rFonts w:ascii="Georgia" w:hAnsi="Georgia"/>
        </w:rPr>
        <w:t xml:space="preserve"> programs at other schools along with </w:t>
      </w:r>
      <w:r>
        <w:rPr>
          <w:rFonts w:ascii="Georgia" w:hAnsi="Georgia"/>
        </w:rPr>
        <w:t xml:space="preserve">gathering the </w:t>
      </w:r>
      <w:r w:rsidR="00FD4B28">
        <w:rPr>
          <w:rFonts w:ascii="Georgia" w:hAnsi="Georgia"/>
        </w:rPr>
        <w:t>contact information of program leaders—Marian hopes to talk to these contacts about their programs</w:t>
      </w:r>
      <w:r w:rsidR="00966122">
        <w:rPr>
          <w:rFonts w:ascii="Georgia" w:hAnsi="Georgia"/>
        </w:rPr>
        <w:t>.</w:t>
      </w:r>
    </w:p>
    <w:p w14:paraId="26EF5CC6" w14:textId="34BD8331" w:rsidR="00FD4B28" w:rsidRDefault="00C63380" w:rsidP="007E095A">
      <w:pPr>
        <w:pStyle w:val="ListParagraph"/>
        <w:numPr>
          <w:ilvl w:val="3"/>
          <w:numId w:val="4"/>
        </w:numPr>
        <w:rPr>
          <w:rFonts w:ascii="Georgia" w:hAnsi="Georgia"/>
        </w:rPr>
      </w:pPr>
      <w:r>
        <w:rPr>
          <w:rFonts w:ascii="Georgia" w:hAnsi="Georgia"/>
        </w:rPr>
        <w:lastRenderedPageBreak/>
        <w:t>Karl thinks we should make this a prioritized list and look into potential funding for our own projects</w:t>
      </w:r>
      <w:r w:rsidR="00966122">
        <w:rPr>
          <w:rFonts w:ascii="Georgia" w:hAnsi="Georgia"/>
        </w:rPr>
        <w:t>.</w:t>
      </w:r>
    </w:p>
    <w:p w14:paraId="7C3821E5" w14:textId="655EAFB0" w:rsidR="00C63380" w:rsidRDefault="00C63380" w:rsidP="00966122">
      <w:pPr>
        <w:pStyle w:val="ListParagraph"/>
        <w:numPr>
          <w:ilvl w:val="1"/>
          <w:numId w:val="4"/>
        </w:numPr>
        <w:rPr>
          <w:rFonts w:ascii="Georgia" w:hAnsi="Georgia"/>
        </w:rPr>
      </w:pPr>
      <w:r>
        <w:rPr>
          <w:rFonts w:ascii="Georgia" w:hAnsi="Georgia"/>
        </w:rPr>
        <w:t>Green Labs</w:t>
      </w:r>
      <w:r w:rsidR="00966122">
        <w:rPr>
          <w:rFonts w:ascii="Georgia" w:hAnsi="Georgia"/>
        </w:rPr>
        <w:t xml:space="preserve"> intern is also looking into programs at other schools.</w:t>
      </w:r>
    </w:p>
    <w:p w14:paraId="6AE8534C" w14:textId="4DEBF327" w:rsidR="00C63380" w:rsidRDefault="00966122" w:rsidP="007E095A">
      <w:pPr>
        <w:pStyle w:val="ListParagraph"/>
        <w:numPr>
          <w:ilvl w:val="2"/>
          <w:numId w:val="4"/>
        </w:numPr>
        <w:rPr>
          <w:rFonts w:ascii="Georgia" w:hAnsi="Georgia"/>
        </w:rPr>
      </w:pPr>
      <w:r>
        <w:rPr>
          <w:rFonts w:ascii="Georgia" w:hAnsi="Georgia"/>
        </w:rPr>
        <w:t xml:space="preserve">Marian had a </w:t>
      </w:r>
      <w:r w:rsidR="00C63380">
        <w:rPr>
          <w:rFonts w:ascii="Georgia" w:hAnsi="Georgia"/>
        </w:rPr>
        <w:t>Skype session with Harvard Green Labs Coordinator</w:t>
      </w:r>
      <w:r w:rsidR="0082402A">
        <w:rPr>
          <w:rFonts w:ascii="Georgia" w:hAnsi="Georgia"/>
        </w:rPr>
        <w:t>, who has been working</w:t>
      </w:r>
      <w:r>
        <w:rPr>
          <w:rFonts w:ascii="Georgia" w:hAnsi="Georgia"/>
        </w:rPr>
        <w:t xml:space="preserve"> Green Labs since 2005.</w:t>
      </w:r>
    </w:p>
    <w:p w14:paraId="3752D165" w14:textId="73438891" w:rsidR="00C63380" w:rsidRPr="00966122" w:rsidRDefault="00C63380" w:rsidP="00966122">
      <w:pPr>
        <w:pStyle w:val="ListParagraph"/>
        <w:numPr>
          <w:ilvl w:val="3"/>
          <w:numId w:val="4"/>
        </w:numPr>
        <w:rPr>
          <w:rFonts w:ascii="Georgia" w:hAnsi="Georgia"/>
        </w:rPr>
      </w:pPr>
      <w:r>
        <w:rPr>
          <w:rFonts w:ascii="Georgia" w:hAnsi="Georgia"/>
        </w:rPr>
        <w:t xml:space="preserve">Shut the Sash is the main component, although </w:t>
      </w:r>
      <w:r w:rsidR="00966122">
        <w:rPr>
          <w:rFonts w:ascii="Georgia" w:hAnsi="Georgia"/>
        </w:rPr>
        <w:t xml:space="preserve">it’s a </w:t>
      </w:r>
      <w:r>
        <w:rPr>
          <w:rFonts w:ascii="Georgia" w:hAnsi="Georgia"/>
        </w:rPr>
        <w:t>very robust program</w:t>
      </w:r>
      <w:r w:rsidR="00966122">
        <w:rPr>
          <w:rFonts w:ascii="Georgia" w:hAnsi="Georgia"/>
        </w:rPr>
        <w:t xml:space="preserve"> that e</w:t>
      </w:r>
      <w:r w:rsidRPr="00966122">
        <w:rPr>
          <w:rFonts w:ascii="Georgia" w:hAnsi="Georgia"/>
        </w:rPr>
        <w:t>stimates $200,000 in savings per year</w:t>
      </w:r>
      <w:r w:rsidR="00966122">
        <w:rPr>
          <w:rFonts w:ascii="Georgia" w:hAnsi="Georgia"/>
        </w:rPr>
        <w:t>.</w:t>
      </w:r>
    </w:p>
    <w:p w14:paraId="624482DE" w14:textId="04CFA642" w:rsidR="00C63380" w:rsidRPr="00C63380" w:rsidRDefault="00C63380" w:rsidP="007E095A">
      <w:pPr>
        <w:pStyle w:val="ListParagraph"/>
        <w:numPr>
          <w:ilvl w:val="3"/>
          <w:numId w:val="4"/>
        </w:numPr>
        <w:rPr>
          <w:rFonts w:ascii="Georgia" w:hAnsi="Georgia"/>
        </w:rPr>
      </w:pPr>
      <w:r>
        <w:rPr>
          <w:rFonts w:ascii="Georgia" w:hAnsi="Georgia"/>
        </w:rPr>
        <w:t>Each lab has a r</w:t>
      </w:r>
      <w:r w:rsidR="0082402A">
        <w:rPr>
          <w:rFonts w:ascii="Georgia" w:hAnsi="Georgia"/>
        </w:rPr>
        <w:t>eal-time meter, so able to hold competitions</w:t>
      </w:r>
      <w:r>
        <w:rPr>
          <w:rFonts w:ascii="Georgia" w:hAnsi="Georgia"/>
        </w:rPr>
        <w:t xml:space="preserve"> between floors—</w:t>
      </w:r>
      <w:r w:rsidR="00966122">
        <w:rPr>
          <w:rFonts w:ascii="Georgia" w:hAnsi="Georgia"/>
        </w:rPr>
        <w:t>the instantaneous feedback is very</w:t>
      </w:r>
      <w:r>
        <w:rPr>
          <w:rFonts w:ascii="Georgia" w:hAnsi="Georgia"/>
        </w:rPr>
        <w:t xml:space="preserve"> critical</w:t>
      </w:r>
      <w:r w:rsidR="00966122">
        <w:rPr>
          <w:rFonts w:ascii="Georgia" w:hAnsi="Georgia"/>
        </w:rPr>
        <w:t>.</w:t>
      </w:r>
    </w:p>
    <w:p w14:paraId="7C9C4419" w14:textId="52080F1D" w:rsidR="00C63380" w:rsidRDefault="00C63380" w:rsidP="007E095A">
      <w:pPr>
        <w:pStyle w:val="ListParagraph"/>
        <w:numPr>
          <w:ilvl w:val="3"/>
          <w:numId w:val="4"/>
        </w:numPr>
        <w:rPr>
          <w:rFonts w:ascii="Georgia" w:hAnsi="Georgia"/>
        </w:rPr>
      </w:pPr>
      <w:r>
        <w:rPr>
          <w:rFonts w:ascii="Georgia" w:hAnsi="Georgia"/>
        </w:rPr>
        <w:t>Monthly pizza parties</w:t>
      </w:r>
      <w:r w:rsidR="00966122">
        <w:rPr>
          <w:rFonts w:ascii="Georgia" w:hAnsi="Georgia"/>
        </w:rPr>
        <w:t xml:space="preserve"> reward the top labs.</w:t>
      </w:r>
    </w:p>
    <w:p w14:paraId="212FCC2F" w14:textId="754991C9" w:rsidR="00C63380" w:rsidRDefault="009A6836" w:rsidP="007E095A">
      <w:pPr>
        <w:pStyle w:val="ListParagraph"/>
        <w:numPr>
          <w:ilvl w:val="2"/>
          <w:numId w:val="4"/>
        </w:numPr>
        <w:rPr>
          <w:rFonts w:ascii="Georgia" w:hAnsi="Georgia"/>
        </w:rPr>
      </w:pPr>
      <w:r>
        <w:rPr>
          <w:rFonts w:ascii="Georgia" w:hAnsi="Georgia"/>
        </w:rPr>
        <w:t>A proposal for our own Green Labs Initiative is in the works.</w:t>
      </w:r>
    </w:p>
    <w:p w14:paraId="30F5EA4C" w14:textId="226AC5EE" w:rsidR="00C63380" w:rsidRDefault="00C63380" w:rsidP="009A6836">
      <w:pPr>
        <w:pStyle w:val="ListParagraph"/>
        <w:numPr>
          <w:ilvl w:val="3"/>
          <w:numId w:val="4"/>
        </w:numPr>
        <w:rPr>
          <w:rFonts w:ascii="Georgia" w:hAnsi="Georgia"/>
        </w:rPr>
      </w:pPr>
      <w:r w:rsidRPr="009A6836">
        <w:rPr>
          <w:rFonts w:ascii="Georgia" w:hAnsi="Georgia"/>
          <w:i/>
        </w:rPr>
        <w:t>Morgan</w:t>
      </w:r>
      <w:r>
        <w:rPr>
          <w:rFonts w:ascii="Georgia" w:hAnsi="Georgia"/>
        </w:rPr>
        <w:t>:  Ours is a problem of awareness</w:t>
      </w:r>
      <w:r w:rsidR="009A6836">
        <w:rPr>
          <w:rFonts w:ascii="Georgia" w:hAnsi="Georgia"/>
        </w:rPr>
        <w:t>.</w:t>
      </w:r>
    </w:p>
    <w:p w14:paraId="6117BDDA" w14:textId="77777777" w:rsidR="00D46559" w:rsidRPr="00D46559" w:rsidRDefault="00D46559" w:rsidP="00D46559">
      <w:pPr>
        <w:rPr>
          <w:rFonts w:ascii="Georgia" w:hAnsi="Georgia"/>
        </w:rPr>
      </w:pPr>
    </w:p>
    <w:p w14:paraId="106B3D58" w14:textId="504F4074" w:rsidR="00C63380" w:rsidRPr="009A6836" w:rsidRDefault="00562230" w:rsidP="009A6836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Eco-O</w:t>
      </w:r>
      <w:r w:rsidR="00C63380" w:rsidRPr="009A6836">
        <w:rPr>
          <w:rFonts w:ascii="Georgia" w:hAnsi="Georgia"/>
        </w:rPr>
        <w:t>lympics</w:t>
      </w:r>
    </w:p>
    <w:p w14:paraId="7F9D0CEB" w14:textId="0B83EF62" w:rsidR="00C63380" w:rsidRPr="002A65EA" w:rsidRDefault="00C63380" w:rsidP="002A65EA">
      <w:pPr>
        <w:pStyle w:val="ListParagraph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>Not happening this year</w:t>
      </w:r>
      <w:r w:rsidR="002A65EA">
        <w:rPr>
          <w:rFonts w:ascii="Georgia" w:hAnsi="Georgia"/>
        </w:rPr>
        <w:t xml:space="preserve">.  </w:t>
      </w:r>
      <w:r w:rsidRPr="002A65EA">
        <w:rPr>
          <w:rFonts w:ascii="Georgia" w:hAnsi="Georgia"/>
        </w:rPr>
        <w:t xml:space="preserve">Paul </w:t>
      </w:r>
      <w:r w:rsidR="002A65EA">
        <w:rPr>
          <w:rFonts w:ascii="Georgia" w:hAnsi="Georgia"/>
        </w:rPr>
        <w:t xml:space="preserve">Foote </w:t>
      </w:r>
      <w:r w:rsidRPr="002A65EA">
        <w:rPr>
          <w:rFonts w:ascii="Georgia" w:hAnsi="Georgia"/>
        </w:rPr>
        <w:t xml:space="preserve">and Jessica </w:t>
      </w:r>
      <w:proofErr w:type="spellStart"/>
      <w:r w:rsidR="002A65EA">
        <w:rPr>
          <w:rFonts w:ascii="Georgia" w:hAnsi="Georgia"/>
        </w:rPr>
        <w:t>Mondello</w:t>
      </w:r>
      <w:proofErr w:type="spellEnd"/>
      <w:r w:rsidR="002A65EA">
        <w:rPr>
          <w:rFonts w:ascii="Georgia" w:hAnsi="Georgia"/>
        </w:rPr>
        <w:t xml:space="preserve"> want</w:t>
      </w:r>
      <w:r w:rsidRPr="002A65EA">
        <w:rPr>
          <w:rFonts w:ascii="Georgia" w:hAnsi="Georgia"/>
        </w:rPr>
        <w:t xml:space="preserve"> to create a more continua</w:t>
      </w:r>
      <w:r w:rsidR="00932930">
        <w:rPr>
          <w:rFonts w:ascii="Georgia" w:hAnsi="Georgia"/>
        </w:rPr>
        <w:t>l culture rather than a short 3-</w:t>
      </w:r>
      <w:r w:rsidRPr="002A65EA">
        <w:rPr>
          <w:rFonts w:ascii="Georgia" w:hAnsi="Georgia"/>
        </w:rPr>
        <w:t>week program</w:t>
      </w:r>
      <w:r w:rsidR="002A65EA">
        <w:rPr>
          <w:rFonts w:ascii="Georgia" w:hAnsi="Georgia"/>
        </w:rPr>
        <w:t>.</w:t>
      </w:r>
    </w:p>
    <w:p w14:paraId="02918CE7" w14:textId="1C51893B" w:rsidR="00C63380" w:rsidRDefault="006E635E" w:rsidP="00932930">
      <w:pPr>
        <w:pStyle w:val="ListParagraph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>Staff</w:t>
      </w:r>
      <w:r w:rsidR="00401B43">
        <w:rPr>
          <w:rFonts w:ascii="Georgia" w:hAnsi="Georgia"/>
        </w:rPr>
        <w:t xml:space="preserve"> for this program should be H</w:t>
      </w:r>
      <w:r>
        <w:rPr>
          <w:rFonts w:ascii="Georgia" w:hAnsi="Georgia"/>
        </w:rPr>
        <w:t>ousing</w:t>
      </w:r>
      <w:r w:rsidR="00932930">
        <w:rPr>
          <w:rFonts w:ascii="Georgia" w:hAnsi="Georgia"/>
        </w:rPr>
        <w:t>, which will help to build a</w:t>
      </w:r>
      <w:r w:rsidR="005B5279" w:rsidRPr="00932930">
        <w:rPr>
          <w:rFonts w:ascii="Georgia" w:hAnsi="Georgia"/>
        </w:rPr>
        <w:t xml:space="preserve"> campus sustainability culture on campus</w:t>
      </w:r>
      <w:r w:rsidR="00932930">
        <w:rPr>
          <w:rFonts w:ascii="Georgia" w:hAnsi="Georgia"/>
        </w:rPr>
        <w:t>.</w:t>
      </w:r>
    </w:p>
    <w:p w14:paraId="7F0A4C4F" w14:textId="042245EC" w:rsidR="00D60C6C" w:rsidRPr="00932930" w:rsidRDefault="00D60C6C" w:rsidP="00932930">
      <w:pPr>
        <w:pStyle w:val="ListParagraph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>Marian will suggest to higher ups (Ben or the Sustainable Housing Committee that Eco-Olympics be continued or som</w:t>
      </w:r>
      <w:bookmarkStart w:id="0" w:name="_GoBack"/>
      <w:bookmarkEnd w:id="0"/>
      <w:r>
        <w:rPr>
          <w:rFonts w:ascii="Georgia" w:hAnsi="Georgia"/>
        </w:rPr>
        <w:t xml:space="preserve">e other program for dorm resident engagement be implemented.  </w:t>
      </w:r>
    </w:p>
    <w:p w14:paraId="71306AB4" w14:textId="1E3688DF" w:rsidR="00932930" w:rsidRDefault="005B5279" w:rsidP="00932930">
      <w:pPr>
        <w:pStyle w:val="ListParagraph"/>
        <w:numPr>
          <w:ilvl w:val="1"/>
          <w:numId w:val="7"/>
        </w:numPr>
        <w:rPr>
          <w:rFonts w:ascii="Georgia" w:hAnsi="Georgia"/>
        </w:rPr>
      </w:pPr>
      <w:r>
        <w:rPr>
          <w:rFonts w:ascii="Georgia" w:hAnsi="Georgia"/>
        </w:rPr>
        <w:t>Stephanie Lage</w:t>
      </w:r>
      <w:r w:rsidR="00932930">
        <w:rPr>
          <w:rFonts w:ascii="Georgia" w:hAnsi="Georgia"/>
        </w:rPr>
        <w:t xml:space="preserve"> is</w:t>
      </w:r>
      <w:r>
        <w:rPr>
          <w:rFonts w:ascii="Georgia" w:hAnsi="Georgia"/>
        </w:rPr>
        <w:t xml:space="preserve"> in the process of transitioning out</w:t>
      </w:r>
      <w:r w:rsidR="00932930">
        <w:rPr>
          <w:rFonts w:ascii="Georgia" w:hAnsi="Georgia"/>
        </w:rPr>
        <w:t>.</w:t>
      </w:r>
    </w:p>
    <w:p w14:paraId="0CCAC053" w14:textId="77777777" w:rsidR="00D46559" w:rsidRPr="00D46559" w:rsidRDefault="00D46559" w:rsidP="00D46559">
      <w:pPr>
        <w:rPr>
          <w:rFonts w:ascii="Georgia" w:hAnsi="Georgia"/>
        </w:rPr>
      </w:pPr>
    </w:p>
    <w:p w14:paraId="42930B74" w14:textId="17739BB7" w:rsidR="00932930" w:rsidRPr="00932930" w:rsidRDefault="00932930" w:rsidP="00932930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932930">
        <w:rPr>
          <w:rFonts w:ascii="Georgia" w:hAnsi="Georgia"/>
        </w:rPr>
        <w:t>What are the next steps?</w:t>
      </w:r>
    </w:p>
    <w:p w14:paraId="1770E3B9" w14:textId="00C086BB" w:rsidR="005B5279" w:rsidRDefault="00EB4D8C" w:rsidP="002A65EA">
      <w:pPr>
        <w:pStyle w:val="ListParagraph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 xml:space="preserve">Morgan’s idea is to </w:t>
      </w:r>
      <w:r w:rsidR="005B5279">
        <w:rPr>
          <w:rFonts w:ascii="Georgia" w:hAnsi="Georgia"/>
        </w:rPr>
        <w:t>construct a calendar for communicating campus sustainability</w:t>
      </w:r>
      <w:r>
        <w:rPr>
          <w:rFonts w:ascii="Georgia" w:hAnsi="Georgia"/>
        </w:rPr>
        <w:t>.</w:t>
      </w:r>
    </w:p>
    <w:p w14:paraId="57884207" w14:textId="7B4D2891" w:rsidR="00E558FB" w:rsidRDefault="00E558FB" w:rsidP="009A6836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Some things are already happening, so </w:t>
      </w:r>
      <w:r w:rsidR="00EB4D8C">
        <w:rPr>
          <w:rFonts w:ascii="Georgia" w:hAnsi="Georgia"/>
        </w:rPr>
        <w:t xml:space="preserve">this is </w:t>
      </w:r>
      <w:r>
        <w:rPr>
          <w:rFonts w:ascii="Georgia" w:hAnsi="Georgia"/>
        </w:rPr>
        <w:t>a way to incorporate new ideas</w:t>
      </w:r>
      <w:r w:rsidR="00EB4D8C">
        <w:rPr>
          <w:rFonts w:ascii="Georgia" w:hAnsi="Georgia"/>
        </w:rPr>
        <w:t xml:space="preserve"> and visually map them out.</w:t>
      </w:r>
    </w:p>
    <w:p w14:paraId="1BCB7EEC" w14:textId="38F7EC9F" w:rsidR="0014775A" w:rsidRDefault="00EB4D8C" w:rsidP="00EB4D8C">
      <w:pPr>
        <w:pStyle w:val="ListParagraph"/>
        <w:numPr>
          <w:ilvl w:val="0"/>
          <w:numId w:val="14"/>
        </w:numPr>
        <w:rPr>
          <w:rFonts w:ascii="Georgia" w:hAnsi="Georgia"/>
        </w:rPr>
      </w:pPr>
      <w:r>
        <w:rPr>
          <w:rFonts w:ascii="Georgia" w:hAnsi="Georgia"/>
        </w:rPr>
        <w:t>Main plan is to compose a set of recommendations to pass on to the iWG, including recommendations for</w:t>
      </w:r>
      <w:r w:rsidR="0014775A" w:rsidRPr="00EB4D8C">
        <w:rPr>
          <w:rFonts w:ascii="Georgia" w:hAnsi="Georgia"/>
        </w:rPr>
        <w:t xml:space="preserve"> ECIP</w:t>
      </w:r>
      <w:r>
        <w:rPr>
          <w:rFonts w:ascii="Georgia" w:hAnsi="Georgia"/>
        </w:rPr>
        <w:t>.</w:t>
      </w:r>
    </w:p>
    <w:p w14:paraId="3E493468" w14:textId="5CEA693C" w:rsidR="00EB4D8C" w:rsidRPr="00EB4D8C" w:rsidRDefault="00EB4D8C" w:rsidP="00EB4D8C">
      <w:pPr>
        <w:pStyle w:val="ListParagraph"/>
        <w:numPr>
          <w:ilvl w:val="0"/>
          <w:numId w:val="14"/>
        </w:numPr>
        <w:rPr>
          <w:rFonts w:ascii="Georgia" w:hAnsi="Georgia"/>
        </w:rPr>
      </w:pPr>
      <w:r w:rsidRPr="00EB4D8C">
        <w:rPr>
          <w:rFonts w:ascii="Georgia" w:hAnsi="Georgia"/>
          <w:i/>
        </w:rPr>
        <w:t>Morgan</w:t>
      </w:r>
      <w:r>
        <w:rPr>
          <w:rFonts w:ascii="Georgia" w:hAnsi="Georgia"/>
        </w:rPr>
        <w:t>:  Ben was thinking we identify what needs to happen and figure out what resources we need going from there.</w:t>
      </w:r>
    </w:p>
    <w:p w14:paraId="61F182B5" w14:textId="77777777" w:rsidR="00D46559" w:rsidRPr="00D46559" w:rsidRDefault="00D46559" w:rsidP="00D46559">
      <w:pPr>
        <w:rPr>
          <w:rFonts w:ascii="Georgia" w:hAnsi="Georgia"/>
        </w:rPr>
      </w:pPr>
    </w:p>
    <w:p w14:paraId="453A4F7A" w14:textId="3EE5308C" w:rsidR="00EB4D8C" w:rsidRDefault="003A50A0" w:rsidP="00EB4D8C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Tasks</w:t>
      </w:r>
    </w:p>
    <w:p w14:paraId="1A3D62DC" w14:textId="40DAB133" w:rsidR="00EB4D8C" w:rsidRPr="00EB4D8C" w:rsidRDefault="00EB4D8C" w:rsidP="00EB4D8C">
      <w:pPr>
        <w:pStyle w:val="ListParagraph"/>
        <w:numPr>
          <w:ilvl w:val="0"/>
          <w:numId w:val="22"/>
        </w:numPr>
        <w:rPr>
          <w:rFonts w:ascii="Georgia" w:hAnsi="Georgia"/>
        </w:rPr>
      </w:pPr>
      <w:r>
        <w:rPr>
          <w:rFonts w:ascii="Georgia" w:hAnsi="Georgia"/>
        </w:rPr>
        <w:t>Morgan will email contact info for sustainability contact for Housing.</w:t>
      </w:r>
    </w:p>
    <w:p w14:paraId="6488EAB6" w14:textId="293D83FD" w:rsidR="00F36FDF" w:rsidRDefault="00F36FDF" w:rsidP="002A65EA">
      <w:pPr>
        <w:pStyle w:val="ListParagraph"/>
        <w:numPr>
          <w:ilvl w:val="0"/>
          <w:numId w:val="7"/>
        </w:numPr>
        <w:rPr>
          <w:rFonts w:ascii="Georgia" w:hAnsi="Georgia"/>
        </w:rPr>
      </w:pPr>
      <w:r>
        <w:rPr>
          <w:rFonts w:ascii="Georgia" w:hAnsi="Georgia"/>
        </w:rPr>
        <w:t xml:space="preserve">All </w:t>
      </w:r>
      <w:r w:rsidR="00EB4D8C">
        <w:rPr>
          <w:rFonts w:ascii="Georgia" w:hAnsi="Georgia"/>
        </w:rPr>
        <w:t xml:space="preserve">will </w:t>
      </w:r>
      <w:r>
        <w:rPr>
          <w:rFonts w:ascii="Georgia" w:hAnsi="Georgia"/>
        </w:rPr>
        <w:t xml:space="preserve">come to </w:t>
      </w:r>
      <w:r w:rsidR="000801B2">
        <w:rPr>
          <w:rFonts w:ascii="Georgia" w:hAnsi="Georgia"/>
        </w:rPr>
        <w:t xml:space="preserve">the </w:t>
      </w:r>
      <w:r>
        <w:rPr>
          <w:rFonts w:ascii="Georgia" w:hAnsi="Georgia"/>
        </w:rPr>
        <w:t>next meeting with ideas for recommendations</w:t>
      </w:r>
      <w:r w:rsidR="00EB4D8C">
        <w:rPr>
          <w:rFonts w:ascii="Georgia" w:hAnsi="Georgia"/>
        </w:rPr>
        <w:t>.</w:t>
      </w:r>
    </w:p>
    <w:p w14:paraId="2B0C9F06" w14:textId="3E6218C6" w:rsidR="00015D6D" w:rsidRPr="00EB4D8C" w:rsidRDefault="00F36FDF" w:rsidP="00EB4D8C">
      <w:pPr>
        <w:pStyle w:val="ListParagraph"/>
        <w:numPr>
          <w:ilvl w:val="2"/>
          <w:numId w:val="1"/>
        </w:numPr>
        <w:rPr>
          <w:rFonts w:ascii="Georgia" w:hAnsi="Georgia"/>
        </w:rPr>
      </w:pPr>
      <w:r>
        <w:rPr>
          <w:rFonts w:ascii="Georgia" w:hAnsi="Georgia"/>
        </w:rPr>
        <w:t>Next meeting is Tuesday, February 23 at 4pm</w:t>
      </w:r>
      <w:r w:rsidR="00EB4D8C">
        <w:rPr>
          <w:rFonts w:ascii="Georgia" w:hAnsi="Georgia"/>
        </w:rPr>
        <w:t>.</w:t>
      </w:r>
    </w:p>
    <w:sectPr w:rsidR="00015D6D" w:rsidRPr="00EB4D8C" w:rsidSect="00B26C55">
      <w:headerReference w:type="default" r:id="rId8"/>
      <w:pgSz w:w="12240" w:h="15840"/>
      <w:pgMar w:top="1440" w:right="108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3FEA9" w14:textId="77777777" w:rsidR="00932930" w:rsidRDefault="00932930" w:rsidP="00BE70FE">
      <w:r>
        <w:separator/>
      </w:r>
    </w:p>
  </w:endnote>
  <w:endnote w:type="continuationSeparator" w:id="0">
    <w:p w14:paraId="48C1239C" w14:textId="77777777" w:rsidR="00932930" w:rsidRDefault="00932930" w:rsidP="00BE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27AABC" w14:textId="77777777" w:rsidR="00932930" w:rsidRDefault="00932930" w:rsidP="00BE70FE">
      <w:r>
        <w:separator/>
      </w:r>
    </w:p>
  </w:footnote>
  <w:footnote w:type="continuationSeparator" w:id="0">
    <w:p w14:paraId="23FCF57D" w14:textId="77777777" w:rsidR="00932930" w:rsidRDefault="00932930" w:rsidP="00BE70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A3D5D" w14:textId="77777777" w:rsidR="00932930" w:rsidRDefault="00932930" w:rsidP="00BE70FE">
    <w:pPr>
      <w:pStyle w:val="Header"/>
      <w:jc w:val="right"/>
      <w:rPr>
        <w:rFonts w:ascii="Georgia" w:hAnsi="Georgia"/>
      </w:rPr>
    </w:pPr>
    <w:r>
      <w:rPr>
        <w:rFonts w:ascii="Georgia" w:hAnsi="Georgia"/>
      </w:rPr>
      <w:t>Tuesday, February 16, 2016</w:t>
    </w:r>
  </w:p>
  <w:p w14:paraId="5770D254" w14:textId="77777777" w:rsidR="00932930" w:rsidRPr="00BE70FE" w:rsidRDefault="00932930" w:rsidP="00BE70FE">
    <w:pPr>
      <w:pStyle w:val="Header"/>
      <w:jc w:val="right"/>
      <w:rPr>
        <w:rFonts w:ascii="Georgia" w:hAnsi="Georgia"/>
      </w:rPr>
    </w:pPr>
    <w:r>
      <w:rPr>
        <w:rFonts w:ascii="Georgia" w:hAnsi="Georgia"/>
      </w:rPr>
      <w:t>2:30pm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1826"/>
    <w:multiLevelType w:val="multilevel"/>
    <w:tmpl w:val="5B66DA76"/>
    <w:lvl w:ilvl="0">
      <w:start w:val="1"/>
      <w:numFmt w:val="decimal"/>
      <w:lvlText w:val="%1."/>
      <w:lvlJc w:val="left"/>
      <w:pPr>
        <w:ind w:left="720" w:hanging="360"/>
      </w:pPr>
      <w:rPr>
        <w:rFonts w:ascii="Georgia" w:eastAsiaTheme="minorEastAsia" w:hAnsi="Georgia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B6767"/>
    <w:multiLevelType w:val="hybridMultilevel"/>
    <w:tmpl w:val="4D460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541635"/>
    <w:multiLevelType w:val="multilevel"/>
    <w:tmpl w:val="8E1EB686"/>
    <w:lvl w:ilvl="0">
      <w:start w:val="1"/>
      <w:numFmt w:val="decimal"/>
      <w:lvlText w:val="%1."/>
      <w:lvlJc w:val="left"/>
      <w:pPr>
        <w:ind w:left="720" w:hanging="360"/>
      </w:pPr>
      <w:rPr>
        <w:rFonts w:ascii="Georgia" w:eastAsiaTheme="minorEastAsia" w:hAnsi="Georgia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1532B"/>
    <w:multiLevelType w:val="multilevel"/>
    <w:tmpl w:val="5B66DA76"/>
    <w:lvl w:ilvl="0">
      <w:start w:val="1"/>
      <w:numFmt w:val="decimal"/>
      <w:lvlText w:val="%1."/>
      <w:lvlJc w:val="left"/>
      <w:pPr>
        <w:ind w:left="720" w:hanging="360"/>
      </w:pPr>
      <w:rPr>
        <w:rFonts w:ascii="Georgia" w:eastAsiaTheme="minorEastAsia" w:hAnsi="Georgia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1038B"/>
    <w:multiLevelType w:val="multilevel"/>
    <w:tmpl w:val="C37AD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A5211"/>
    <w:multiLevelType w:val="hybridMultilevel"/>
    <w:tmpl w:val="278CA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F40BC5"/>
    <w:multiLevelType w:val="multilevel"/>
    <w:tmpl w:val="47AE3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C0614"/>
    <w:multiLevelType w:val="hybridMultilevel"/>
    <w:tmpl w:val="C9B6D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8A43CF"/>
    <w:multiLevelType w:val="hybridMultilevel"/>
    <w:tmpl w:val="5E7E9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E7B7157"/>
    <w:multiLevelType w:val="hybridMultilevel"/>
    <w:tmpl w:val="ECA61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197724C"/>
    <w:multiLevelType w:val="hybridMultilevel"/>
    <w:tmpl w:val="65749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1C3DEF"/>
    <w:multiLevelType w:val="multilevel"/>
    <w:tmpl w:val="5268EA82"/>
    <w:lvl w:ilvl="0">
      <w:start w:val="1"/>
      <w:numFmt w:val="decimal"/>
      <w:lvlText w:val="%1."/>
      <w:lvlJc w:val="left"/>
      <w:pPr>
        <w:ind w:left="720" w:hanging="360"/>
      </w:pPr>
      <w:rPr>
        <w:rFonts w:ascii="Georgia" w:eastAsiaTheme="minorEastAsia" w:hAnsi="Georgia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15495F"/>
    <w:multiLevelType w:val="multilevel"/>
    <w:tmpl w:val="5B66DA76"/>
    <w:lvl w:ilvl="0">
      <w:start w:val="1"/>
      <w:numFmt w:val="decimal"/>
      <w:lvlText w:val="%1."/>
      <w:lvlJc w:val="left"/>
      <w:pPr>
        <w:ind w:left="720" w:hanging="360"/>
      </w:pPr>
      <w:rPr>
        <w:rFonts w:ascii="Georgia" w:eastAsiaTheme="minorEastAsia" w:hAnsi="Georgia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153EEB"/>
    <w:multiLevelType w:val="hybridMultilevel"/>
    <w:tmpl w:val="0D0C0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46E0DD9"/>
    <w:multiLevelType w:val="hybridMultilevel"/>
    <w:tmpl w:val="FD401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B0D1752"/>
    <w:multiLevelType w:val="hybridMultilevel"/>
    <w:tmpl w:val="CD62E1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C990747"/>
    <w:multiLevelType w:val="multilevel"/>
    <w:tmpl w:val="5B66DA76"/>
    <w:lvl w:ilvl="0">
      <w:start w:val="1"/>
      <w:numFmt w:val="decimal"/>
      <w:lvlText w:val="%1."/>
      <w:lvlJc w:val="left"/>
      <w:pPr>
        <w:ind w:left="720" w:hanging="360"/>
      </w:pPr>
      <w:rPr>
        <w:rFonts w:ascii="Georgia" w:eastAsiaTheme="minorEastAsia" w:hAnsi="Georgia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F95DA8"/>
    <w:multiLevelType w:val="multilevel"/>
    <w:tmpl w:val="5B66DA76"/>
    <w:lvl w:ilvl="0">
      <w:start w:val="1"/>
      <w:numFmt w:val="decimal"/>
      <w:lvlText w:val="%1."/>
      <w:lvlJc w:val="left"/>
      <w:pPr>
        <w:ind w:left="720" w:hanging="360"/>
      </w:pPr>
      <w:rPr>
        <w:rFonts w:ascii="Georgia" w:eastAsiaTheme="minorEastAsia" w:hAnsi="Georgia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1C5E01"/>
    <w:multiLevelType w:val="hybridMultilevel"/>
    <w:tmpl w:val="0BC49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F332E1"/>
    <w:multiLevelType w:val="multilevel"/>
    <w:tmpl w:val="8E1EB686"/>
    <w:lvl w:ilvl="0">
      <w:start w:val="1"/>
      <w:numFmt w:val="decimal"/>
      <w:lvlText w:val="%1."/>
      <w:lvlJc w:val="left"/>
      <w:pPr>
        <w:ind w:left="720" w:hanging="360"/>
      </w:pPr>
      <w:rPr>
        <w:rFonts w:ascii="Georgia" w:eastAsiaTheme="minorEastAsia" w:hAnsi="Georgia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E319FB"/>
    <w:multiLevelType w:val="hybridMultilevel"/>
    <w:tmpl w:val="6F4E8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11067B"/>
    <w:multiLevelType w:val="hybridMultilevel"/>
    <w:tmpl w:val="5B66DA76"/>
    <w:lvl w:ilvl="0" w:tplc="B83EB942">
      <w:start w:val="1"/>
      <w:numFmt w:val="decimal"/>
      <w:lvlText w:val="%1."/>
      <w:lvlJc w:val="left"/>
      <w:pPr>
        <w:ind w:left="720" w:hanging="360"/>
      </w:pPr>
      <w:rPr>
        <w:rFonts w:ascii="Georgia" w:eastAsiaTheme="minorEastAsia" w:hAnsi="Georgia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8"/>
  </w:num>
  <w:num w:numId="4">
    <w:abstractNumId w:val="20"/>
  </w:num>
  <w:num w:numId="5">
    <w:abstractNumId w:val="14"/>
  </w:num>
  <w:num w:numId="6">
    <w:abstractNumId w:val="2"/>
  </w:num>
  <w:num w:numId="7">
    <w:abstractNumId w:val="7"/>
  </w:num>
  <w:num w:numId="8">
    <w:abstractNumId w:val="19"/>
  </w:num>
  <w:num w:numId="9">
    <w:abstractNumId w:val="11"/>
  </w:num>
  <w:num w:numId="10">
    <w:abstractNumId w:val="4"/>
  </w:num>
  <w:num w:numId="11">
    <w:abstractNumId w:val="6"/>
  </w:num>
  <w:num w:numId="12">
    <w:abstractNumId w:val="18"/>
  </w:num>
  <w:num w:numId="13">
    <w:abstractNumId w:val="3"/>
  </w:num>
  <w:num w:numId="14">
    <w:abstractNumId w:val="15"/>
  </w:num>
  <w:num w:numId="15">
    <w:abstractNumId w:val="16"/>
  </w:num>
  <w:num w:numId="16">
    <w:abstractNumId w:val="13"/>
  </w:num>
  <w:num w:numId="17">
    <w:abstractNumId w:val="0"/>
  </w:num>
  <w:num w:numId="18">
    <w:abstractNumId w:val="5"/>
  </w:num>
  <w:num w:numId="19">
    <w:abstractNumId w:val="17"/>
  </w:num>
  <w:num w:numId="20">
    <w:abstractNumId w:val="9"/>
  </w:num>
  <w:num w:numId="21">
    <w:abstractNumId w:val="12"/>
  </w:num>
  <w:num w:numId="2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hman, Marian">
    <w15:presenceInfo w15:providerId="AD" w15:userId="S-1-5-21-2509641344-1052565914-3260824488-3611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0FE"/>
    <w:rsid w:val="00015D6D"/>
    <w:rsid w:val="000801B2"/>
    <w:rsid w:val="0014775A"/>
    <w:rsid w:val="0018347E"/>
    <w:rsid w:val="0025523C"/>
    <w:rsid w:val="002A65EA"/>
    <w:rsid w:val="003A50A0"/>
    <w:rsid w:val="003A7F68"/>
    <w:rsid w:val="00401B43"/>
    <w:rsid w:val="0047001B"/>
    <w:rsid w:val="004D762D"/>
    <w:rsid w:val="00512457"/>
    <w:rsid w:val="005132C1"/>
    <w:rsid w:val="00562230"/>
    <w:rsid w:val="005B5279"/>
    <w:rsid w:val="005B7C8C"/>
    <w:rsid w:val="005C614B"/>
    <w:rsid w:val="006E635E"/>
    <w:rsid w:val="007C4673"/>
    <w:rsid w:val="007E095A"/>
    <w:rsid w:val="0082402A"/>
    <w:rsid w:val="00836552"/>
    <w:rsid w:val="008E0C1B"/>
    <w:rsid w:val="00932930"/>
    <w:rsid w:val="00966122"/>
    <w:rsid w:val="009A6836"/>
    <w:rsid w:val="009D562C"/>
    <w:rsid w:val="00B04049"/>
    <w:rsid w:val="00B15C49"/>
    <w:rsid w:val="00B26C55"/>
    <w:rsid w:val="00BE70FE"/>
    <w:rsid w:val="00C01C01"/>
    <w:rsid w:val="00C54B9B"/>
    <w:rsid w:val="00C63380"/>
    <w:rsid w:val="00D46559"/>
    <w:rsid w:val="00D60C6C"/>
    <w:rsid w:val="00D95E67"/>
    <w:rsid w:val="00E558FB"/>
    <w:rsid w:val="00EB4D8C"/>
    <w:rsid w:val="00F30893"/>
    <w:rsid w:val="00F324A6"/>
    <w:rsid w:val="00F36FDF"/>
    <w:rsid w:val="00FD4B28"/>
    <w:rsid w:val="00FF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5E2B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0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0FE"/>
  </w:style>
  <w:style w:type="paragraph" w:styleId="Footer">
    <w:name w:val="footer"/>
    <w:basedOn w:val="Normal"/>
    <w:link w:val="FooterChar"/>
    <w:uiPriority w:val="99"/>
    <w:unhideWhenUsed/>
    <w:rsid w:val="00BE70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0FE"/>
  </w:style>
  <w:style w:type="paragraph" w:styleId="ListParagraph">
    <w:name w:val="List Paragraph"/>
    <w:basedOn w:val="Normal"/>
    <w:uiPriority w:val="34"/>
    <w:qFormat/>
    <w:rsid w:val="00512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0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0FE"/>
  </w:style>
  <w:style w:type="paragraph" w:styleId="Footer">
    <w:name w:val="footer"/>
    <w:basedOn w:val="Normal"/>
    <w:link w:val="FooterChar"/>
    <w:uiPriority w:val="99"/>
    <w:unhideWhenUsed/>
    <w:rsid w:val="00BE70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0FE"/>
  </w:style>
  <w:style w:type="paragraph" w:styleId="ListParagraph">
    <w:name w:val="List Paragraph"/>
    <w:basedOn w:val="Normal"/>
    <w:uiPriority w:val="34"/>
    <w:qFormat/>
    <w:rsid w:val="00512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3916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2</cp:revision>
  <dcterms:created xsi:type="dcterms:W3CDTF">2016-02-17T15:56:00Z</dcterms:created>
  <dcterms:modified xsi:type="dcterms:W3CDTF">2016-02-17T15:56:00Z</dcterms:modified>
</cp:coreProperties>
</file>