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BB" w:rsidRPr="0035555F" w:rsidRDefault="00AD57B9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Campus Tree</w:t>
      </w:r>
      <w:r w:rsidR="008051BB" w:rsidRPr="0035555F">
        <w:rPr>
          <w:sz w:val="28"/>
          <w:szCs w:val="28"/>
        </w:rPr>
        <w:t xml:space="preserve"> Advisory Committee</w:t>
      </w:r>
    </w:p>
    <w:p w:rsidR="008051BB" w:rsidRPr="0035555F" w:rsidRDefault="00EB75DB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t>April 1</w:t>
      </w:r>
      <w:r w:rsidR="00CF4B19">
        <w:rPr>
          <w:sz w:val="24"/>
          <w:szCs w:val="24"/>
        </w:rPr>
        <w:t>, 2015</w:t>
      </w:r>
    </w:p>
    <w:p w:rsidR="00244159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:rsidR="00244159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:rsidR="008051BB" w:rsidRPr="00906002" w:rsidRDefault="008051BB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</w:pPr>
      <w:r w:rsidRPr="00906002">
        <w:rPr>
          <w:rFonts w:ascii="Times New Roman" w:hAnsi="Times New Roman"/>
          <w:sz w:val="24"/>
          <w:u w:val="single"/>
        </w:rPr>
        <w:t>Present</w:t>
      </w:r>
      <w:r w:rsidRPr="00906002">
        <w:rPr>
          <w:rFonts w:ascii="Times New Roman" w:hAnsi="Times New Roman"/>
          <w:sz w:val="24"/>
        </w:rPr>
        <w:t>:</w:t>
      </w:r>
    </w:p>
    <w:p w:rsidR="008051BB" w:rsidRPr="001774CB" w:rsidRDefault="008051BB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  <w:sectPr w:rsidR="008051BB" w:rsidRPr="001774CB" w:rsidSect="00256A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051BB" w:rsidRPr="001774CB" w:rsidRDefault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</w:rPr>
        <w:lastRenderedPageBreak/>
        <w:t>Morgan Johnston</w:t>
      </w:r>
      <w:r w:rsidR="00951A46">
        <w:rPr>
          <w:rFonts w:ascii="Times New Roman" w:hAnsi="Times New Roman"/>
          <w:sz w:val="24"/>
        </w:rPr>
        <w:tab/>
      </w:r>
      <w:r w:rsidR="00951A4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fr-FR"/>
        </w:rPr>
        <w:t>Gary Kling</w:t>
      </w:r>
    </w:p>
    <w:p w:rsidR="00EB75DB" w:rsidRDefault="00EB75DB" w:rsidP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</w:rPr>
        <w:t>Stephanie Lage</w:t>
      </w:r>
      <w:r w:rsidR="00951A46">
        <w:rPr>
          <w:rFonts w:ascii="Times New Roman" w:hAnsi="Times New Roman"/>
          <w:sz w:val="24"/>
        </w:rPr>
        <w:tab/>
      </w:r>
      <w:r w:rsidR="00951A4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Kevin McSweeney</w:t>
      </w:r>
    </w:p>
    <w:p w:rsidR="00EB75DB" w:rsidRDefault="00AD57B9" w:rsidP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  <w:lang w:val="fr-FR"/>
        </w:rPr>
        <w:t>Ryan Welch</w:t>
      </w:r>
      <w:r w:rsidR="00951A46">
        <w:rPr>
          <w:rFonts w:ascii="Times New Roman" w:hAnsi="Times New Roman"/>
          <w:sz w:val="24"/>
          <w:lang w:val="fr-FR"/>
        </w:rPr>
        <w:tab/>
      </w:r>
      <w:r w:rsidR="00951A46">
        <w:rPr>
          <w:rFonts w:ascii="Times New Roman" w:hAnsi="Times New Roman"/>
          <w:sz w:val="24"/>
          <w:lang w:val="fr-FR"/>
        </w:rPr>
        <w:tab/>
      </w:r>
      <w:r w:rsidR="00951A46">
        <w:rPr>
          <w:rFonts w:ascii="Times New Roman" w:hAnsi="Times New Roman"/>
          <w:sz w:val="24"/>
          <w:lang w:val="fr-FR"/>
        </w:rPr>
        <w:tab/>
      </w:r>
      <w:r w:rsidR="00EB75DB">
        <w:rPr>
          <w:rFonts w:ascii="Times New Roman" w:hAnsi="Times New Roman"/>
          <w:sz w:val="24"/>
        </w:rPr>
        <w:t>Sonya Grindley (Minutes)</w:t>
      </w:r>
    </w:p>
    <w:p w:rsidR="00EB75DB" w:rsidRPr="001774CB" w:rsidRDefault="00EB75DB" w:rsidP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C27F6C" w:rsidRDefault="008051BB" w:rsidP="00414B7D">
      <w:pPr>
        <w:pStyle w:val="Header"/>
        <w:tabs>
          <w:tab w:val="clear" w:pos="4320"/>
          <w:tab w:val="clear" w:pos="8640"/>
          <w:tab w:val="left" w:pos="140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  <w:u w:val="single"/>
        </w:rPr>
        <w:t>Absent</w:t>
      </w:r>
      <w:r w:rsidRPr="001774CB">
        <w:rPr>
          <w:rFonts w:ascii="Times New Roman" w:hAnsi="Times New Roman"/>
          <w:sz w:val="24"/>
        </w:rPr>
        <w:t>:</w:t>
      </w:r>
      <w:r w:rsidRPr="001774CB">
        <w:rPr>
          <w:rFonts w:ascii="Times New Roman" w:hAnsi="Times New Roman"/>
          <w:sz w:val="24"/>
        </w:rPr>
        <w:tab/>
      </w:r>
      <w:r w:rsidR="00CF4B19">
        <w:rPr>
          <w:rFonts w:ascii="Times New Roman" w:hAnsi="Times New Roman"/>
          <w:sz w:val="24"/>
        </w:rPr>
        <w:t>Mike Brunk</w:t>
      </w:r>
    </w:p>
    <w:p w:rsidR="00EB75DB" w:rsidRPr="001774CB" w:rsidRDefault="00EB75DB" w:rsidP="00414B7D">
      <w:pPr>
        <w:pStyle w:val="Header"/>
        <w:tabs>
          <w:tab w:val="clear" w:pos="4320"/>
          <w:tab w:val="clear" w:pos="8640"/>
          <w:tab w:val="left" w:pos="14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Brent Lewis</w:t>
      </w:r>
    </w:p>
    <w:p w:rsidR="0003178A" w:rsidRPr="001774CB" w:rsidRDefault="0003178A" w:rsidP="0003178A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</w:rPr>
        <w:tab/>
      </w:r>
    </w:p>
    <w:p w:rsidR="004F2757" w:rsidRPr="008654C5" w:rsidRDefault="008654C5" w:rsidP="008654C5">
      <w:pPr>
        <w:pStyle w:val="BodyTextIndent"/>
        <w:numPr>
          <w:ilvl w:val="0"/>
          <w:numId w:val="10"/>
        </w:numPr>
        <w:tabs>
          <w:tab w:val="left" w:pos="400"/>
        </w:tabs>
        <w:rPr>
          <w:rFonts w:ascii="Times New Roman" w:hAnsi="Times New Roman"/>
          <w:b/>
          <w:bCs/>
        </w:rPr>
      </w:pPr>
      <w:r w:rsidRPr="008654C5">
        <w:rPr>
          <w:rFonts w:ascii="Times New Roman" w:hAnsi="Times New Roman"/>
          <w:b/>
          <w:bCs/>
        </w:rPr>
        <w:t>Arbor Day Observance Event (April 24, 2015)</w:t>
      </w:r>
    </w:p>
    <w:p w:rsidR="00773693" w:rsidRDefault="00773693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773693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The Arbor Day Observance Event will be held on April 24</w:t>
      </w:r>
      <w:r w:rsidRPr="008602F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from 10:00-12:00. A teacher from </w:t>
      </w:r>
      <w:proofErr w:type="spellStart"/>
      <w:r>
        <w:rPr>
          <w:rFonts w:ascii="Times New Roman" w:hAnsi="Times New Roman"/>
        </w:rPr>
        <w:t>Uni</w:t>
      </w:r>
      <w:proofErr w:type="spellEnd"/>
      <w:r>
        <w:rPr>
          <w:rFonts w:ascii="Times New Roman" w:hAnsi="Times New Roman"/>
        </w:rPr>
        <w:t xml:space="preserve"> High will bring her classroom. </w:t>
      </w:r>
      <w:r w:rsidR="00773693">
        <w:rPr>
          <w:rFonts w:ascii="Times New Roman" w:hAnsi="Times New Roman"/>
        </w:rPr>
        <w:t>There was discussion regarding the proclamation that was shared by Urbana. The Committee proposed a few changes which Morgan will send to Mike Brunk.  Mike Brunk will check with Champaign to see what they will be doing. Urbana plans to plant a tree with the Yankee Ridge School.</w:t>
      </w:r>
    </w:p>
    <w:p w:rsidR="00773693" w:rsidRDefault="00773693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773693" w:rsidRDefault="00773693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Discussion continued regarding the University of Illinois plans for Arbor Day Observance.  Volunteers could possibly: wave posters</w:t>
      </w:r>
      <w:r w:rsidR="00B75BEB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hand out “saplings” to participants who answer tree trivia questions</w:t>
      </w:r>
      <w:r w:rsidR="008602FE">
        <w:rPr>
          <w:rFonts w:ascii="Times New Roman" w:hAnsi="Times New Roman"/>
        </w:rPr>
        <w:t>.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Timetable of events: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8602FE" w:rsidRDefault="00D84491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bookmarkStart w:id="0" w:name="_GoBack"/>
      <w:bookmarkEnd w:id="0"/>
      <w:r w:rsidR="008602FE">
        <w:rPr>
          <w:rFonts w:ascii="Times New Roman" w:hAnsi="Times New Roman"/>
        </w:rPr>
        <w:t>elcome (Carl Wegel and/or Ryan Welch)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Presentation (Brent Lewis)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Tree Planting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Game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decided that </w:t>
      </w:r>
      <w:r w:rsidR="000875DB">
        <w:rPr>
          <w:rFonts w:ascii="Times New Roman" w:hAnsi="Times New Roman"/>
        </w:rPr>
        <w:t>a hol</w:t>
      </w:r>
      <w:r w:rsidR="003E609C">
        <w:rPr>
          <w:rFonts w:ascii="Times New Roman" w:hAnsi="Times New Roman"/>
        </w:rPr>
        <w:t>e</w:t>
      </w:r>
      <w:r w:rsidR="000875DB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hould be dug prior to the event (perhaps the afternoon before or the morning of). </w:t>
      </w:r>
      <w:r w:rsidR="000875DB">
        <w:rPr>
          <w:rFonts w:ascii="Times New Roman" w:hAnsi="Times New Roman"/>
        </w:rPr>
        <w:t xml:space="preserve">The tree would be </w:t>
      </w:r>
      <w:r>
        <w:rPr>
          <w:rFonts w:ascii="Times New Roman" w:hAnsi="Times New Roman"/>
        </w:rPr>
        <w:t xml:space="preserve">set </w:t>
      </w:r>
      <w:r w:rsidR="00B75BEB">
        <w:rPr>
          <w:rFonts w:ascii="Times New Roman" w:hAnsi="Times New Roman"/>
        </w:rPr>
        <w:t xml:space="preserve">in the hole </w:t>
      </w:r>
      <w:r>
        <w:rPr>
          <w:rFonts w:ascii="Times New Roman" w:hAnsi="Times New Roman"/>
        </w:rPr>
        <w:t>after the Presentation. T</w:t>
      </w:r>
      <w:r w:rsidR="000875DB">
        <w:rPr>
          <w:rFonts w:ascii="Times New Roman" w:hAnsi="Times New Roman"/>
        </w:rPr>
        <w:t xml:space="preserve">he students </w:t>
      </w:r>
      <w:r>
        <w:rPr>
          <w:rFonts w:ascii="Times New Roman" w:hAnsi="Times New Roman"/>
        </w:rPr>
        <w:t>will</w:t>
      </w:r>
      <w:r w:rsidR="000875DB">
        <w:rPr>
          <w:rFonts w:ascii="Times New Roman" w:hAnsi="Times New Roman"/>
        </w:rPr>
        <w:t xml:space="preserve"> put the dirt and mulch in place. </w:t>
      </w:r>
      <w:r>
        <w:rPr>
          <w:rFonts w:ascii="Times New Roman" w:hAnsi="Times New Roman"/>
        </w:rPr>
        <w:t xml:space="preserve">Ryan and Kevin discussed the best options for the </w:t>
      </w:r>
      <w:r w:rsidR="00B75BEB">
        <w:rPr>
          <w:rFonts w:ascii="Times New Roman" w:hAnsi="Times New Roman"/>
        </w:rPr>
        <w:t xml:space="preserve">type of </w:t>
      </w:r>
      <w:r>
        <w:rPr>
          <w:rFonts w:ascii="Times New Roman" w:hAnsi="Times New Roman"/>
        </w:rPr>
        <w:t xml:space="preserve">tree </w:t>
      </w:r>
      <w:r w:rsidR="00B75BEB">
        <w:rPr>
          <w:rFonts w:ascii="Times New Roman" w:hAnsi="Times New Roman"/>
        </w:rPr>
        <w:t>to be purchased</w:t>
      </w:r>
      <w:r>
        <w:rPr>
          <w:rFonts w:ascii="Times New Roman" w:hAnsi="Times New Roman"/>
        </w:rPr>
        <w:t xml:space="preserve">. Ryan will try to secure a </w:t>
      </w:r>
      <w:proofErr w:type="spellStart"/>
      <w:r>
        <w:rPr>
          <w:rFonts w:ascii="Times New Roman" w:hAnsi="Times New Roman"/>
        </w:rPr>
        <w:t>Chinkapin</w:t>
      </w:r>
      <w:proofErr w:type="spellEnd"/>
      <w:r>
        <w:rPr>
          <w:rFonts w:ascii="Times New Roman" w:hAnsi="Times New Roman"/>
        </w:rPr>
        <w:t xml:space="preserve"> Oak as a first choice. Other potential choices are: Sugar Maple, American Linden or Heritage Oak. 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3E609C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Stephanie will contact the Provost to see if he can attend. The Chancellor is unabl</w:t>
      </w:r>
      <w:r w:rsidR="00C351A1">
        <w:rPr>
          <w:rFonts w:ascii="Times New Roman" w:hAnsi="Times New Roman"/>
        </w:rPr>
        <w:t>e to attend, as is Al Stratman.</w:t>
      </w:r>
    </w:p>
    <w:p w:rsidR="003E609C" w:rsidRDefault="003E609C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3E609C" w:rsidRPr="00906002" w:rsidRDefault="003E609C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9118AD" w:rsidRPr="00F4789B" w:rsidRDefault="009118AD" w:rsidP="009118AD">
      <w:pPr>
        <w:pStyle w:val="Header"/>
        <w:tabs>
          <w:tab w:val="clear" w:pos="4320"/>
          <w:tab w:val="clear" w:pos="8640"/>
          <w:tab w:val="left" w:pos="14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meeting was adjourned at </w:t>
      </w:r>
      <w:r w:rsidR="00B75BEB">
        <w:rPr>
          <w:rFonts w:ascii="Times New Roman" w:hAnsi="Times New Roman"/>
          <w:sz w:val="24"/>
        </w:rPr>
        <w:t>2:00 p.m</w:t>
      </w:r>
      <w:r>
        <w:rPr>
          <w:rFonts w:ascii="Times New Roman" w:hAnsi="Times New Roman"/>
          <w:sz w:val="24"/>
        </w:rPr>
        <w:t xml:space="preserve">.  The next meeting will be held on </w:t>
      </w:r>
      <w:r w:rsidR="00B75BEB">
        <w:rPr>
          <w:rFonts w:ascii="Times New Roman" w:hAnsi="Times New Roman"/>
          <w:sz w:val="24"/>
        </w:rPr>
        <w:t xml:space="preserve">Monday, April 13, </w:t>
      </w:r>
      <w:r w:rsidR="00BF47E8">
        <w:rPr>
          <w:rFonts w:ascii="Times New Roman" w:hAnsi="Times New Roman"/>
          <w:sz w:val="24"/>
        </w:rPr>
        <w:t xml:space="preserve">2015, </w:t>
      </w:r>
      <w:r w:rsidR="00B75BEB">
        <w:rPr>
          <w:rFonts w:ascii="Times New Roman" w:hAnsi="Times New Roman"/>
          <w:sz w:val="24"/>
        </w:rPr>
        <w:t>10:00-11:00</w:t>
      </w:r>
      <w:r w:rsidR="00B42CE2">
        <w:rPr>
          <w:rFonts w:ascii="Times New Roman" w:hAnsi="Times New Roman"/>
          <w:sz w:val="24"/>
        </w:rPr>
        <w:t xml:space="preserve"> </w:t>
      </w:r>
      <w:r w:rsidR="00B75BEB">
        <w:rPr>
          <w:rFonts w:ascii="Times New Roman" w:hAnsi="Times New Roman"/>
          <w:sz w:val="24"/>
        </w:rPr>
        <w:t>a.</w:t>
      </w:r>
      <w:r w:rsidR="00BF47E8">
        <w:rPr>
          <w:rFonts w:ascii="Times New Roman" w:hAnsi="Times New Roman"/>
          <w:sz w:val="24"/>
        </w:rPr>
        <w:t>m. in Room 127</w:t>
      </w:r>
      <w:r w:rsidR="00B75BEB">
        <w:rPr>
          <w:rFonts w:ascii="Times New Roman" w:hAnsi="Times New Roman"/>
          <w:sz w:val="24"/>
        </w:rPr>
        <w:t>b</w:t>
      </w:r>
      <w:r w:rsidR="00BF47E8">
        <w:rPr>
          <w:rFonts w:ascii="Times New Roman" w:hAnsi="Times New Roman"/>
          <w:sz w:val="24"/>
        </w:rPr>
        <w:t xml:space="preserve"> PPSB.</w:t>
      </w:r>
    </w:p>
    <w:p w:rsidR="006B6641" w:rsidRPr="00906002" w:rsidRDefault="006B6641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sectPr w:rsidR="006B6641" w:rsidRPr="00906002" w:rsidSect="009F25CF">
      <w:type w:val="continuous"/>
      <w:pgSz w:w="12240" w:h="15840" w:code="1"/>
      <w:pgMar w:top="144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DF" w:rsidRDefault="001005DF">
      <w:r>
        <w:separator/>
      </w:r>
    </w:p>
  </w:endnote>
  <w:endnote w:type="continuationSeparator" w:id="0">
    <w:p w:rsidR="001005DF" w:rsidRDefault="0010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464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464B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464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DF" w:rsidRDefault="001005DF">
      <w:r>
        <w:separator/>
      </w:r>
    </w:p>
  </w:footnote>
  <w:footnote w:type="continuationSeparator" w:id="0">
    <w:p w:rsidR="001005DF" w:rsidRDefault="0010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1005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686064" o:spid="_x0000_s2050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4D" w:rsidRPr="006571D6" w:rsidRDefault="001005DF">
    <w:pPr>
      <w:pStyle w:val="Header"/>
      <w:rPr>
        <w:rStyle w:val="PageNumber"/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686065" o:spid="_x0000_s2051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B0538A">
      <w:rPr>
        <w:rFonts w:ascii="Arial" w:hAnsi="Arial" w:cs="Arial"/>
      </w:rPr>
      <w:t>February 20</w:t>
    </w:r>
    <w:r w:rsidR="00AA3FA8">
      <w:rPr>
        <w:rFonts w:ascii="Arial" w:hAnsi="Arial" w:cs="Arial"/>
      </w:rPr>
      <w:t>, 20</w:t>
    </w:r>
    <w:r w:rsidR="00244159">
      <w:rPr>
        <w:rFonts w:ascii="Arial" w:hAnsi="Arial" w:cs="Arial"/>
      </w:rPr>
      <w:t>15</w:t>
    </w:r>
    <w:r w:rsidR="00933B4D" w:rsidRPr="006571D6">
      <w:rPr>
        <w:rFonts w:ascii="Arial" w:hAnsi="Arial" w:cs="Arial"/>
      </w:rPr>
      <w:tab/>
    </w:r>
    <w:r w:rsidR="00933B4D" w:rsidRPr="006571D6">
      <w:rPr>
        <w:rFonts w:ascii="Arial" w:hAnsi="Arial" w:cs="Arial"/>
      </w:rPr>
      <w:tab/>
    </w:r>
    <w:r w:rsidR="00933B4D" w:rsidRPr="006571D6">
      <w:rPr>
        <w:rStyle w:val="PageNumber"/>
        <w:rFonts w:ascii="Arial" w:hAnsi="Arial" w:cs="Arial"/>
      </w:rPr>
      <w:fldChar w:fldCharType="begin"/>
    </w:r>
    <w:r w:rsidR="00933B4D" w:rsidRPr="006571D6">
      <w:rPr>
        <w:rStyle w:val="PageNumber"/>
        <w:rFonts w:ascii="Arial" w:hAnsi="Arial" w:cs="Arial"/>
      </w:rPr>
      <w:instrText xml:space="preserve"> PAGE </w:instrText>
    </w:r>
    <w:r w:rsidR="00933B4D" w:rsidRPr="006571D6">
      <w:rPr>
        <w:rStyle w:val="PageNumber"/>
        <w:rFonts w:ascii="Arial" w:hAnsi="Arial" w:cs="Arial"/>
      </w:rPr>
      <w:fldChar w:fldCharType="separate"/>
    </w:r>
    <w:r w:rsidR="00951A46">
      <w:rPr>
        <w:rStyle w:val="PageNumber"/>
        <w:rFonts w:ascii="Arial" w:hAnsi="Arial" w:cs="Arial"/>
        <w:noProof/>
      </w:rPr>
      <w:t>2</w:t>
    </w:r>
    <w:r w:rsidR="00933B4D" w:rsidRPr="006571D6">
      <w:rPr>
        <w:rStyle w:val="PageNumber"/>
        <w:rFonts w:ascii="Arial" w:hAnsi="Arial" w:cs="Arial"/>
      </w:rPr>
      <w:fldChar w:fldCharType="end"/>
    </w:r>
  </w:p>
  <w:p w:rsidR="00933B4D" w:rsidRPr="006571D6" w:rsidRDefault="00244159">
    <w:pPr>
      <w:pStyle w:val="Header"/>
      <w:rPr>
        <w:rFonts w:ascii="Arial" w:hAnsi="Arial" w:cs="Arial"/>
      </w:rPr>
    </w:pPr>
    <w:r>
      <w:rPr>
        <w:rStyle w:val="PageNumber"/>
        <w:rFonts w:ascii="Arial" w:hAnsi="Arial" w:cs="Arial"/>
      </w:rPr>
      <w:t>Campus Tree Advisory Committee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1005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686063" o:spid="_x0000_s2049" type="#_x0000_t136" style="position:absolute;margin-left:0;margin-top:0;width:471.3pt;height:188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F34"/>
    <w:multiLevelType w:val="hybridMultilevel"/>
    <w:tmpl w:val="170EC0F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3B3179C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BE3DD0"/>
    <w:multiLevelType w:val="hybridMultilevel"/>
    <w:tmpl w:val="51D02238"/>
    <w:lvl w:ilvl="0" w:tplc="8D68347E">
      <w:start w:val="1"/>
      <w:numFmt w:val="decimal"/>
      <w:lvlText w:val="%1)"/>
      <w:lvlJc w:val="left"/>
      <w:pPr>
        <w:tabs>
          <w:tab w:val="num" w:pos="1435"/>
        </w:tabs>
        <w:ind w:left="1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3">
    <w:nsid w:val="0CB52AAA"/>
    <w:multiLevelType w:val="hybridMultilevel"/>
    <w:tmpl w:val="E36C5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2B68"/>
    <w:multiLevelType w:val="hybridMultilevel"/>
    <w:tmpl w:val="76421E1C"/>
    <w:lvl w:ilvl="0" w:tplc="9C9EC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81448"/>
    <w:multiLevelType w:val="hybridMultilevel"/>
    <w:tmpl w:val="7C124F88"/>
    <w:lvl w:ilvl="0" w:tplc="F2AE99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70D4D04"/>
    <w:multiLevelType w:val="hybridMultilevel"/>
    <w:tmpl w:val="9EE68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4066A"/>
    <w:multiLevelType w:val="hybridMultilevel"/>
    <w:tmpl w:val="5D46D9DE"/>
    <w:lvl w:ilvl="0" w:tplc="A5A2E29C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>
    <w:nsid w:val="2FA336D4"/>
    <w:multiLevelType w:val="hybridMultilevel"/>
    <w:tmpl w:val="2F645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86841"/>
    <w:multiLevelType w:val="hybridMultilevel"/>
    <w:tmpl w:val="99421F2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EC7618"/>
    <w:multiLevelType w:val="hybridMultilevel"/>
    <w:tmpl w:val="8ACEA5F6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1">
    <w:nsid w:val="370F6747"/>
    <w:multiLevelType w:val="hybridMultilevel"/>
    <w:tmpl w:val="2432E4AC"/>
    <w:lvl w:ilvl="0" w:tplc="83B4F4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1" w:tplc="32B6EE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5E0621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5C71737"/>
    <w:multiLevelType w:val="hybridMultilevel"/>
    <w:tmpl w:val="CD2A467E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4">
    <w:nsid w:val="509956DD"/>
    <w:multiLevelType w:val="hybridMultilevel"/>
    <w:tmpl w:val="3E607464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B09A3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890503B"/>
    <w:multiLevelType w:val="hybridMultilevel"/>
    <w:tmpl w:val="7B0A9248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04BE5"/>
    <w:multiLevelType w:val="hybridMultilevel"/>
    <w:tmpl w:val="D5A24E2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EA44F2F2">
      <w:start w:val="1"/>
      <w:numFmt w:val="bullet"/>
      <w:lvlText w:val="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8">
    <w:nsid w:val="5D8F0B1A"/>
    <w:multiLevelType w:val="hybridMultilevel"/>
    <w:tmpl w:val="520C244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81376B"/>
    <w:multiLevelType w:val="hybridMultilevel"/>
    <w:tmpl w:val="7A36EDCE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3D4380"/>
    <w:multiLevelType w:val="hybridMultilevel"/>
    <w:tmpl w:val="6CA0C47A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5A49D1"/>
    <w:multiLevelType w:val="hybridMultilevel"/>
    <w:tmpl w:val="390AC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C02CA6"/>
    <w:multiLevelType w:val="hybridMultilevel"/>
    <w:tmpl w:val="51BA9F7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>
    <w:nsid w:val="7F1F17A6"/>
    <w:multiLevelType w:val="hybridMultilevel"/>
    <w:tmpl w:val="C0DEB608"/>
    <w:lvl w:ilvl="0" w:tplc="C5560234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5"/>
  </w:num>
  <w:num w:numId="5">
    <w:abstractNumId w:val="12"/>
  </w:num>
  <w:num w:numId="6">
    <w:abstractNumId w:val="15"/>
  </w:num>
  <w:num w:numId="7">
    <w:abstractNumId w:val="14"/>
  </w:num>
  <w:num w:numId="8">
    <w:abstractNumId w:val="19"/>
  </w:num>
  <w:num w:numId="9">
    <w:abstractNumId w:val="18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  <w:num w:numId="14">
    <w:abstractNumId w:val="23"/>
  </w:num>
  <w:num w:numId="15">
    <w:abstractNumId w:val="7"/>
  </w:num>
  <w:num w:numId="16">
    <w:abstractNumId w:val="21"/>
  </w:num>
  <w:num w:numId="17">
    <w:abstractNumId w:val="6"/>
  </w:num>
  <w:num w:numId="18">
    <w:abstractNumId w:val="3"/>
  </w:num>
  <w:num w:numId="19">
    <w:abstractNumId w:val="13"/>
  </w:num>
  <w:num w:numId="20">
    <w:abstractNumId w:val="16"/>
  </w:num>
  <w:num w:numId="21">
    <w:abstractNumId w:val="10"/>
  </w:num>
  <w:num w:numId="22">
    <w:abstractNumId w:val="22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2A"/>
    <w:rsid w:val="000003E3"/>
    <w:rsid w:val="00001EED"/>
    <w:rsid w:val="00003ABE"/>
    <w:rsid w:val="00015DC2"/>
    <w:rsid w:val="00016D85"/>
    <w:rsid w:val="00020573"/>
    <w:rsid w:val="0003178A"/>
    <w:rsid w:val="00033300"/>
    <w:rsid w:val="00036C69"/>
    <w:rsid w:val="00041693"/>
    <w:rsid w:val="00060B35"/>
    <w:rsid w:val="0008280F"/>
    <w:rsid w:val="000875DB"/>
    <w:rsid w:val="000B33C1"/>
    <w:rsid w:val="000C42BA"/>
    <w:rsid w:val="000D40D1"/>
    <w:rsid w:val="000D4148"/>
    <w:rsid w:val="000E29DA"/>
    <w:rsid w:val="000E6691"/>
    <w:rsid w:val="000E76BC"/>
    <w:rsid w:val="001005DF"/>
    <w:rsid w:val="0012280D"/>
    <w:rsid w:val="00131A48"/>
    <w:rsid w:val="001334AB"/>
    <w:rsid w:val="00142C15"/>
    <w:rsid w:val="00142D29"/>
    <w:rsid w:val="00156E70"/>
    <w:rsid w:val="00156F1E"/>
    <w:rsid w:val="00172DB4"/>
    <w:rsid w:val="00172F92"/>
    <w:rsid w:val="001774CB"/>
    <w:rsid w:val="00192B29"/>
    <w:rsid w:val="00196647"/>
    <w:rsid w:val="001B5E5F"/>
    <w:rsid w:val="001C3998"/>
    <w:rsid w:val="001F089F"/>
    <w:rsid w:val="00202C55"/>
    <w:rsid w:val="00204165"/>
    <w:rsid w:val="00215059"/>
    <w:rsid w:val="00216E46"/>
    <w:rsid w:val="00222752"/>
    <w:rsid w:val="0022355D"/>
    <w:rsid w:val="00230429"/>
    <w:rsid w:val="0023183E"/>
    <w:rsid w:val="00244159"/>
    <w:rsid w:val="002457F0"/>
    <w:rsid w:val="002526C5"/>
    <w:rsid w:val="00256A72"/>
    <w:rsid w:val="00256F70"/>
    <w:rsid w:val="00267A9C"/>
    <w:rsid w:val="00282E0A"/>
    <w:rsid w:val="00283ABE"/>
    <w:rsid w:val="00283B11"/>
    <w:rsid w:val="002B1A6B"/>
    <w:rsid w:val="002C1143"/>
    <w:rsid w:val="002C2BA9"/>
    <w:rsid w:val="002F1B01"/>
    <w:rsid w:val="00304D82"/>
    <w:rsid w:val="00305CA0"/>
    <w:rsid w:val="00305F4E"/>
    <w:rsid w:val="00320A4A"/>
    <w:rsid w:val="00320B1E"/>
    <w:rsid w:val="00332C28"/>
    <w:rsid w:val="003533E4"/>
    <w:rsid w:val="0035555F"/>
    <w:rsid w:val="00355E00"/>
    <w:rsid w:val="003635EB"/>
    <w:rsid w:val="003850C9"/>
    <w:rsid w:val="00394009"/>
    <w:rsid w:val="003B1ABB"/>
    <w:rsid w:val="003B6817"/>
    <w:rsid w:val="003C2147"/>
    <w:rsid w:val="003D0928"/>
    <w:rsid w:val="003E609C"/>
    <w:rsid w:val="00407D31"/>
    <w:rsid w:val="00414B7D"/>
    <w:rsid w:val="00443EA1"/>
    <w:rsid w:val="00464B6A"/>
    <w:rsid w:val="00485F08"/>
    <w:rsid w:val="004C12AB"/>
    <w:rsid w:val="004C13D5"/>
    <w:rsid w:val="004D5C64"/>
    <w:rsid w:val="004E31FF"/>
    <w:rsid w:val="004F13D3"/>
    <w:rsid w:val="004F2757"/>
    <w:rsid w:val="004F3465"/>
    <w:rsid w:val="004F5F9E"/>
    <w:rsid w:val="005033EA"/>
    <w:rsid w:val="00507128"/>
    <w:rsid w:val="00507F45"/>
    <w:rsid w:val="005349F0"/>
    <w:rsid w:val="00534CD9"/>
    <w:rsid w:val="0053766F"/>
    <w:rsid w:val="0056032A"/>
    <w:rsid w:val="005808EC"/>
    <w:rsid w:val="00583FBC"/>
    <w:rsid w:val="00593F8D"/>
    <w:rsid w:val="005A0B00"/>
    <w:rsid w:val="005A0E98"/>
    <w:rsid w:val="005B47D1"/>
    <w:rsid w:val="005B63B7"/>
    <w:rsid w:val="005B79B6"/>
    <w:rsid w:val="005C3268"/>
    <w:rsid w:val="005D329C"/>
    <w:rsid w:val="005D7B6A"/>
    <w:rsid w:val="005E7883"/>
    <w:rsid w:val="006078FD"/>
    <w:rsid w:val="00613889"/>
    <w:rsid w:val="006169FF"/>
    <w:rsid w:val="00617561"/>
    <w:rsid w:val="00621FD6"/>
    <w:rsid w:val="0062541B"/>
    <w:rsid w:val="00644A00"/>
    <w:rsid w:val="0064772C"/>
    <w:rsid w:val="006512D8"/>
    <w:rsid w:val="006571D6"/>
    <w:rsid w:val="00660A9C"/>
    <w:rsid w:val="00681528"/>
    <w:rsid w:val="006854E7"/>
    <w:rsid w:val="00693DF9"/>
    <w:rsid w:val="006974AD"/>
    <w:rsid w:val="00697D57"/>
    <w:rsid w:val="006A0044"/>
    <w:rsid w:val="006A5938"/>
    <w:rsid w:val="006B6641"/>
    <w:rsid w:val="006B6EB6"/>
    <w:rsid w:val="006B76F1"/>
    <w:rsid w:val="006C0D7D"/>
    <w:rsid w:val="006C5892"/>
    <w:rsid w:val="006D4A2D"/>
    <w:rsid w:val="006F513C"/>
    <w:rsid w:val="007101F6"/>
    <w:rsid w:val="00713C9F"/>
    <w:rsid w:val="00716DC7"/>
    <w:rsid w:val="00720855"/>
    <w:rsid w:val="00730471"/>
    <w:rsid w:val="00756D45"/>
    <w:rsid w:val="0076462B"/>
    <w:rsid w:val="0076561E"/>
    <w:rsid w:val="00773347"/>
    <w:rsid w:val="00773693"/>
    <w:rsid w:val="00780E69"/>
    <w:rsid w:val="00783484"/>
    <w:rsid w:val="00784FF4"/>
    <w:rsid w:val="007B0AFD"/>
    <w:rsid w:val="007B5E08"/>
    <w:rsid w:val="007D0EA3"/>
    <w:rsid w:val="007D20FE"/>
    <w:rsid w:val="007D3734"/>
    <w:rsid w:val="007D42E9"/>
    <w:rsid w:val="007D4737"/>
    <w:rsid w:val="007E3394"/>
    <w:rsid w:val="007E42FD"/>
    <w:rsid w:val="007E6690"/>
    <w:rsid w:val="007F03A2"/>
    <w:rsid w:val="008051BB"/>
    <w:rsid w:val="008429B9"/>
    <w:rsid w:val="008434C2"/>
    <w:rsid w:val="0084403D"/>
    <w:rsid w:val="008602FE"/>
    <w:rsid w:val="00861B1A"/>
    <w:rsid w:val="008654C5"/>
    <w:rsid w:val="00896F22"/>
    <w:rsid w:val="008A0914"/>
    <w:rsid w:val="008C28AC"/>
    <w:rsid w:val="008D0799"/>
    <w:rsid w:val="008D3BA9"/>
    <w:rsid w:val="008D569D"/>
    <w:rsid w:val="008F03D7"/>
    <w:rsid w:val="008F7898"/>
    <w:rsid w:val="00906002"/>
    <w:rsid w:val="009072F9"/>
    <w:rsid w:val="009115C2"/>
    <w:rsid w:val="009118AD"/>
    <w:rsid w:val="00914F76"/>
    <w:rsid w:val="00933B4D"/>
    <w:rsid w:val="00943E0E"/>
    <w:rsid w:val="00946320"/>
    <w:rsid w:val="00951A46"/>
    <w:rsid w:val="00966089"/>
    <w:rsid w:val="00971850"/>
    <w:rsid w:val="00971D42"/>
    <w:rsid w:val="0098538A"/>
    <w:rsid w:val="009A186D"/>
    <w:rsid w:val="009A2199"/>
    <w:rsid w:val="009C2D90"/>
    <w:rsid w:val="009C6892"/>
    <w:rsid w:val="009F2424"/>
    <w:rsid w:val="009F25CF"/>
    <w:rsid w:val="00A04338"/>
    <w:rsid w:val="00A04377"/>
    <w:rsid w:val="00A04B4F"/>
    <w:rsid w:val="00A166F4"/>
    <w:rsid w:val="00A430BF"/>
    <w:rsid w:val="00A43576"/>
    <w:rsid w:val="00A60AD7"/>
    <w:rsid w:val="00A71868"/>
    <w:rsid w:val="00A71925"/>
    <w:rsid w:val="00A8077F"/>
    <w:rsid w:val="00A832F8"/>
    <w:rsid w:val="00A93378"/>
    <w:rsid w:val="00A9743F"/>
    <w:rsid w:val="00AA3FA8"/>
    <w:rsid w:val="00AB20E6"/>
    <w:rsid w:val="00AD43B9"/>
    <w:rsid w:val="00AD57B9"/>
    <w:rsid w:val="00AE654D"/>
    <w:rsid w:val="00AF0D69"/>
    <w:rsid w:val="00AF5CA2"/>
    <w:rsid w:val="00B00D8C"/>
    <w:rsid w:val="00B04B82"/>
    <w:rsid w:val="00B0538A"/>
    <w:rsid w:val="00B13929"/>
    <w:rsid w:val="00B273CD"/>
    <w:rsid w:val="00B30957"/>
    <w:rsid w:val="00B4051F"/>
    <w:rsid w:val="00B42798"/>
    <w:rsid w:val="00B42C8B"/>
    <w:rsid w:val="00B42CE2"/>
    <w:rsid w:val="00B51516"/>
    <w:rsid w:val="00B53E3B"/>
    <w:rsid w:val="00B54B20"/>
    <w:rsid w:val="00B74200"/>
    <w:rsid w:val="00B75BEB"/>
    <w:rsid w:val="00B81E58"/>
    <w:rsid w:val="00B83908"/>
    <w:rsid w:val="00B83FE9"/>
    <w:rsid w:val="00B95D97"/>
    <w:rsid w:val="00BD12EF"/>
    <w:rsid w:val="00BD1F4E"/>
    <w:rsid w:val="00BD6C7D"/>
    <w:rsid w:val="00BE5DE0"/>
    <w:rsid w:val="00BF47E8"/>
    <w:rsid w:val="00C05B75"/>
    <w:rsid w:val="00C06341"/>
    <w:rsid w:val="00C12D9D"/>
    <w:rsid w:val="00C267EA"/>
    <w:rsid w:val="00C27F6C"/>
    <w:rsid w:val="00C351A1"/>
    <w:rsid w:val="00C3670E"/>
    <w:rsid w:val="00C4167D"/>
    <w:rsid w:val="00C8435C"/>
    <w:rsid w:val="00C91976"/>
    <w:rsid w:val="00CB4956"/>
    <w:rsid w:val="00CC11BB"/>
    <w:rsid w:val="00CE0C12"/>
    <w:rsid w:val="00CE3810"/>
    <w:rsid w:val="00CE7B44"/>
    <w:rsid w:val="00CF312D"/>
    <w:rsid w:val="00CF4B19"/>
    <w:rsid w:val="00D359FE"/>
    <w:rsid w:val="00D76B93"/>
    <w:rsid w:val="00D84491"/>
    <w:rsid w:val="00D8677C"/>
    <w:rsid w:val="00D95A89"/>
    <w:rsid w:val="00DA7A67"/>
    <w:rsid w:val="00DA7FD7"/>
    <w:rsid w:val="00DB3316"/>
    <w:rsid w:val="00DC222A"/>
    <w:rsid w:val="00DD13B3"/>
    <w:rsid w:val="00DE0C80"/>
    <w:rsid w:val="00DE1D89"/>
    <w:rsid w:val="00DF043E"/>
    <w:rsid w:val="00DF7CC9"/>
    <w:rsid w:val="00E017B3"/>
    <w:rsid w:val="00E22518"/>
    <w:rsid w:val="00E2611E"/>
    <w:rsid w:val="00E43F18"/>
    <w:rsid w:val="00E462CD"/>
    <w:rsid w:val="00E50020"/>
    <w:rsid w:val="00E502CC"/>
    <w:rsid w:val="00E634C0"/>
    <w:rsid w:val="00E63882"/>
    <w:rsid w:val="00E6409F"/>
    <w:rsid w:val="00E82E63"/>
    <w:rsid w:val="00E82EBF"/>
    <w:rsid w:val="00E83F1E"/>
    <w:rsid w:val="00EB6099"/>
    <w:rsid w:val="00EB75DB"/>
    <w:rsid w:val="00EC5056"/>
    <w:rsid w:val="00ED3E66"/>
    <w:rsid w:val="00EF5770"/>
    <w:rsid w:val="00EF58C0"/>
    <w:rsid w:val="00F132A7"/>
    <w:rsid w:val="00F174A8"/>
    <w:rsid w:val="00F179F7"/>
    <w:rsid w:val="00F21E40"/>
    <w:rsid w:val="00F2792D"/>
    <w:rsid w:val="00F3772D"/>
    <w:rsid w:val="00F37CC9"/>
    <w:rsid w:val="00F463E6"/>
    <w:rsid w:val="00F47D44"/>
    <w:rsid w:val="00F64204"/>
    <w:rsid w:val="00F64665"/>
    <w:rsid w:val="00F656AD"/>
    <w:rsid w:val="00F7559B"/>
    <w:rsid w:val="00F75A1D"/>
    <w:rsid w:val="00F760AE"/>
    <w:rsid w:val="00F767D9"/>
    <w:rsid w:val="00F77A56"/>
    <w:rsid w:val="00FA0493"/>
    <w:rsid w:val="00FD714D"/>
    <w:rsid w:val="00FE426E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character" w:styleId="PageNumber">
    <w:name w:val="page number"/>
    <w:basedOn w:val="DefaultParagraphFont"/>
    <w:rsid w:val="00CB4956"/>
  </w:style>
  <w:style w:type="paragraph" w:styleId="BalloonText">
    <w:name w:val="Balloon Text"/>
    <w:basedOn w:val="Normal"/>
    <w:semiHidden/>
    <w:rsid w:val="003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E1D89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016D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1774C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character" w:styleId="PageNumber">
    <w:name w:val="page number"/>
    <w:basedOn w:val="DefaultParagraphFont"/>
    <w:rsid w:val="00CB4956"/>
  </w:style>
  <w:style w:type="paragraph" w:styleId="BalloonText">
    <w:name w:val="Balloon Text"/>
    <w:basedOn w:val="Normal"/>
    <w:semiHidden/>
    <w:rsid w:val="003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E1D89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016D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1774C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598F-88DD-4D85-9C7C-9233C881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Notes – Thursday, October 13, 2005</vt:lpstr>
    </vt:vector>
  </TitlesOfParts>
  <Company>Facilities and Services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 – Thursday, October 13, 2005</dc:title>
  <dc:creator>PWVARNEY</dc:creator>
  <cp:lastModifiedBy>Sonya Grindley</cp:lastModifiedBy>
  <cp:revision>7</cp:revision>
  <cp:lastPrinted>2015-02-23T17:38:00Z</cp:lastPrinted>
  <dcterms:created xsi:type="dcterms:W3CDTF">2015-04-02T21:01:00Z</dcterms:created>
  <dcterms:modified xsi:type="dcterms:W3CDTF">2015-04-03T13:38:00Z</dcterms:modified>
</cp:coreProperties>
</file>