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3B3D8" w14:textId="2B027838" w:rsidR="001E6B51" w:rsidRDefault="001E6B51" w:rsidP="008F4859">
      <w:pPr>
        <w:jc w:val="left"/>
        <w:rPr>
          <w:b/>
          <w:sz w:val="40"/>
          <w:u w:val="single"/>
        </w:rPr>
      </w:pPr>
      <w:proofErr w:type="spellStart"/>
      <w:r w:rsidRPr="00BD6803">
        <w:rPr>
          <w:b/>
          <w:sz w:val="40"/>
          <w:u w:val="single"/>
        </w:rPr>
        <w:t>SWATeam</w:t>
      </w:r>
      <w:proofErr w:type="spellEnd"/>
      <w:r w:rsidRPr="00BD6803">
        <w:rPr>
          <w:b/>
          <w:sz w:val="40"/>
          <w:u w:val="single"/>
        </w:rPr>
        <w:t xml:space="preserve"> Recommendation</w:t>
      </w:r>
    </w:p>
    <w:p w14:paraId="0A67240A" w14:textId="77777777" w:rsidR="001E6B51" w:rsidRDefault="001E6B51" w:rsidP="001E6B51">
      <w:pPr>
        <w:spacing w:after="0" w:line="240" w:lineRule="auto"/>
        <w:rPr>
          <w:szCs w:val="24"/>
        </w:rPr>
      </w:pPr>
      <w:r>
        <w:rPr>
          <w:szCs w:val="24"/>
        </w:rPr>
        <w:t xml:space="preserve">Name of </w:t>
      </w:r>
      <w:proofErr w:type="spellStart"/>
      <w:r>
        <w:rPr>
          <w:szCs w:val="24"/>
        </w:rPr>
        <w:t>SWATeam</w:t>
      </w:r>
      <w:proofErr w:type="spellEnd"/>
      <w:r>
        <w:rPr>
          <w:szCs w:val="24"/>
        </w:rPr>
        <w:t>: Transportation</w:t>
      </w:r>
    </w:p>
    <w:p w14:paraId="31DE3A72" w14:textId="77777777" w:rsidR="001E6B51" w:rsidRDefault="001E6B51" w:rsidP="001E6B51">
      <w:pPr>
        <w:spacing w:after="0" w:line="240" w:lineRule="auto"/>
        <w:rPr>
          <w:szCs w:val="24"/>
        </w:rPr>
      </w:pPr>
    </w:p>
    <w:p w14:paraId="770231F1" w14:textId="77777777" w:rsidR="00B51575" w:rsidRDefault="00B51575" w:rsidP="00B51575">
      <w:pPr>
        <w:spacing w:after="0" w:line="240" w:lineRule="auto"/>
        <w:rPr>
          <w:szCs w:val="24"/>
        </w:rPr>
      </w:pPr>
      <w:proofErr w:type="spellStart"/>
      <w:r>
        <w:rPr>
          <w:szCs w:val="24"/>
        </w:rPr>
        <w:t>SWATeam</w:t>
      </w:r>
      <w:proofErr w:type="spellEnd"/>
      <w:r>
        <w:rPr>
          <w:szCs w:val="24"/>
        </w:rPr>
        <w:t xml:space="preserve"> Chair: </w:t>
      </w:r>
      <w:proofErr w:type="spellStart"/>
      <w:r>
        <w:rPr>
          <w:szCs w:val="24"/>
        </w:rPr>
        <w:t>Wojtek</w:t>
      </w:r>
      <w:proofErr w:type="spellEnd"/>
      <w:r>
        <w:rPr>
          <w:szCs w:val="24"/>
        </w:rPr>
        <w:t xml:space="preserve"> J. </w:t>
      </w:r>
      <w:proofErr w:type="spellStart"/>
      <w:r>
        <w:rPr>
          <w:szCs w:val="24"/>
        </w:rPr>
        <w:t>Chodzko-Zajko</w:t>
      </w:r>
      <w:proofErr w:type="spellEnd"/>
      <w:r>
        <w:rPr>
          <w:szCs w:val="24"/>
        </w:rPr>
        <w:tab/>
      </w:r>
      <w:r>
        <w:rPr>
          <w:szCs w:val="24"/>
        </w:rPr>
        <w:tab/>
      </w:r>
      <w:r>
        <w:rPr>
          <w:szCs w:val="24"/>
        </w:rPr>
        <w:tab/>
        <w:t xml:space="preserve">Date Submitted to </w:t>
      </w:r>
      <w:proofErr w:type="spellStart"/>
      <w:r>
        <w:rPr>
          <w:szCs w:val="24"/>
        </w:rPr>
        <w:t>iSEE</w:t>
      </w:r>
      <w:proofErr w:type="spellEnd"/>
      <w:r>
        <w:rPr>
          <w:szCs w:val="24"/>
        </w:rPr>
        <w:t>: 03/19/2015</w:t>
      </w:r>
    </w:p>
    <w:p w14:paraId="65422656" w14:textId="77777777" w:rsidR="001E6B51" w:rsidRDefault="001E6B51" w:rsidP="001E6B51">
      <w:pPr>
        <w:pBdr>
          <w:bottom w:val="single" w:sz="6" w:space="1" w:color="auto"/>
        </w:pBdr>
        <w:spacing w:after="0" w:line="240" w:lineRule="auto"/>
        <w:rPr>
          <w:szCs w:val="24"/>
        </w:rPr>
      </w:pPr>
      <w:bookmarkStart w:id="0" w:name="_GoBack"/>
      <w:bookmarkEnd w:id="0"/>
    </w:p>
    <w:p w14:paraId="35C58CE1" w14:textId="77777777" w:rsidR="001E6B51" w:rsidRDefault="001E6B51" w:rsidP="001E6B51">
      <w:pPr>
        <w:spacing w:after="0" w:line="240" w:lineRule="auto"/>
        <w:rPr>
          <w:szCs w:val="24"/>
        </w:rPr>
      </w:pPr>
      <w:r>
        <w:rPr>
          <w:szCs w:val="24"/>
        </w:rPr>
        <w:t>Specific Actions/Policy Recommended (a few sentences):</w:t>
      </w:r>
    </w:p>
    <w:p w14:paraId="76BA7332" w14:textId="77777777" w:rsidR="001E6B51" w:rsidRDefault="001E6B51" w:rsidP="001E6B51">
      <w:pPr>
        <w:spacing w:after="0" w:line="240" w:lineRule="auto"/>
        <w:rPr>
          <w:szCs w:val="24"/>
        </w:rPr>
      </w:pPr>
    </w:p>
    <w:p w14:paraId="69E22EBC" w14:textId="4B683F46" w:rsidR="001E6B51" w:rsidRPr="001E6B51" w:rsidRDefault="001E6B51" w:rsidP="001E6B51">
      <w:pPr>
        <w:spacing w:after="0" w:line="240" w:lineRule="auto"/>
        <w:rPr>
          <w:b/>
          <w:szCs w:val="24"/>
        </w:rPr>
      </w:pPr>
      <w:r w:rsidRPr="001E6B51">
        <w:rPr>
          <w:b/>
          <w:szCs w:val="24"/>
        </w:rPr>
        <w:t xml:space="preserve">We recommend that Parking Services organize a survey to gauge stakeholder interest in alternative parking plans. More specifically, a survey to gather data on how receptive stakeholders would be to parking plans which included a smaller amount of parking days per year </w:t>
      </w:r>
      <w:r>
        <w:rPr>
          <w:b/>
          <w:szCs w:val="24"/>
        </w:rPr>
        <w:t xml:space="preserve">to permit </w:t>
      </w:r>
      <w:r w:rsidRPr="001E6B51">
        <w:rPr>
          <w:b/>
          <w:szCs w:val="24"/>
        </w:rPr>
        <w:t xml:space="preserve">alternative commuting modes </w:t>
      </w:r>
      <w:r>
        <w:rPr>
          <w:b/>
          <w:szCs w:val="24"/>
        </w:rPr>
        <w:t>when this is feasible</w:t>
      </w:r>
      <w:r w:rsidRPr="001E6B51">
        <w:rPr>
          <w:b/>
          <w:szCs w:val="24"/>
        </w:rPr>
        <w:t xml:space="preserve">. </w:t>
      </w:r>
    </w:p>
    <w:p w14:paraId="2527DFF4" w14:textId="77777777" w:rsidR="001E6B51" w:rsidRDefault="001E6B51" w:rsidP="001E6B51">
      <w:pPr>
        <w:spacing w:after="0" w:line="240" w:lineRule="auto"/>
        <w:rPr>
          <w:szCs w:val="24"/>
        </w:rPr>
      </w:pPr>
    </w:p>
    <w:p w14:paraId="05C75E93" w14:textId="77777777" w:rsidR="001E6B51" w:rsidRDefault="001E6B51" w:rsidP="001E6B51">
      <w:pPr>
        <w:spacing w:after="0" w:line="240" w:lineRule="auto"/>
        <w:rPr>
          <w:szCs w:val="24"/>
        </w:rPr>
      </w:pPr>
      <w:r>
        <w:rPr>
          <w:szCs w:val="24"/>
        </w:rPr>
        <w:t>Rationale for Recommendation (a few sentences):</w:t>
      </w:r>
    </w:p>
    <w:p w14:paraId="4C83D317" w14:textId="77777777" w:rsidR="001E6B51" w:rsidRDefault="001E6B51" w:rsidP="001E6B51">
      <w:pPr>
        <w:spacing w:after="0" w:line="240" w:lineRule="auto"/>
        <w:rPr>
          <w:szCs w:val="24"/>
        </w:rPr>
      </w:pPr>
    </w:p>
    <w:p w14:paraId="78460134" w14:textId="77777777" w:rsidR="001E6B51" w:rsidRDefault="001E6B51" w:rsidP="001E6B51">
      <w:pPr>
        <w:spacing w:after="0" w:line="240" w:lineRule="auto"/>
        <w:rPr>
          <w:szCs w:val="24"/>
        </w:rPr>
      </w:pPr>
      <w:r>
        <w:rPr>
          <w:szCs w:val="24"/>
        </w:rPr>
        <w:t xml:space="preserve">This type of alternative parking plan has been identified as a way to promote a shift from single-occupancy vehicle commuting but there is little data supporting its implementation on campus. A survey would help all policy makers to make informed and realistic recommendations. </w:t>
      </w:r>
    </w:p>
    <w:p w14:paraId="30A91EA7" w14:textId="77777777" w:rsidR="001E6B51" w:rsidRDefault="001E6B51" w:rsidP="001E6B51">
      <w:pPr>
        <w:spacing w:after="0" w:line="240" w:lineRule="auto"/>
        <w:rPr>
          <w:szCs w:val="24"/>
        </w:rPr>
      </w:pPr>
    </w:p>
    <w:p w14:paraId="6309C2C2" w14:textId="77777777" w:rsidR="001E6B51" w:rsidRDefault="001E6B51" w:rsidP="001E6B51">
      <w:pPr>
        <w:spacing w:after="0" w:line="240" w:lineRule="auto"/>
        <w:rPr>
          <w:szCs w:val="24"/>
        </w:rPr>
      </w:pPr>
      <w:r>
        <w:rPr>
          <w:szCs w:val="24"/>
        </w:rPr>
        <w:t>Connection to iCAP Goals (a few sentences):</w:t>
      </w:r>
    </w:p>
    <w:p w14:paraId="0881815E" w14:textId="77777777" w:rsidR="001E6B51" w:rsidRDefault="001E6B51" w:rsidP="001E6B51">
      <w:pPr>
        <w:spacing w:after="0" w:line="240" w:lineRule="auto"/>
        <w:rPr>
          <w:szCs w:val="24"/>
        </w:rPr>
      </w:pPr>
    </w:p>
    <w:p w14:paraId="6B4CB469" w14:textId="77777777" w:rsidR="001E6B51" w:rsidRDefault="001E6B51" w:rsidP="001E6B51">
      <w:pPr>
        <w:spacing w:after="0" w:line="240" w:lineRule="auto"/>
        <w:rPr>
          <w:szCs w:val="24"/>
        </w:rPr>
      </w:pPr>
      <w:r>
        <w:rPr>
          <w:szCs w:val="24"/>
        </w:rPr>
        <w:t>Limiting the amount of single-occupancy vehicle commuters has been identified as an important facet of the iCAP goals. While the use of alternative commuting modes has been trending up, a creative restructuring of the parking plan offerings could help this trend continue and further the push to reduce single-occupancy vehicle commuting</w:t>
      </w:r>
    </w:p>
    <w:p w14:paraId="78B201FF" w14:textId="77777777" w:rsidR="001E6B51" w:rsidRDefault="001E6B51" w:rsidP="001E6B51">
      <w:pPr>
        <w:spacing w:after="0" w:line="240" w:lineRule="auto"/>
        <w:rPr>
          <w:szCs w:val="24"/>
        </w:rPr>
      </w:pPr>
    </w:p>
    <w:p w14:paraId="60039C87" w14:textId="77777777" w:rsidR="001E6B51" w:rsidRDefault="001E6B51" w:rsidP="001E6B51">
      <w:pPr>
        <w:spacing w:after="0" w:line="240" w:lineRule="auto"/>
        <w:rPr>
          <w:szCs w:val="24"/>
        </w:rPr>
      </w:pPr>
      <w:r>
        <w:rPr>
          <w:szCs w:val="24"/>
        </w:rPr>
        <w:t>Perceived Challenges (a few sentences):</w:t>
      </w:r>
    </w:p>
    <w:p w14:paraId="0598E1DB" w14:textId="77777777" w:rsidR="001E6B51" w:rsidRDefault="001E6B51" w:rsidP="001E6B51">
      <w:pPr>
        <w:spacing w:after="0" w:line="240" w:lineRule="auto"/>
        <w:rPr>
          <w:szCs w:val="24"/>
        </w:rPr>
      </w:pPr>
    </w:p>
    <w:p w14:paraId="551D36DE" w14:textId="77777777" w:rsidR="001E6B51" w:rsidRDefault="001E6B51" w:rsidP="001E6B51">
      <w:pPr>
        <w:spacing w:after="0" w:line="240" w:lineRule="auto"/>
        <w:rPr>
          <w:szCs w:val="24"/>
        </w:rPr>
      </w:pPr>
      <w:r>
        <w:rPr>
          <w:szCs w:val="24"/>
        </w:rPr>
        <w:t xml:space="preserve">The biggest challenge will be working with Parking Services to create a plan that allows them to remain revenue neutral. Structuring the survey in a way which informs and does not confuse stakeholders as the new parking plans would be moderately different from the existing could also pose a challenge. </w:t>
      </w:r>
    </w:p>
    <w:p w14:paraId="5CCED836" w14:textId="77777777" w:rsidR="001E6B51" w:rsidRDefault="001E6B51" w:rsidP="001E6B51">
      <w:pPr>
        <w:spacing w:after="0" w:line="240" w:lineRule="auto"/>
        <w:rPr>
          <w:szCs w:val="24"/>
        </w:rPr>
      </w:pPr>
    </w:p>
    <w:p w14:paraId="0649693C" w14:textId="77777777" w:rsidR="001E6B51" w:rsidRDefault="001E6B51" w:rsidP="001E6B51">
      <w:pPr>
        <w:spacing w:after="0" w:line="240" w:lineRule="auto"/>
        <w:rPr>
          <w:szCs w:val="24"/>
        </w:rPr>
      </w:pPr>
      <w:r>
        <w:rPr>
          <w:szCs w:val="24"/>
        </w:rPr>
        <w:t>Suggested unit/department to address implementation: Parking Services</w:t>
      </w:r>
    </w:p>
    <w:p w14:paraId="4956DF90" w14:textId="77777777" w:rsidR="001E6B51" w:rsidRDefault="001E6B51" w:rsidP="001E6B51">
      <w:pPr>
        <w:spacing w:after="0" w:line="240" w:lineRule="auto"/>
        <w:rPr>
          <w:szCs w:val="24"/>
        </w:rPr>
      </w:pPr>
    </w:p>
    <w:p w14:paraId="24CB7D11" w14:textId="77777777" w:rsidR="001E6B51" w:rsidRDefault="001E6B51" w:rsidP="001E6B51">
      <w:pPr>
        <w:spacing w:after="0" w:line="240" w:lineRule="auto"/>
        <w:rPr>
          <w:szCs w:val="24"/>
        </w:rPr>
      </w:pPr>
    </w:p>
    <w:p w14:paraId="2D89C247" w14:textId="77777777" w:rsidR="001E6B51" w:rsidRDefault="001E6B51" w:rsidP="001E6B51">
      <w:pPr>
        <w:spacing w:after="0" w:line="240" w:lineRule="auto"/>
        <w:rPr>
          <w:szCs w:val="24"/>
        </w:rPr>
      </w:pPr>
    </w:p>
    <w:p w14:paraId="18EEF41D" w14:textId="77777777" w:rsidR="001E6B51" w:rsidRDefault="001E6B51" w:rsidP="001E6B51">
      <w:pPr>
        <w:spacing w:after="0" w:line="240" w:lineRule="auto"/>
        <w:rPr>
          <w:szCs w:val="24"/>
        </w:rPr>
      </w:pPr>
    </w:p>
    <w:p w14:paraId="2217B99B" w14:textId="77777777" w:rsidR="001E6B51" w:rsidRDefault="001E6B51" w:rsidP="001E6B51">
      <w:pPr>
        <w:spacing w:after="0" w:line="240" w:lineRule="auto"/>
        <w:rPr>
          <w:szCs w:val="24"/>
        </w:rPr>
      </w:pPr>
    </w:p>
    <w:p w14:paraId="03382436" w14:textId="77777777" w:rsidR="001E6B51" w:rsidRDefault="001E6B51" w:rsidP="001E6B51">
      <w:pPr>
        <w:spacing w:after="0" w:line="240" w:lineRule="auto"/>
        <w:rPr>
          <w:szCs w:val="24"/>
        </w:rPr>
      </w:pPr>
      <w:r>
        <w:rPr>
          <w:szCs w:val="24"/>
        </w:rPr>
        <w:t>Anticipated level of budget and/or policy impact (low, medium, high):  low budget, medium policy impact</w:t>
      </w:r>
    </w:p>
    <w:p w14:paraId="1BD1E83D" w14:textId="77777777" w:rsidR="001E6B51" w:rsidRDefault="001E6B51" w:rsidP="001E6B51">
      <w:pPr>
        <w:spacing w:after="0" w:line="240" w:lineRule="auto"/>
        <w:rPr>
          <w:szCs w:val="24"/>
        </w:rPr>
      </w:pPr>
    </w:p>
    <w:p w14:paraId="5EC71D9D" w14:textId="77777777" w:rsidR="001E6B51" w:rsidRDefault="001E6B51" w:rsidP="001E6B51">
      <w:pPr>
        <w:spacing w:after="0" w:line="240" w:lineRule="auto"/>
        <w:rPr>
          <w:szCs w:val="24"/>
        </w:rPr>
      </w:pPr>
      <w:r>
        <w:rPr>
          <w:szCs w:val="24"/>
        </w:rPr>
        <w:br w:type="column"/>
      </w:r>
      <w:r>
        <w:rPr>
          <w:szCs w:val="24"/>
        </w:rPr>
        <w:lastRenderedPageBreak/>
        <w:t xml:space="preserve">Individual comments are required from each </w:t>
      </w:r>
      <w:proofErr w:type="spellStart"/>
      <w:r>
        <w:rPr>
          <w:szCs w:val="24"/>
        </w:rPr>
        <w:t>SWATeam</w:t>
      </w:r>
      <w:proofErr w:type="spellEnd"/>
      <w:r>
        <w:rPr>
          <w:szCs w:val="24"/>
        </w:rPr>
        <w:t xml:space="preserve"> member (can be brief, if member fully agrees):</w:t>
      </w:r>
    </w:p>
    <w:p w14:paraId="17C7FC62" w14:textId="77777777" w:rsidR="001E6B51" w:rsidRDefault="001E6B51" w:rsidP="001E6B51">
      <w:pPr>
        <w:spacing w:after="0" w:line="240" w:lineRule="auto"/>
        <w:rPr>
          <w:szCs w:val="24"/>
        </w:rPr>
      </w:pPr>
    </w:p>
    <w:tbl>
      <w:tblPr>
        <w:tblStyle w:val="TableGrid"/>
        <w:tblW w:w="0" w:type="auto"/>
        <w:tblLook w:val="04A0" w:firstRow="1" w:lastRow="0" w:firstColumn="1" w:lastColumn="0" w:noHBand="0" w:noVBand="1"/>
      </w:tblPr>
      <w:tblGrid>
        <w:gridCol w:w="2448"/>
        <w:gridCol w:w="8460"/>
      </w:tblGrid>
      <w:tr w:rsidR="001E6B51" w14:paraId="6E0D2F0E" w14:textId="77777777" w:rsidTr="00AC66F8">
        <w:trPr>
          <w:trHeight w:val="323"/>
        </w:trPr>
        <w:tc>
          <w:tcPr>
            <w:tcW w:w="2448" w:type="dxa"/>
          </w:tcPr>
          <w:p w14:paraId="6E2A081A" w14:textId="77777777" w:rsidR="001E6B51" w:rsidRDefault="001E6B51" w:rsidP="00AC66F8">
            <w:pPr>
              <w:jc w:val="center"/>
              <w:rPr>
                <w:szCs w:val="24"/>
              </w:rPr>
            </w:pPr>
            <w:r>
              <w:rPr>
                <w:szCs w:val="24"/>
              </w:rPr>
              <w:t>Team Member Name</w:t>
            </w:r>
          </w:p>
        </w:tc>
        <w:tc>
          <w:tcPr>
            <w:tcW w:w="8460" w:type="dxa"/>
          </w:tcPr>
          <w:p w14:paraId="5D85B8BE" w14:textId="77777777" w:rsidR="001E6B51" w:rsidRDefault="001E6B51" w:rsidP="00AC66F8">
            <w:pPr>
              <w:jc w:val="center"/>
              <w:rPr>
                <w:szCs w:val="24"/>
              </w:rPr>
            </w:pPr>
            <w:r>
              <w:rPr>
                <w:szCs w:val="24"/>
              </w:rPr>
              <w:t>Team Member’s Comments</w:t>
            </w:r>
          </w:p>
        </w:tc>
      </w:tr>
      <w:tr w:rsidR="00AC66F8" w14:paraId="2ECA0504" w14:textId="77777777" w:rsidTr="00AC66F8">
        <w:trPr>
          <w:trHeight w:val="720"/>
        </w:trPr>
        <w:tc>
          <w:tcPr>
            <w:tcW w:w="2448" w:type="dxa"/>
          </w:tcPr>
          <w:p w14:paraId="0AD32AB8" w14:textId="53CCCA1F" w:rsidR="00AC66F8" w:rsidRDefault="00AC66F8" w:rsidP="00AC66F8">
            <w:pPr>
              <w:rPr>
                <w:szCs w:val="24"/>
              </w:rPr>
            </w:pPr>
            <w:r>
              <w:rPr>
                <w:szCs w:val="24"/>
              </w:rPr>
              <w:t>Garrett Fullerton</w:t>
            </w:r>
          </w:p>
        </w:tc>
        <w:tc>
          <w:tcPr>
            <w:tcW w:w="8460" w:type="dxa"/>
          </w:tcPr>
          <w:p w14:paraId="621A876B" w14:textId="7272EF69" w:rsidR="00AC66F8" w:rsidRDefault="00AC66F8" w:rsidP="00604E7F">
            <w:pPr>
              <w:jc w:val="left"/>
              <w:rPr>
                <w:szCs w:val="24"/>
              </w:rPr>
            </w:pPr>
            <w:r>
              <w:rPr>
                <w:szCs w:val="24"/>
              </w:rPr>
              <w:t xml:space="preserve">I believe this data collection effort is necessary if the University wants to reach its goals of carbon reduction. </w:t>
            </w:r>
          </w:p>
        </w:tc>
      </w:tr>
      <w:tr w:rsidR="00563D26" w14:paraId="788C7F36" w14:textId="77777777" w:rsidTr="00AC66F8">
        <w:trPr>
          <w:trHeight w:val="720"/>
        </w:trPr>
        <w:tc>
          <w:tcPr>
            <w:tcW w:w="2448" w:type="dxa"/>
          </w:tcPr>
          <w:p w14:paraId="172F2892" w14:textId="4CD4B5AD" w:rsidR="00563D26" w:rsidRDefault="00563D26" w:rsidP="00AC66F8">
            <w:pPr>
              <w:rPr>
                <w:szCs w:val="24"/>
              </w:rPr>
            </w:pPr>
            <w:proofErr w:type="spellStart"/>
            <w:r>
              <w:rPr>
                <w:szCs w:val="24"/>
              </w:rPr>
              <w:t>Bumsoo</w:t>
            </w:r>
            <w:proofErr w:type="spellEnd"/>
            <w:r>
              <w:rPr>
                <w:szCs w:val="24"/>
              </w:rPr>
              <w:t xml:space="preserve"> Lee</w:t>
            </w:r>
          </w:p>
        </w:tc>
        <w:tc>
          <w:tcPr>
            <w:tcW w:w="8460" w:type="dxa"/>
          </w:tcPr>
          <w:p w14:paraId="073432C6" w14:textId="174A8046" w:rsidR="00563D26" w:rsidRDefault="00563D26" w:rsidP="00604E7F">
            <w:pPr>
              <w:jc w:val="left"/>
              <w:rPr>
                <w:szCs w:val="24"/>
              </w:rPr>
            </w:pPr>
            <w:r>
              <w:t>Can we expand this survey a bit to include questions about parking price levels as well as the alternative parking plans? A main question to be addressed would be at what price levels faculty/staff/students would start to consider shifting to different modes other than the single-occupancy vehicle. This information will be not only important for carbon-efficient pricing but also useful in restructuring parking plans in a revenue neutral way.</w:t>
            </w:r>
          </w:p>
        </w:tc>
      </w:tr>
      <w:tr w:rsidR="00563D26" w14:paraId="5C784ECC" w14:textId="77777777" w:rsidTr="00AC66F8">
        <w:trPr>
          <w:trHeight w:val="720"/>
        </w:trPr>
        <w:tc>
          <w:tcPr>
            <w:tcW w:w="2448" w:type="dxa"/>
          </w:tcPr>
          <w:p w14:paraId="40F93E0B" w14:textId="25F286FA" w:rsidR="00563D26" w:rsidRDefault="00563D26" w:rsidP="00AC66F8">
            <w:pPr>
              <w:rPr>
                <w:szCs w:val="24"/>
              </w:rPr>
            </w:pPr>
            <w:r>
              <w:rPr>
                <w:szCs w:val="24"/>
              </w:rPr>
              <w:t xml:space="preserve">Rick </w:t>
            </w:r>
            <w:proofErr w:type="spellStart"/>
            <w:r>
              <w:rPr>
                <w:szCs w:val="24"/>
              </w:rPr>
              <w:t>Langlois</w:t>
            </w:r>
            <w:proofErr w:type="spellEnd"/>
          </w:p>
        </w:tc>
        <w:tc>
          <w:tcPr>
            <w:tcW w:w="8460" w:type="dxa"/>
          </w:tcPr>
          <w:p w14:paraId="34CDF68D" w14:textId="6430FB5C" w:rsidR="00563D26" w:rsidRDefault="00563D26" w:rsidP="00604E7F">
            <w:pPr>
              <w:jc w:val="left"/>
              <w:rPr>
                <w:szCs w:val="24"/>
              </w:rPr>
            </w:pPr>
            <w:r>
              <w:rPr>
                <w:szCs w:val="24"/>
              </w:rPr>
              <w:t>Agree!</w:t>
            </w:r>
          </w:p>
        </w:tc>
      </w:tr>
      <w:tr w:rsidR="001E6B51" w14:paraId="0E748D23" w14:textId="77777777" w:rsidTr="00AC66F8">
        <w:trPr>
          <w:trHeight w:val="720"/>
        </w:trPr>
        <w:tc>
          <w:tcPr>
            <w:tcW w:w="2448" w:type="dxa"/>
          </w:tcPr>
          <w:p w14:paraId="0E73BE35" w14:textId="41175E3C" w:rsidR="001E6B51" w:rsidRDefault="00CB1B06" w:rsidP="00AC66F8">
            <w:pPr>
              <w:rPr>
                <w:szCs w:val="24"/>
              </w:rPr>
            </w:pPr>
            <w:r>
              <w:rPr>
                <w:szCs w:val="24"/>
              </w:rPr>
              <w:t>Wojtek Chodzko-Zajko</w:t>
            </w:r>
          </w:p>
        </w:tc>
        <w:tc>
          <w:tcPr>
            <w:tcW w:w="8460" w:type="dxa"/>
          </w:tcPr>
          <w:p w14:paraId="09549F6B" w14:textId="3C493B0E" w:rsidR="001E6B51" w:rsidRDefault="00CB1B06" w:rsidP="00604E7F">
            <w:pPr>
              <w:jc w:val="left"/>
              <w:rPr>
                <w:szCs w:val="24"/>
              </w:rPr>
            </w:pPr>
            <w:r>
              <w:rPr>
                <w:szCs w:val="24"/>
              </w:rPr>
              <w:t xml:space="preserve">It is difficult to envision how the goals of the iCAP can be achieved with modifying the current </w:t>
            </w:r>
            <w:r w:rsidR="00604E7F">
              <w:rPr>
                <w:szCs w:val="24"/>
              </w:rPr>
              <w:t>parking strategy for employees.  This survey would be an important and necessary first step.</w:t>
            </w:r>
          </w:p>
        </w:tc>
      </w:tr>
      <w:tr w:rsidR="00FB006C" w14:paraId="2325E5A6" w14:textId="77777777" w:rsidTr="00AC66F8">
        <w:trPr>
          <w:trHeight w:val="720"/>
        </w:trPr>
        <w:tc>
          <w:tcPr>
            <w:tcW w:w="2448" w:type="dxa"/>
          </w:tcPr>
          <w:p w14:paraId="28573336" w14:textId="430A70F2" w:rsidR="00FB006C" w:rsidRDefault="00FB006C" w:rsidP="00AC66F8">
            <w:pPr>
              <w:rPr>
                <w:szCs w:val="24"/>
              </w:rPr>
            </w:pPr>
            <w:r>
              <w:rPr>
                <w:szCs w:val="24"/>
              </w:rPr>
              <w:t xml:space="preserve">Grace Kyung </w:t>
            </w:r>
          </w:p>
        </w:tc>
        <w:tc>
          <w:tcPr>
            <w:tcW w:w="8460" w:type="dxa"/>
          </w:tcPr>
          <w:p w14:paraId="34545AA3" w14:textId="029BC3DE" w:rsidR="00FB006C" w:rsidRDefault="00FB006C" w:rsidP="00AC66F8">
            <w:pPr>
              <w:rPr>
                <w:szCs w:val="24"/>
              </w:rPr>
            </w:pPr>
            <w:r>
              <w:rPr>
                <w:szCs w:val="24"/>
              </w:rPr>
              <w:t xml:space="preserve">This survey is the best first step to take to create a more collaborative conversation of how different entities on campus can work together to lower our carbon emissions and what is best for everyone. This will help answer many questions that are raised around Parking Services, and further enhance our ability to understand the needs of individuals on campus around parking. </w:t>
            </w:r>
          </w:p>
        </w:tc>
      </w:tr>
      <w:tr w:rsidR="00F3690E" w14:paraId="48D2E482" w14:textId="77777777" w:rsidTr="00AC66F8">
        <w:trPr>
          <w:trHeight w:val="720"/>
        </w:trPr>
        <w:tc>
          <w:tcPr>
            <w:tcW w:w="2448" w:type="dxa"/>
          </w:tcPr>
          <w:p w14:paraId="7FE7E140" w14:textId="6B37BA2A" w:rsidR="00F3690E" w:rsidRDefault="00F3690E" w:rsidP="00AC66F8">
            <w:pPr>
              <w:rPr>
                <w:szCs w:val="24"/>
              </w:rPr>
            </w:pPr>
            <w:r>
              <w:rPr>
                <w:szCs w:val="24"/>
              </w:rPr>
              <w:t>Pete Varney</w:t>
            </w:r>
          </w:p>
        </w:tc>
        <w:tc>
          <w:tcPr>
            <w:tcW w:w="8460" w:type="dxa"/>
          </w:tcPr>
          <w:p w14:paraId="7DB94D2E" w14:textId="53EDC927" w:rsidR="00F3690E" w:rsidRDefault="00F3690E" w:rsidP="00AC66F8">
            <w:pPr>
              <w:rPr>
                <w:szCs w:val="24"/>
              </w:rPr>
            </w:pPr>
            <w:r>
              <w:rPr>
                <w:szCs w:val="24"/>
              </w:rPr>
              <w:t>Agree</w:t>
            </w:r>
          </w:p>
        </w:tc>
      </w:tr>
    </w:tbl>
    <w:p w14:paraId="5D95205F" w14:textId="77777777" w:rsidR="001E6B51" w:rsidRDefault="001E6B51" w:rsidP="001E6B51">
      <w:pPr>
        <w:spacing w:after="0" w:line="240" w:lineRule="auto"/>
        <w:rPr>
          <w:szCs w:val="24"/>
        </w:rPr>
      </w:pPr>
    </w:p>
    <w:p w14:paraId="3D07D1DA" w14:textId="77777777" w:rsidR="001E6B51" w:rsidRDefault="001E6B51" w:rsidP="001E6B51">
      <w:pPr>
        <w:spacing w:after="0" w:line="240" w:lineRule="auto"/>
        <w:rPr>
          <w:szCs w:val="24"/>
        </w:rPr>
      </w:pPr>
      <w:r>
        <w:rPr>
          <w:szCs w:val="24"/>
        </w:rPr>
        <w:t>Comments from Consultation Group (if any; these can be anonymous):</w:t>
      </w:r>
    </w:p>
    <w:p w14:paraId="700A5CE7" w14:textId="77777777" w:rsidR="001E6B51" w:rsidRDefault="001E6B51" w:rsidP="001E6B51">
      <w:pPr>
        <w:spacing w:after="0" w:line="240" w:lineRule="auto"/>
        <w:rPr>
          <w:szCs w:val="24"/>
        </w:rPr>
      </w:pPr>
    </w:p>
    <w:p w14:paraId="589AF969" w14:textId="77777777" w:rsidR="001E6B51" w:rsidRDefault="001E6B51" w:rsidP="001E6B51">
      <w:pPr>
        <w:spacing w:after="0" w:line="240" w:lineRule="auto"/>
        <w:rPr>
          <w:szCs w:val="24"/>
        </w:rPr>
      </w:pPr>
    </w:p>
    <w:p w14:paraId="4C5F15C6" w14:textId="77777777" w:rsidR="001E6B51" w:rsidRDefault="001E6B51" w:rsidP="001E6B51">
      <w:pPr>
        <w:spacing w:after="0" w:line="240" w:lineRule="auto"/>
        <w:rPr>
          <w:szCs w:val="24"/>
        </w:rPr>
      </w:pPr>
    </w:p>
    <w:p w14:paraId="76D32498" w14:textId="77777777" w:rsidR="001E6B51" w:rsidRDefault="001E6B51" w:rsidP="001E6B51">
      <w:pPr>
        <w:spacing w:after="0" w:line="240" w:lineRule="auto"/>
        <w:rPr>
          <w:szCs w:val="24"/>
        </w:rPr>
      </w:pPr>
    </w:p>
    <w:p w14:paraId="1D2FC8FE" w14:textId="77777777" w:rsidR="001E6B51" w:rsidRDefault="001E6B51" w:rsidP="001E6B51">
      <w:pPr>
        <w:spacing w:after="0" w:line="240" w:lineRule="auto"/>
        <w:rPr>
          <w:szCs w:val="24"/>
        </w:rPr>
      </w:pPr>
      <w:r>
        <w:rPr>
          <w:szCs w:val="24"/>
        </w:rPr>
        <w:t xml:space="preserve">Explanation and Background (can be supplied in an attachment): </w:t>
      </w:r>
    </w:p>
    <w:p w14:paraId="4D3E6FCB" w14:textId="77777777" w:rsidR="001E6B51" w:rsidRDefault="001E6B51" w:rsidP="001E6B51">
      <w:pPr>
        <w:spacing w:after="0" w:line="240" w:lineRule="auto"/>
        <w:rPr>
          <w:szCs w:val="24"/>
        </w:rPr>
      </w:pPr>
    </w:p>
    <w:p w14:paraId="6F53AF70" w14:textId="77777777" w:rsidR="001E6B51" w:rsidRDefault="001E6B51" w:rsidP="001E6B51">
      <w:pPr>
        <w:spacing w:after="0" w:line="240" w:lineRule="auto"/>
        <w:rPr>
          <w:szCs w:val="24"/>
        </w:rPr>
      </w:pPr>
    </w:p>
    <w:p w14:paraId="787E3CB7" w14:textId="26A0C6EA" w:rsidR="001E6B51" w:rsidRDefault="008F4859" w:rsidP="001E6B51">
      <w:pPr>
        <w:spacing w:after="0" w:line="240" w:lineRule="auto"/>
        <w:rPr>
          <w:szCs w:val="24"/>
        </w:rPr>
      </w:pPr>
      <w:r>
        <w:rPr>
          <w:szCs w:val="24"/>
        </w:rPr>
        <w:t xml:space="preserve">See rationale outlined in the most recent transportation chapter of the </w:t>
      </w:r>
      <w:proofErr w:type="spellStart"/>
      <w:r>
        <w:rPr>
          <w:szCs w:val="24"/>
        </w:rPr>
        <w:t>iCAP</w:t>
      </w:r>
      <w:proofErr w:type="spellEnd"/>
      <w:r>
        <w:rPr>
          <w:szCs w:val="24"/>
        </w:rPr>
        <w:t xml:space="preserve"> report.</w:t>
      </w:r>
    </w:p>
    <w:p w14:paraId="1DEC4160" w14:textId="77777777" w:rsidR="001E6B51" w:rsidRPr="00BD6803" w:rsidRDefault="001E6B51" w:rsidP="001E6B51">
      <w:pPr>
        <w:spacing w:after="0" w:line="240" w:lineRule="auto"/>
        <w:rPr>
          <w:szCs w:val="24"/>
        </w:rPr>
      </w:pPr>
    </w:p>
    <w:p w14:paraId="0B94D453" w14:textId="77777777" w:rsidR="00BD6803" w:rsidRDefault="00BD6803" w:rsidP="00BD6803">
      <w:pPr>
        <w:spacing w:after="0" w:line="240" w:lineRule="auto"/>
        <w:rPr>
          <w:szCs w:val="24"/>
        </w:rPr>
      </w:pPr>
    </w:p>
    <w:p w14:paraId="162C2905" w14:textId="77777777" w:rsidR="00BD6803" w:rsidRPr="00563D26" w:rsidRDefault="00BD6803">
      <w:pPr>
        <w:rPr>
          <w:szCs w:val="24"/>
        </w:rPr>
      </w:pPr>
    </w:p>
    <w:sectPr w:rsidR="00BD6803" w:rsidRPr="00563D26"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맑은 고딕">
    <w:altName w:val="AR PL UMing CN"/>
    <w:panose1 w:val="00000000000000000000"/>
    <w:charset w:val="80"/>
    <w:family w:val="roman"/>
    <w:notTrueType/>
    <w:pitch w:val="default"/>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BD6803"/>
    <w:rsid w:val="00033A81"/>
    <w:rsid w:val="000B4563"/>
    <w:rsid w:val="0011718D"/>
    <w:rsid w:val="001304AF"/>
    <w:rsid w:val="00184EB5"/>
    <w:rsid w:val="001C6CAD"/>
    <w:rsid w:val="001E6B51"/>
    <w:rsid w:val="00563D26"/>
    <w:rsid w:val="005D7DEA"/>
    <w:rsid w:val="00604E7F"/>
    <w:rsid w:val="006164E9"/>
    <w:rsid w:val="006432D0"/>
    <w:rsid w:val="007049BD"/>
    <w:rsid w:val="0077442D"/>
    <w:rsid w:val="008403E8"/>
    <w:rsid w:val="00893AE7"/>
    <w:rsid w:val="008B1404"/>
    <w:rsid w:val="008F4859"/>
    <w:rsid w:val="009153A0"/>
    <w:rsid w:val="00987F23"/>
    <w:rsid w:val="00A33C5F"/>
    <w:rsid w:val="00A55243"/>
    <w:rsid w:val="00AC66F8"/>
    <w:rsid w:val="00B21282"/>
    <w:rsid w:val="00B51575"/>
    <w:rsid w:val="00BA066B"/>
    <w:rsid w:val="00BD6803"/>
    <w:rsid w:val="00CB1B06"/>
    <w:rsid w:val="00CB4B4F"/>
    <w:rsid w:val="00E24764"/>
    <w:rsid w:val="00F3690E"/>
    <w:rsid w:val="00FB006C"/>
    <w:rsid w:val="00FF3581"/>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1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bjmccall</cp:lastModifiedBy>
  <cp:revision>4</cp:revision>
  <cp:lastPrinted>2015-02-19T15:17:00Z</cp:lastPrinted>
  <dcterms:created xsi:type="dcterms:W3CDTF">2015-03-23T01:10:00Z</dcterms:created>
  <dcterms:modified xsi:type="dcterms:W3CDTF">2015-03-23T01:13:00Z</dcterms:modified>
</cp:coreProperties>
</file>