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54FCD" w14:textId="77777777" w:rsidR="00D9482E" w:rsidRPr="008734BA" w:rsidRDefault="00D17D21" w:rsidP="00D9482E">
      <w:pPr>
        <w:spacing w:line="240" w:lineRule="auto"/>
        <w:jc w:val="right"/>
        <w:rPr>
          <w:rFonts w:asciiTheme="minorHAnsi" w:hAnsiTheme="minorHAnsi" w:cstheme="minorHAnsi"/>
        </w:rPr>
      </w:pPr>
      <w:r>
        <w:rPr>
          <w:rFonts w:asciiTheme="minorHAnsi" w:hAnsiTheme="minorHAnsi" w:cstheme="minorHAnsi"/>
        </w:rPr>
        <w:t>Zero Waste Policy</w:t>
      </w:r>
    </w:p>
    <w:p w14:paraId="0B333415" w14:textId="77777777" w:rsidR="00D9482E" w:rsidRPr="008734BA" w:rsidRDefault="002A7F93" w:rsidP="00D9482E">
      <w:pPr>
        <w:spacing w:line="240" w:lineRule="auto"/>
        <w:jc w:val="right"/>
        <w:rPr>
          <w:rFonts w:asciiTheme="minorHAnsi" w:hAnsiTheme="minorHAnsi" w:cstheme="minorHAnsi"/>
        </w:rPr>
      </w:pPr>
      <w:r>
        <w:rPr>
          <w:rFonts w:asciiTheme="minorHAnsi" w:hAnsiTheme="minorHAnsi" w:cstheme="minorHAnsi"/>
        </w:rPr>
        <w:pict w14:anchorId="3B758A4E">
          <v:rect id="_x0000_i1025" style="width:0;height:1.5pt" o:hralign="center" o:hrstd="t" o:hr="t" fillcolor="gray" stroked="f"/>
        </w:pict>
      </w:r>
    </w:p>
    <w:p w14:paraId="4661BD7B" w14:textId="77777777" w:rsidR="00D9482E" w:rsidRPr="008734BA" w:rsidRDefault="00D9482E" w:rsidP="00D9482E">
      <w:pPr>
        <w:spacing w:line="240" w:lineRule="auto"/>
        <w:rPr>
          <w:rFonts w:asciiTheme="minorHAnsi" w:hAnsiTheme="minorHAnsi" w:cstheme="minorHAnsi"/>
        </w:rPr>
      </w:pPr>
      <w:r w:rsidRPr="008734BA">
        <w:rPr>
          <w:rFonts w:asciiTheme="minorHAnsi" w:hAnsiTheme="minorHAnsi" w:cstheme="minorHAnsi"/>
        </w:rPr>
        <w:t>University of Illinois Campus Administrative Manual</w:t>
      </w:r>
      <w:r w:rsidR="00FA5A44" w:rsidRPr="008734BA">
        <w:rPr>
          <w:rFonts w:asciiTheme="minorHAnsi" w:hAnsiTheme="minorHAnsi" w:cstheme="minorHAnsi"/>
        </w:rPr>
        <w:t xml:space="preserve"> (</w:t>
      </w:r>
      <w:r w:rsidR="008734BA" w:rsidRPr="008734BA">
        <w:rPr>
          <w:rFonts w:asciiTheme="minorHAnsi" w:hAnsiTheme="minorHAnsi" w:cstheme="minorHAnsi"/>
        </w:rPr>
        <w:t>VIII-21</w:t>
      </w:r>
      <w:r w:rsidR="00FA5A44" w:rsidRPr="008734BA">
        <w:rPr>
          <w:rFonts w:asciiTheme="minorHAnsi" w:hAnsiTheme="minorHAnsi" w:cstheme="minorHAnsi"/>
        </w:rPr>
        <w:t>)</w:t>
      </w:r>
    </w:p>
    <w:p w14:paraId="2EAEE5D6" w14:textId="77777777" w:rsidR="00A82F24" w:rsidRPr="008734BA" w:rsidRDefault="00A82F24" w:rsidP="00D9482E">
      <w:pPr>
        <w:spacing w:line="240" w:lineRule="auto"/>
        <w:rPr>
          <w:rFonts w:asciiTheme="minorHAnsi" w:hAnsiTheme="minorHAnsi" w:cstheme="minorHAnsi"/>
        </w:rPr>
      </w:pPr>
    </w:p>
    <w:p w14:paraId="06B40788" w14:textId="77777777" w:rsidR="00A82F24" w:rsidRDefault="00A82F24" w:rsidP="00EC72D1">
      <w:r w:rsidRPr="008734BA">
        <w:rPr>
          <w:color w:val="1F497D"/>
        </w:rPr>
        <w:t>Purpose</w:t>
      </w:r>
      <w:r w:rsidRPr="008734BA">
        <w:t xml:space="preserve">: </w:t>
      </w:r>
      <w:r w:rsidR="00D17D21">
        <w:t xml:space="preserve">On May 15, 2010 the University of Illinois at Urbana-Champaign released </w:t>
      </w:r>
      <w:r w:rsidR="00D17D21">
        <w:rPr>
          <w:i/>
        </w:rPr>
        <w:t xml:space="preserve">A Climate Action Plan </w:t>
      </w:r>
      <w:r w:rsidR="00D17D21">
        <w:t>(</w:t>
      </w:r>
      <w:proofErr w:type="spellStart"/>
      <w:r w:rsidR="00D17D21">
        <w:t>iCAP</w:t>
      </w:r>
      <w:proofErr w:type="spellEnd"/>
      <w:r w:rsidR="00D17D21">
        <w:t>).  The plan was created to steer the institution toward carbon neutrality at its earliest possible date.  The plan included 11 core commitments of which one was directed toward Procurement and Waste.  The commitment regarding Procurement and Waste called for a Zero Waste Policy to be created.  The purpose of this document is to satisfy that commitment and meet waste reduction goals.</w:t>
      </w:r>
    </w:p>
    <w:p w14:paraId="43919624" w14:textId="77777777" w:rsidR="002433B9" w:rsidRDefault="0076416B" w:rsidP="002433B9">
      <w:pPr>
        <w:pStyle w:val="NormalWeb"/>
        <w:tabs>
          <w:tab w:val="left" w:pos="8640"/>
        </w:tabs>
        <w:ind w:right="720"/>
        <w:rPr>
          <w:rFonts w:asciiTheme="minorHAnsi" w:hAnsiTheme="minorHAnsi" w:cstheme="minorHAnsi"/>
          <w:sz w:val="22"/>
          <w:szCs w:val="22"/>
        </w:rPr>
      </w:pPr>
      <w:r w:rsidRPr="0076416B">
        <w:rPr>
          <w:rFonts w:asciiTheme="minorHAnsi" w:hAnsiTheme="minorHAnsi" w:cstheme="minorHAnsi"/>
          <w:sz w:val="22"/>
          <w:szCs w:val="22"/>
        </w:rPr>
        <w:t>Definition of Zero Waste:</w:t>
      </w:r>
      <w:r w:rsidR="002433B9">
        <w:rPr>
          <w:rFonts w:asciiTheme="minorHAnsi" w:hAnsiTheme="minorHAnsi" w:cstheme="minorHAnsi"/>
          <w:sz w:val="22"/>
          <w:szCs w:val="22"/>
        </w:rPr>
        <w:t xml:space="preserve"> </w:t>
      </w:r>
    </w:p>
    <w:p w14:paraId="4339C396" w14:textId="77777777" w:rsidR="0076416B" w:rsidRPr="0076416B" w:rsidRDefault="0076416B" w:rsidP="002433B9">
      <w:pPr>
        <w:pStyle w:val="NormalWeb"/>
        <w:tabs>
          <w:tab w:val="left" w:pos="8640"/>
        </w:tabs>
        <w:ind w:left="720" w:right="720"/>
        <w:rPr>
          <w:rFonts w:asciiTheme="minorHAnsi" w:hAnsiTheme="minorHAnsi" w:cstheme="minorHAnsi"/>
          <w:sz w:val="22"/>
          <w:szCs w:val="22"/>
        </w:rPr>
      </w:pPr>
      <w:r w:rsidRPr="0076416B">
        <w:rPr>
          <w:rFonts w:asciiTheme="minorHAnsi" w:hAnsiTheme="minorHAnsi" w:cstheme="minorHAnsi"/>
          <w:sz w:val="22"/>
          <w:szCs w:val="22"/>
        </w:rPr>
        <w:t xml:space="preserve"> “Zero Waste is a goal that is ethical, economical, efficient and visionary, to guide people in changing their lifestyles and practices to emulate sustainable natural cycles, where all discarded materials are designed to become resources for others to use.</w:t>
      </w:r>
    </w:p>
    <w:p w14:paraId="1A112989" w14:textId="77777777" w:rsidR="0076416B" w:rsidRPr="0076416B" w:rsidRDefault="0076416B" w:rsidP="002433B9">
      <w:pPr>
        <w:tabs>
          <w:tab w:val="left" w:pos="8640"/>
        </w:tabs>
        <w:spacing w:before="100" w:beforeAutospacing="1" w:after="100" w:afterAutospacing="1" w:line="240" w:lineRule="auto"/>
        <w:ind w:left="720" w:right="720"/>
        <w:rPr>
          <w:rFonts w:asciiTheme="minorHAnsi" w:eastAsia="Times New Roman" w:hAnsiTheme="minorHAnsi" w:cstheme="minorHAnsi"/>
        </w:rPr>
      </w:pPr>
      <w:r w:rsidRPr="0076416B">
        <w:rPr>
          <w:rFonts w:asciiTheme="minorHAnsi" w:eastAsia="Times New Roman" w:hAnsiTheme="minorHAnsi" w:cstheme="minorHAnsi"/>
        </w:rPr>
        <w:t>Zero Waste means designing and managing products and processes to systematically avoid and eliminate the volume and toxicity of waste and materials, conserve and recover all resources, and not burn or bury them.</w:t>
      </w:r>
    </w:p>
    <w:p w14:paraId="1F7330A8" w14:textId="77777777" w:rsidR="0076416B" w:rsidRDefault="0076416B" w:rsidP="002433B9">
      <w:pPr>
        <w:tabs>
          <w:tab w:val="left" w:pos="8640"/>
        </w:tabs>
        <w:spacing w:before="100" w:beforeAutospacing="1" w:after="100" w:afterAutospacing="1" w:line="240" w:lineRule="auto"/>
        <w:ind w:left="720" w:right="720"/>
        <w:rPr>
          <w:rFonts w:asciiTheme="minorHAnsi" w:eastAsia="Times New Roman" w:hAnsiTheme="minorHAnsi" w:cstheme="minorHAnsi"/>
        </w:rPr>
      </w:pPr>
      <w:r w:rsidRPr="0076416B">
        <w:rPr>
          <w:rFonts w:asciiTheme="minorHAnsi" w:eastAsia="Times New Roman" w:hAnsiTheme="minorHAnsi" w:cstheme="minorHAnsi"/>
        </w:rPr>
        <w:t>Implementing Zero Waste will eliminate all discharges to land, water or air that are a threat to planetary, human, animal or plant health.”</w:t>
      </w:r>
    </w:p>
    <w:p w14:paraId="211E663D" w14:textId="77777777" w:rsidR="0076416B" w:rsidRDefault="0076416B" w:rsidP="002433B9">
      <w:pPr>
        <w:tabs>
          <w:tab w:val="left" w:pos="8640"/>
        </w:tabs>
        <w:spacing w:before="100" w:beforeAutospacing="1" w:after="100" w:afterAutospacing="1" w:line="240" w:lineRule="auto"/>
        <w:ind w:left="720" w:right="720"/>
        <w:rPr>
          <w:sz w:val="14"/>
          <w:szCs w:val="14"/>
        </w:rPr>
      </w:pPr>
      <w:r>
        <w:rPr>
          <w:sz w:val="23"/>
          <w:szCs w:val="23"/>
        </w:rPr>
        <w:t>“Businesses and communities that achieve over 90% diversion of waste from landfills and incinerators are considered to be successful in achieving Zero Waste, or darn close.”</w:t>
      </w:r>
    </w:p>
    <w:p w14:paraId="2644F765" w14:textId="77777777" w:rsidR="0076416B" w:rsidRPr="002433B9" w:rsidRDefault="0076416B" w:rsidP="002433B9">
      <w:pPr>
        <w:tabs>
          <w:tab w:val="left" w:pos="8640"/>
        </w:tabs>
        <w:spacing w:before="100" w:beforeAutospacing="1" w:after="100" w:afterAutospacing="1" w:line="240" w:lineRule="auto"/>
        <w:ind w:left="720" w:right="720"/>
        <w:rPr>
          <w:rFonts w:asciiTheme="minorHAnsi" w:eastAsia="Times New Roman" w:hAnsiTheme="minorHAnsi" w:cstheme="minorHAnsi"/>
        </w:rPr>
      </w:pPr>
      <w:r>
        <w:t>-Z</w:t>
      </w:r>
      <w:r w:rsidRPr="0076416B">
        <w:t>ero Waste International Alliance</w:t>
      </w:r>
      <w:r>
        <w:t xml:space="preserve"> and co-founder Gary </w:t>
      </w:r>
      <w:proofErr w:type="spellStart"/>
      <w:r>
        <w:t>Liss</w:t>
      </w:r>
      <w:proofErr w:type="spellEnd"/>
      <w:r>
        <w:t xml:space="preserve"> </w:t>
      </w:r>
      <w:r w:rsidRPr="0076416B">
        <w:t xml:space="preserve"> </w:t>
      </w:r>
    </w:p>
    <w:p w14:paraId="3ED3B13D" w14:textId="77777777" w:rsidR="00A82F24" w:rsidRPr="006F49C0" w:rsidRDefault="00A82F24" w:rsidP="00EC72D1">
      <w:r w:rsidRPr="006F49C0">
        <w:rPr>
          <w:color w:val="1F497D" w:themeColor="text2"/>
        </w:rPr>
        <w:t>Scope</w:t>
      </w:r>
      <w:r w:rsidRPr="006F49C0">
        <w:t xml:space="preserve">: </w:t>
      </w:r>
      <w:r w:rsidR="00D17D21">
        <w:t>This policy applies to all University of Illinois units and departments on the Urbana-Champaign campus.</w:t>
      </w:r>
    </w:p>
    <w:p w14:paraId="5A4338F1" w14:textId="77777777" w:rsidR="00A82F24" w:rsidRPr="006F49C0" w:rsidRDefault="00A82F24" w:rsidP="00EC72D1">
      <w:pPr>
        <w:rPr>
          <w:b/>
        </w:rPr>
      </w:pPr>
      <w:r w:rsidRPr="006F49C0">
        <w:rPr>
          <w:color w:val="1F497D"/>
        </w:rPr>
        <w:t>Authority</w:t>
      </w:r>
      <w:r w:rsidRPr="006F49C0">
        <w:t xml:space="preserve">: </w:t>
      </w:r>
      <w:r w:rsidR="009F4A27">
        <w:t xml:space="preserve"> This policy is implemented under the authority of the Office of</w:t>
      </w:r>
      <w:r w:rsidR="008734BA" w:rsidRPr="006F49C0">
        <w:t xml:space="preserve"> the Chancellor</w:t>
      </w:r>
      <w:r w:rsidR="009F4A27">
        <w:t>, the Executive Di</w:t>
      </w:r>
      <w:r w:rsidR="00D17D21">
        <w:t>rector of Facilities &amp; Services, and the Executive Director of the Office of Business and Financial Services.</w:t>
      </w:r>
      <w:r w:rsidR="009F4A27">
        <w:t xml:space="preserve"> </w:t>
      </w:r>
    </w:p>
    <w:p w14:paraId="5FEC4FD6" w14:textId="77777777" w:rsidR="00D17D21" w:rsidRDefault="00A82F24" w:rsidP="00D17D21">
      <w:r w:rsidRPr="006F49C0">
        <w:rPr>
          <w:color w:val="1F497D"/>
        </w:rPr>
        <w:t>Policy</w:t>
      </w:r>
      <w:r w:rsidR="00877572" w:rsidRPr="006F49C0">
        <w:t xml:space="preserve">: </w:t>
      </w:r>
      <w:r w:rsidR="00D17D21">
        <w:t>The University has set a goal of achieving carbon neutrality by 2050</w:t>
      </w:r>
      <w:r w:rsidR="007330F0">
        <w:t xml:space="preserve"> and significant waste reduction will be required to meet that goal</w:t>
      </w:r>
      <w:r w:rsidR="00D17D21">
        <w:t>.</w:t>
      </w:r>
      <w:r w:rsidR="0035645A">
        <w:t xml:space="preserve">  To meet this goal the institution shal</w:t>
      </w:r>
      <w:r w:rsidR="002433B9">
        <w:t>l create and fill the position of Zero Waste Coordina</w:t>
      </w:r>
      <w:r w:rsidR="0086460A">
        <w:t>tor and create a comprehensive Zero Waste P</w:t>
      </w:r>
      <w:r w:rsidR="002433B9">
        <w:t>lan.</w:t>
      </w:r>
    </w:p>
    <w:p w14:paraId="07BFC03A" w14:textId="77777777" w:rsidR="00D17D21" w:rsidRDefault="006A346E" w:rsidP="00D17D21">
      <w:r>
        <w:t>University units and divisions shall collaborate using a whole systems approach to develop a</w:t>
      </w:r>
      <w:r w:rsidR="0086460A">
        <w:t xml:space="preserve"> Zero Waste Plan</w:t>
      </w:r>
      <w:r w:rsidR="0035645A">
        <w:t xml:space="preserve"> including recommendations for adequate </w:t>
      </w:r>
      <w:r>
        <w:t>resources to fund</w:t>
      </w:r>
      <w:r w:rsidR="00D17D21">
        <w:t xml:space="preserve"> strategies to achieve the following milestones:</w:t>
      </w:r>
    </w:p>
    <w:p w14:paraId="623E31BB" w14:textId="77777777" w:rsidR="00D17D21" w:rsidRDefault="00D17D21" w:rsidP="00D17D21">
      <w:pPr>
        <w:pStyle w:val="ListParagraph"/>
        <w:numPr>
          <w:ilvl w:val="0"/>
          <w:numId w:val="1"/>
        </w:numPr>
      </w:pPr>
      <w:r>
        <w:lastRenderedPageBreak/>
        <w:t>By July 31, 2020, reuse, recycle or compost 75 percent of ongoing consumables, 75 percent of durable goods, and 75 percent of construction/demolition debris</w:t>
      </w:r>
    </w:p>
    <w:p w14:paraId="0706C9C6" w14:textId="77777777" w:rsidR="00D17D21" w:rsidRDefault="00D17D21" w:rsidP="00D17D21">
      <w:pPr>
        <w:pStyle w:val="ListParagraph"/>
        <w:numPr>
          <w:ilvl w:val="0"/>
          <w:numId w:val="1"/>
        </w:numPr>
      </w:pPr>
      <w:r>
        <w:t>By July 31, 2020 divert 90 percent of all waste from landfill including yard and agricultural waste</w:t>
      </w:r>
    </w:p>
    <w:p w14:paraId="2A77678E" w14:textId="77777777" w:rsidR="00A82F24" w:rsidRPr="006F49C0" w:rsidRDefault="00D17D21" w:rsidP="00EC72D1">
      <w:pPr>
        <w:pStyle w:val="ListParagraph"/>
        <w:numPr>
          <w:ilvl w:val="0"/>
          <w:numId w:val="1"/>
        </w:numPr>
      </w:pPr>
      <w:r>
        <w:t>By July 31, 2025, reuse, recycle or compost 90 percent of all ongoing consumables, durable goods, and construction/demolition debris</w:t>
      </w:r>
      <w:r w:rsidR="00B04D5D">
        <w:t xml:space="preserve"> </w:t>
      </w:r>
    </w:p>
    <w:p w14:paraId="41CC7606" w14:textId="77777777" w:rsidR="00A82F24" w:rsidRDefault="00A82F24" w:rsidP="00EC72D1">
      <w:r w:rsidRPr="006F49C0">
        <w:rPr>
          <w:color w:val="1F497D"/>
        </w:rPr>
        <w:t>Processes/Procedures/Guidelines</w:t>
      </w:r>
      <w:r w:rsidR="007E2B2B">
        <w:t xml:space="preserve">:  </w:t>
      </w:r>
      <w:r w:rsidR="006A346E">
        <w:t>The</w:t>
      </w:r>
      <w:r w:rsidR="00206D0C">
        <w:t xml:space="preserve"> </w:t>
      </w:r>
      <w:r w:rsidR="00206D0C" w:rsidRPr="006F49C0">
        <w:t>Zero</w:t>
      </w:r>
      <w:r w:rsidR="00206D0C">
        <w:t xml:space="preserve"> Waste Plan to</w:t>
      </w:r>
      <w:r w:rsidR="006A346E">
        <w:t xml:space="preserve"> address</w:t>
      </w:r>
      <w:r w:rsidR="007E2B2B">
        <w:t xml:space="preserve"> processes and guidelines will be</w:t>
      </w:r>
      <w:r w:rsidR="0059201F">
        <w:t xml:space="preserve"> posted</w:t>
      </w:r>
      <w:r w:rsidR="00B04D5D">
        <w:t xml:space="preserve"> </w:t>
      </w:r>
      <w:r w:rsidR="00B04D5D" w:rsidRPr="00B04D5D">
        <w:t>online</w:t>
      </w:r>
      <w:r w:rsidR="00784301" w:rsidRPr="00B04D5D">
        <w:t xml:space="preserve"> at </w:t>
      </w:r>
      <w:r w:rsidR="00784301" w:rsidRPr="00B04D5D">
        <w:softHyphen/>
      </w:r>
      <w:r w:rsidR="00784301" w:rsidRPr="00B04D5D">
        <w:softHyphen/>
      </w:r>
      <w:r w:rsidR="00B04D5D" w:rsidRPr="00B04D5D">
        <w:t xml:space="preserve"> </w:t>
      </w:r>
      <w:hyperlink r:id="rId9" w:history="1">
        <w:r w:rsidR="001859AE" w:rsidRPr="001859AE">
          <w:rPr>
            <w:rStyle w:val="Hyperlink"/>
          </w:rPr>
          <w:t>http://www.fs.illinois.edu/services</w:t>
        </w:r>
      </w:hyperlink>
      <w:r w:rsidR="0059201F">
        <w:rPr>
          <w:rStyle w:val="Hyperlink"/>
          <w:u w:val="none"/>
        </w:rPr>
        <w:t xml:space="preserve">.  </w:t>
      </w:r>
      <w:r w:rsidR="0059201F" w:rsidRPr="0059201F">
        <w:rPr>
          <w:rStyle w:val="Hyperlink"/>
          <w:color w:val="auto"/>
          <w:u w:val="none"/>
        </w:rPr>
        <w:t>Written co</w:t>
      </w:r>
      <w:r w:rsidR="007E2B2B">
        <w:rPr>
          <w:rStyle w:val="Hyperlink"/>
          <w:color w:val="auto"/>
          <w:u w:val="none"/>
        </w:rPr>
        <w:t>pies will be</w:t>
      </w:r>
      <w:r w:rsidR="0059201F">
        <w:rPr>
          <w:rStyle w:val="Hyperlink"/>
          <w:color w:val="auto"/>
          <w:u w:val="none"/>
        </w:rPr>
        <w:t xml:space="preserve"> available by request</w:t>
      </w:r>
      <w:r w:rsidR="00877572" w:rsidRPr="00B04D5D">
        <w:t>.</w:t>
      </w:r>
      <w:r w:rsidR="00206D0C">
        <w:t xml:space="preserve">  Since the plan</w:t>
      </w:r>
      <w:r w:rsidR="007E2B2B">
        <w:t xml:space="preserve"> is</w:t>
      </w:r>
      <w:r w:rsidR="00657AC8" w:rsidRPr="006F49C0">
        <w:t xml:space="preserve"> subject </w:t>
      </w:r>
      <w:r w:rsidR="00657AC8">
        <w:t>to change, the online document</w:t>
      </w:r>
      <w:r w:rsidR="00657AC8" w:rsidRPr="006F49C0">
        <w:t xml:space="preserve"> </w:t>
      </w:r>
      <w:r w:rsidR="00657AC8">
        <w:t xml:space="preserve">shall </w:t>
      </w:r>
      <w:r w:rsidR="005D467B">
        <w:t>be considered the code</w:t>
      </w:r>
      <w:r w:rsidR="00657AC8" w:rsidRPr="006F49C0">
        <w:t xml:space="preserve"> of record </w:t>
      </w:r>
      <w:r w:rsidR="00657AC8">
        <w:t>with</w:t>
      </w:r>
      <w:r w:rsidR="00657AC8" w:rsidRPr="006F49C0">
        <w:t xml:space="preserve"> which all persons must comply</w:t>
      </w:r>
      <w:r w:rsidR="00657AC8">
        <w:t>.</w:t>
      </w:r>
      <w:r w:rsidR="00657AC8" w:rsidRPr="00B04D5D">
        <w:t xml:space="preserve"> </w:t>
      </w:r>
    </w:p>
    <w:p w14:paraId="5BD889F0" w14:textId="77777777" w:rsidR="00A82F24" w:rsidRPr="008734BA" w:rsidRDefault="00A82F24" w:rsidP="00A82F24">
      <w:pPr>
        <w:spacing w:line="240" w:lineRule="auto"/>
        <w:rPr>
          <w:rFonts w:asciiTheme="minorHAnsi" w:hAnsiTheme="minorHAnsi" w:cstheme="minorHAnsi"/>
        </w:rPr>
      </w:pPr>
      <w:r w:rsidRPr="008734BA">
        <w:rPr>
          <w:color w:val="1F497D"/>
        </w:rPr>
        <w:t>Contact</w:t>
      </w:r>
      <w:r w:rsidRPr="008734BA">
        <w:t xml:space="preserve">: </w:t>
      </w:r>
      <w:r w:rsidR="008734BA" w:rsidRPr="008734BA">
        <w:t>These regulations are</w:t>
      </w:r>
      <w:r w:rsidR="007E2B2B">
        <w:t xml:space="preserve"> administered by Facilit</w:t>
      </w:r>
      <w:r w:rsidR="00E45AC2">
        <w:t>i</w:t>
      </w:r>
      <w:r w:rsidR="007E2B2B">
        <w:t>es &amp; Services</w:t>
      </w:r>
      <w:r w:rsidR="00E45AC2">
        <w:t>, 1501 S</w:t>
      </w:r>
      <w:r w:rsidR="008734BA" w:rsidRPr="008734BA">
        <w:t xml:space="preserve">. </w:t>
      </w:r>
      <w:r w:rsidR="00E45AC2">
        <w:t xml:space="preserve">Oak Street, Champaign, IL 61820, </w:t>
      </w:r>
      <w:proofErr w:type="gramStart"/>
      <w:r w:rsidR="00E45AC2">
        <w:t>(</w:t>
      </w:r>
      <w:proofErr w:type="gramEnd"/>
      <w:r w:rsidR="00E45AC2">
        <w:t>217) 333-0340</w:t>
      </w:r>
      <w:r w:rsidR="008734BA" w:rsidRPr="008734BA">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340CE8" w:rsidRPr="008734BA" w14:paraId="0E7FDCE4" w14:textId="77777777" w:rsidTr="001E1025">
        <w:tc>
          <w:tcPr>
            <w:tcW w:w="3192" w:type="dxa"/>
            <w:tcBorders>
              <w:top w:val="single" w:sz="4" w:space="0" w:color="000000"/>
              <w:left w:val="single" w:sz="4" w:space="0" w:color="000000"/>
              <w:bottom w:val="single" w:sz="4" w:space="0" w:color="000000"/>
              <w:right w:val="single" w:sz="4" w:space="0" w:color="000000"/>
            </w:tcBorders>
            <w:shd w:val="clear" w:color="auto" w:fill="BFBFBF"/>
            <w:hideMark/>
          </w:tcPr>
          <w:p w14:paraId="1D309A26" w14:textId="77777777" w:rsidR="00340CE8" w:rsidRPr="008734BA" w:rsidRDefault="00340CE8" w:rsidP="001E1025">
            <w:pPr>
              <w:rPr>
                <w:rFonts w:asciiTheme="minorHAnsi" w:hAnsiTheme="minorHAnsi" w:cstheme="minorHAnsi"/>
              </w:rPr>
            </w:pPr>
            <w:r w:rsidRPr="008734BA">
              <w:rPr>
                <w:rFonts w:asciiTheme="minorHAnsi" w:hAnsiTheme="minorHAnsi" w:cstheme="minorHAnsi"/>
              </w:rPr>
              <w:t>Version</w:t>
            </w:r>
          </w:p>
        </w:tc>
        <w:tc>
          <w:tcPr>
            <w:tcW w:w="3192" w:type="dxa"/>
            <w:tcBorders>
              <w:top w:val="single" w:sz="4" w:space="0" w:color="000000"/>
              <w:left w:val="single" w:sz="4" w:space="0" w:color="000000"/>
              <w:bottom w:val="single" w:sz="4" w:space="0" w:color="000000"/>
              <w:right w:val="single" w:sz="4" w:space="0" w:color="000000"/>
            </w:tcBorders>
            <w:shd w:val="clear" w:color="auto" w:fill="BFBFBF"/>
            <w:hideMark/>
          </w:tcPr>
          <w:p w14:paraId="6C967519" w14:textId="77777777" w:rsidR="00340CE8" w:rsidRPr="008734BA" w:rsidRDefault="00340CE8" w:rsidP="001E1025">
            <w:pPr>
              <w:rPr>
                <w:rFonts w:asciiTheme="minorHAnsi" w:hAnsiTheme="minorHAnsi" w:cstheme="minorHAnsi"/>
              </w:rPr>
            </w:pPr>
            <w:r w:rsidRPr="008734BA">
              <w:rPr>
                <w:rFonts w:asciiTheme="minorHAnsi" w:hAnsiTheme="minorHAnsi" w:cstheme="minorHAnsi"/>
              </w:rPr>
              <w:t>Revised by</w:t>
            </w:r>
          </w:p>
        </w:tc>
        <w:tc>
          <w:tcPr>
            <w:tcW w:w="3192" w:type="dxa"/>
            <w:tcBorders>
              <w:top w:val="single" w:sz="4" w:space="0" w:color="000000"/>
              <w:left w:val="single" w:sz="4" w:space="0" w:color="000000"/>
              <w:bottom w:val="single" w:sz="4" w:space="0" w:color="000000"/>
              <w:right w:val="single" w:sz="4" w:space="0" w:color="000000"/>
            </w:tcBorders>
            <w:shd w:val="clear" w:color="auto" w:fill="BFBFBF"/>
            <w:hideMark/>
          </w:tcPr>
          <w:p w14:paraId="6317435B" w14:textId="77777777" w:rsidR="00340CE8" w:rsidRPr="008734BA" w:rsidRDefault="00340CE8" w:rsidP="001E1025">
            <w:pPr>
              <w:rPr>
                <w:rFonts w:asciiTheme="minorHAnsi" w:hAnsiTheme="minorHAnsi" w:cstheme="minorHAnsi"/>
              </w:rPr>
            </w:pPr>
            <w:r w:rsidRPr="008734BA">
              <w:rPr>
                <w:rFonts w:asciiTheme="minorHAnsi" w:hAnsiTheme="minorHAnsi" w:cstheme="minorHAnsi"/>
              </w:rPr>
              <w:t>Date</w:t>
            </w:r>
          </w:p>
        </w:tc>
      </w:tr>
      <w:tr w:rsidR="00340CE8" w:rsidRPr="008734BA" w14:paraId="0016CBC1" w14:textId="77777777" w:rsidTr="001E1025">
        <w:tc>
          <w:tcPr>
            <w:tcW w:w="3192" w:type="dxa"/>
            <w:tcBorders>
              <w:top w:val="single" w:sz="4" w:space="0" w:color="000000"/>
              <w:left w:val="single" w:sz="4" w:space="0" w:color="000000"/>
              <w:bottom w:val="single" w:sz="4" w:space="0" w:color="000000"/>
              <w:right w:val="single" w:sz="4" w:space="0" w:color="000000"/>
            </w:tcBorders>
            <w:hideMark/>
          </w:tcPr>
          <w:p w14:paraId="5A49E0B5" w14:textId="77777777" w:rsidR="00340CE8" w:rsidRPr="008734BA" w:rsidRDefault="00340CE8" w:rsidP="001E1025">
            <w:pPr>
              <w:rPr>
                <w:rFonts w:asciiTheme="minorHAnsi" w:hAnsiTheme="minorHAnsi" w:cstheme="minorHAnsi"/>
              </w:rPr>
            </w:pPr>
            <w:r w:rsidRPr="008734BA">
              <w:rPr>
                <w:rFonts w:asciiTheme="minorHAnsi" w:hAnsiTheme="minorHAnsi" w:cstheme="minorHAnsi"/>
              </w:rPr>
              <w:t>Revision 1</w:t>
            </w:r>
          </w:p>
        </w:tc>
        <w:tc>
          <w:tcPr>
            <w:tcW w:w="3192" w:type="dxa"/>
            <w:tcBorders>
              <w:top w:val="single" w:sz="4" w:space="0" w:color="000000"/>
              <w:left w:val="single" w:sz="4" w:space="0" w:color="000000"/>
              <w:bottom w:val="single" w:sz="4" w:space="0" w:color="000000"/>
              <w:right w:val="single" w:sz="4" w:space="0" w:color="000000"/>
            </w:tcBorders>
            <w:hideMark/>
          </w:tcPr>
          <w:p w14:paraId="5F3E5D56" w14:textId="77777777" w:rsidR="00340CE8" w:rsidRPr="008734BA" w:rsidRDefault="00340CE8" w:rsidP="000D5B3F">
            <w:pPr>
              <w:rPr>
                <w:rFonts w:asciiTheme="minorHAnsi" w:hAnsiTheme="minorHAnsi" w:cstheme="minorHAnsi"/>
              </w:rPr>
            </w:pPr>
          </w:p>
        </w:tc>
        <w:tc>
          <w:tcPr>
            <w:tcW w:w="3192" w:type="dxa"/>
            <w:tcBorders>
              <w:top w:val="single" w:sz="4" w:space="0" w:color="000000"/>
              <w:left w:val="single" w:sz="4" w:space="0" w:color="000000"/>
              <w:bottom w:val="single" w:sz="4" w:space="0" w:color="000000"/>
              <w:right w:val="single" w:sz="4" w:space="0" w:color="000000"/>
            </w:tcBorders>
            <w:hideMark/>
          </w:tcPr>
          <w:p w14:paraId="768FA76C" w14:textId="77777777" w:rsidR="00340CE8" w:rsidRPr="008734BA" w:rsidRDefault="00340CE8" w:rsidP="007C6ACF">
            <w:pPr>
              <w:rPr>
                <w:rFonts w:asciiTheme="minorHAnsi" w:hAnsiTheme="minorHAnsi" w:cstheme="minorHAnsi"/>
              </w:rPr>
            </w:pPr>
          </w:p>
        </w:tc>
      </w:tr>
      <w:tr w:rsidR="00340CE8" w:rsidRPr="008734BA" w14:paraId="5D130072" w14:textId="77777777" w:rsidTr="001E1025">
        <w:tc>
          <w:tcPr>
            <w:tcW w:w="3192" w:type="dxa"/>
            <w:tcBorders>
              <w:top w:val="single" w:sz="4" w:space="0" w:color="000000"/>
              <w:left w:val="single" w:sz="4" w:space="0" w:color="000000"/>
              <w:bottom w:val="single" w:sz="4" w:space="0" w:color="000000"/>
              <w:right w:val="single" w:sz="4" w:space="0" w:color="000000"/>
            </w:tcBorders>
          </w:tcPr>
          <w:p w14:paraId="059365C9" w14:textId="77777777" w:rsidR="00340CE8" w:rsidRPr="008734BA" w:rsidRDefault="00340CE8" w:rsidP="001E1025">
            <w:pPr>
              <w:rPr>
                <w:rFonts w:asciiTheme="minorHAnsi" w:hAnsiTheme="minorHAnsi" w:cstheme="minorHAnsi"/>
              </w:rPr>
            </w:pPr>
          </w:p>
        </w:tc>
        <w:tc>
          <w:tcPr>
            <w:tcW w:w="3192" w:type="dxa"/>
            <w:tcBorders>
              <w:top w:val="single" w:sz="4" w:space="0" w:color="000000"/>
              <w:left w:val="single" w:sz="4" w:space="0" w:color="000000"/>
              <w:bottom w:val="single" w:sz="4" w:space="0" w:color="000000"/>
              <w:right w:val="single" w:sz="4" w:space="0" w:color="000000"/>
            </w:tcBorders>
          </w:tcPr>
          <w:p w14:paraId="02B48C1E" w14:textId="77777777" w:rsidR="00340CE8" w:rsidRPr="008734BA" w:rsidRDefault="00340CE8" w:rsidP="001E1025">
            <w:pPr>
              <w:rPr>
                <w:rFonts w:asciiTheme="minorHAnsi" w:hAnsiTheme="minorHAnsi" w:cstheme="minorHAnsi"/>
              </w:rPr>
            </w:pPr>
          </w:p>
        </w:tc>
        <w:tc>
          <w:tcPr>
            <w:tcW w:w="3192" w:type="dxa"/>
            <w:tcBorders>
              <w:top w:val="single" w:sz="4" w:space="0" w:color="000000"/>
              <w:left w:val="single" w:sz="4" w:space="0" w:color="000000"/>
              <w:bottom w:val="single" w:sz="4" w:space="0" w:color="000000"/>
              <w:right w:val="single" w:sz="4" w:space="0" w:color="000000"/>
            </w:tcBorders>
          </w:tcPr>
          <w:p w14:paraId="63700F97" w14:textId="77777777" w:rsidR="00340CE8" w:rsidRPr="008734BA" w:rsidRDefault="00340CE8" w:rsidP="001E1025">
            <w:pPr>
              <w:rPr>
                <w:rFonts w:asciiTheme="minorHAnsi" w:hAnsiTheme="minorHAnsi" w:cstheme="minorHAnsi"/>
              </w:rPr>
            </w:pPr>
          </w:p>
        </w:tc>
      </w:tr>
      <w:tr w:rsidR="00340CE8" w:rsidRPr="008734BA" w14:paraId="08169D50" w14:textId="77777777" w:rsidTr="001E1025">
        <w:tc>
          <w:tcPr>
            <w:tcW w:w="3192" w:type="dxa"/>
            <w:tcBorders>
              <w:top w:val="single" w:sz="4" w:space="0" w:color="000000"/>
              <w:left w:val="single" w:sz="4" w:space="0" w:color="000000"/>
              <w:bottom w:val="single" w:sz="4" w:space="0" w:color="000000"/>
              <w:right w:val="single" w:sz="4" w:space="0" w:color="000000"/>
            </w:tcBorders>
          </w:tcPr>
          <w:p w14:paraId="3D0505F5" w14:textId="77777777" w:rsidR="00340CE8" w:rsidRPr="008734BA" w:rsidRDefault="00340CE8" w:rsidP="001E1025">
            <w:pPr>
              <w:rPr>
                <w:rFonts w:asciiTheme="minorHAnsi" w:hAnsiTheme="minorHAnsi" w:cstheme="minorHAnsi"/>
              </w:rPr>
            </w:pPr>
          </w:p>
        </w:tc>
        <w:tc>
          <w:tcPr>
            <w:tcW w:w="3192" w:type="dxa"/>
            <w:tcBorders>
              <w:top w:val="single" w:sz="4" w:space="0" w:color="000000"/>
              <w:left w:val="single" w:sz="4" w:space="0" w:color="000000"/>
              <w:bottom w:val="single" w:sz="4" w:space="0" w:color="000000"/>
              <w:right w:val="single" w:sz="4" w:space="0" w:color="000000"/>
            </w:tcBorders>
          </w:tcPr>
          <w:p w14:paraId="04C25B1A" w14:textId="77777777" w:rsidR="00340CE8" w:rsidRPr="008734BA" w:rsidRDefault="00340CE8" w:rsidP="001E1025">
            <w:pPr>
              <w:rPr>
                <w:rFonts w:asciiTheme="minorHAnsi" w:hAnsiTheme="minorHAnsi" w:cstheme="minorHAnsi"/>
              </w:rPr>
            </w:pPr>
          </w:p>
        </w:tc>
        <w:tc>
          <w:tcPr>
            <w:tcW w:w="3192" w:type="dxa"/>
            <w:tcBorders>
              <w:top w:val="single" w:sz="4" w:space="0" w:color="000000"/>
              <w:left w:val="single" w:sz="4" w:space="0" w:color="000000"/>
              <w:bottom w:val="single" w:sz="4" w:space="0" w:color="000000"/>
              <w:right w:val="single" w:sz="4" w:space="0" w:color="000000"/>
            </w:tcBorders>
          </w:tcPr>
          <w:p w14:paraId="2F2DB8C8" w14:textId="77777777" w:rsidR="00340CE8" w:rsidRPr="008734BA" w:rsidRDefault="00340CE8" w:rsidP="001E1025">
            <w:pPr>
              <w:rPr>
                <w:rFonts w:asciiTheme="minorHAnsi" w:hAnsiTheme="minorHAnsi" w:cstheme="minorHAnsi"/>
              </w:rPr>
            </w:pPr>
          </w:p>
        </w:tc>
      </w:tr>
      <w:tr w:rsidR="00340CE8" w:rsidRPr="008734BA" w14:paraId="423A8870" w14:textId="77777777" w:rsidTr="001E1025">
        <w:tc>
          <w:tcPr>
            <w:tcW w:w="3192" w:type="dxa"/>
            <w:tcBorders>
              <w:top w:val="single" w:sz="4" w:space="0" w:color="000000"/>
              <w:left w:val="single" w:sz="4" w:space="0" w:color="000000"/>
              <w:bottom w:val="single" w:sz="4" w:space="0" w:color="000000"/>
              <w:right w:val="single" w:sz="4" w:space="0" w:color="000000"/>
            </w:tcBorders>
          </w:tcPr>
          <w:p w14:paraId="669DB291" w14:textId="77777777" w:rsidR="00340CE8" w:rsidRPr="008734BA" w:rsidRDefault="00340CE8" w:rsidP="001E1025">
            <w:pPr>
              <w:rPr>
                <w:rFonts w:asciiTheme="minorHAnsi" w:hAnsiTheme="minorHAnsi" w:cstheme="minorHAnsi"/>
              </w:rPr>
            </w:pPr>
          </w:p>
        </w:tc>
        <w:tc>
          <w:tcPr>
            <w:tcW w:w="3192" w:type="dxa"/>
            <w:tcBorders>
              <w:top w:val="single" w:sz="4" w:space="0" w:color="000000"/>
              <w:left w:val="single" w:sz="4" w:space="0" w:color="000000"/>
              <w:bottom w:val="single" w:sz="4" w:space="0" w:color="000000"/>
              <w:right w:val="single" w:sz="4" w:space="0" w:color="000000"/>
            </w:tcBorders>
          </w:tcPr>
          <w:p w14:paraId="4AD860D5" w14:textId="77777777" w:rsidR="00340CE8" w:rsidRPr="008734BA" w:rsidRDefault="00340CE8" w:rsidP="001E1025">
            <w:pPr>
              <w:rPr>
                <w:rFonts w:asciiTheme="minorHAnsi" w:hAnsiTheme="minorHAnsi" w:cstheme="minorHAnsi"/>
              </w:rPr>
            </w:pPr>
          </w:p>
        </w:tc>
        <w:tc>
          <w:tcPr>
            <w:tcW w:w="3192" w:type="dxa"/>
            <w:tcBorders>
              <w:top w:val="single" w:sz="4" w:space="0" w:color="000000"/>
              <w:left w:val="single" w:sz="4" w:space="0" w:color="000000"/>
              <w:bottom w:val="single" w:sz="4" w:space="0" w:color="000000"/>
              <w:right w:val="single" w:sz="4" w:space="0" w:color="000000"/>
            </w:tcBorders>
          </w:tcPr>
          <w:p w14:paraId="6A07A464" w14:textId="77777777" w:rsidR="00340CE8" w:rsidRPr="008734BA" w:rsidRDefault="00340CE8" w:rsidP="001E1025">
            <w:pPr>
              <w:rPr>
                <w:rFonts w:asciiTheme="minorHAnsi" w:hAnsiTheme="minorHAnsi" w:cstheme="minorHAnsi"/>
              </w:rPr>
            </w:pPr>
          </w:p>
        </w:tc>
      </w:tr>
      <w:tr w:rsidR="00340CE8" w:rsidRPr="008734BA" w14:paraId="0B7029E2" w14:textId="77777777" w:rsidTr="001E1025">
        <w:tc>
          <w:tcPr>
            <w:tcW w:w="3192" w:type="dxa"/>
            <w:tcBorders>
              <w:top w:val="single" w:sz="4" w:space="0" w:color="000000"/>
              <w:left w:val="single" w:sz="4" w:space="0" w:color="000000"/>
              <w:bottom w:val="single" w:sz="4" w:space="0" w:color="000000"/>
              <w:right w:val="single" w:sz="4" w:space="0" w:color="000000"/>
            </w:tcBorders>
          </w:tcPr>
          <w:p w14:paraId="5A91110B" w14:textId="77777777" w:rsidR="00340CE8" w:rsidRPr="008734BA" w:rsidRDefault="00340CE8" w:rsidP="001E1025">
            <w:pPr>
              <w:rPr>
                <w:rFonts w:asciiTheme="minorHAnsi" w:hAnsiTheme="minorHAnsi" w:cstheme="minorHAnsi"/>
              </w:rPr>
            </w:pPr>
          </w:p>
        </w:tc>
        <w:tc>
          <w:tcPr>
            <w:tcW w:w="3192" w:type="dxa"/>
            <w:tcBorders>
              <w:top w:val="single" w:sz="4" w:space="0" w:color="000000"/>
              <w:left w:val="single" w:sz="4" w:space="0" w:color="000000"/>
              <w:bottom w:val="single" w:sz="4" w:space="0" w:color="000000"/>
              <w:right w:val="single" w:sz="4" w:space="0" w:color="000000"/>
            </w:tcBorders>
          </w:tcPr>
          <w:p w14:paraId="0A47C378" w14:textId="77777777" w:rsidR="00340CE8" w:rsidRPr="008734BA" w:rsidRDefault="00340CE8" w:rsidP="001E1025">
            <w:pPr>
              <w:rPr>
                <w:rFonts w:asciiTheme="minorHAnsi" w:hAnsiTheme="minorHAnsi" w:cstheme="minorHAnsi"/>
              </w:rPr>
            </w:pPr>
          </w:p>
        </w:tc>
        <w:tc>
          <w:tcPr>
            <w:tcW w:w="3192" w:type="dxa"/>
            <w:tcBorders>
              <w:top w:val="single" w:sz="4" w:space="0" w:color="000000"/>
              <w:left w:val="single" w:sz="4" w:space="0" w:color="000000"/>
              <w:bottom w:val="single" w:sz="4" w:space="0" w:color="000000"/>
              <w:right w:val="single" w:sz="4" w:space="0" w:color="000000"/>
            </w:tcBorders>
          </w:tcPr>
          <w:p w14:paraId="7E22785B" w14:textId="77777777" w:rsidR="00340CE8" w:rsidRPr="008734BA" w:rsidRDefault="00340CE8" w:rsidP="001E1025">
            <w:pPr>
              <w:rPr>
                <w:rFonts w:asciiTheme="minorHAnsi" w:hAnsiTheme="minorHAnsi" w:cstheme="minorHAnsi"/>
              </w:rPr>
            </w:pPr>
          </w:p>
        </w:tc>
      </w:tr>
    </w:tbl>
    <w:p w14:paraId="69036917" w14:textId="77777777" w:rsidR="00A82F24" w:rsidRDefault="00A82F24" w:rsidP="00D9482E">
      <w:pPr>
        <w:spacing w:line="240" w:lineRule="auto"/>
        <w:rPr>
          <w:rFonts w:asciiTheme="minorHAnsi" w:hAnsiTheme="minorHAnsi" w:cstheme="minorHAnsi"/>
        </w:rPr>
      </w:pPr>
    </w:p>
    <w:p w14:paraId="42E374B7" w14:textId="77777777" w:rsidR="00206D0C" w:rsidRDefault="00206D0C" w:rsidP="00D9482E">
      <w:pPr>
        <w:spacing w:line="240" w:lineRule="auto"/>
        <w:rPr>
          <w:rFonts w:asciiTheme="minorHAnsi" w:hAnsiTheme="minorHAnsi" w:cstheme="minorHAnsi"/>
        </w:rPr>
      </w:pPr>
      <w:r>
        <w:rPr>
          <w:rFonts w:asciiTheme="minorHAnsi" w:hAnsiTheme="minorHAnsi" w:cstheme="minorHAnsi"/>
        </w:rPr>
        <w:t>Signees</w:t>
      </w:r>
    </w:p>
    <w:p w14:paraId="2B0176C2" w14:textId="77777777" w:rsidR="00206D0C" w:rsidRDefault="00206D0C" w:rsidP="00D9482E">
      <w:pPr>
        <w:spacing w:line="240" w:lineRule="auto"/>
        <w:rPr>
          <w:rFonts w:asciiTheme="minorHAnsi" w:hAnsiTheme="minorHAnsi" w:cstheme="minorHAnsi"/>
        </w:rPr>
      </w:pPr>
    </w:p>
    <w:p w14:paraId="7235C7FD" w14:textId="77777777" w:rsidR="00206D0C" w:rsidRDefault="00206D0C">
      <w:r>
        <w:rPr>
          <w:rFonts w:asciiTheme="minorHAnsi" w:hAnsiTheme="minorHAnsi" w:cstheme="minorHAnsi"/>
        </w:rPr>
        <w:t>______________________                                                                  ____________________________</w:t>
      </w:r>
    </w:p>
    <w:p w14:paraId="14463B1C" w14:textId="77777777" w:rsidR="00206D0C" w:rsidRDefault="00206D0C" w:rsidP="00D9482E">
      <w:pPr>
        <w:spacing w:line="240" w:lineRule="auto"/>
        <w:rPr>
          <w:rFonts w:asciiTheme="minorHAnsi" w:hAnsiTheme="minorHAnsi" w:cstheme="minorHAnsi"/>
        </w:rPr>
      </w:pPr>
      <w:r>
        <w:rPr>
          <w:rFonts w:asciiTheme="minorHAnsi" w:hAnsiTheme="minorHAnsi" w:cstheme="minorHAnsi"/>
        </w:rPr>
        <w:t>Chancellor                                                                                                Office of Business and Financial Services</w:t>
      </w:r>
    </w:p>
    <w:p w14:paraId="655660EF" w14:textId="77777777" w:rsidR="00206D0C" w:rsidRDefault="00206D0C">
      <w:r>
        <w:rPr>
          <w:rFonts w:asciiTheme="minorHAnsi" w:hAnsiTheme="minorHAnsi" w:cstheme="minorHAnsi"/>
        </w:rPr>
        <w:t>______________________                                                                  _____________________________</w:t>
      </w:r>
    </w:p>
    <w:p w14:paraId="3DD1A0C4" w14:textId="77777777" w:rsidR="00206D0C" w:rsidRDefault="00206D0C" w:rsidP="00D9482E">
      <w:pPr>
        <w:spacing w:line="240" w:lineRule="auto"/>
        <w:rPr>
          <w:rFonts w:asciiTheme="minorHAnsi" w:hAnsiTheme="minorHAnsi" w:cstheme="minorHAnsi"/>
        </w:rPr>
      </w:pPr>
      <w:r>
        <w:rPr>
          <w:rFonts w:asciiTheme="minorHAnsi" w:hAnsiTheme="minorHAnsi" w:cstheme="minorHAnsi"/>
        </w:rPr>
        <w:t>ISEE                                                                                                           Facilities and Services</w:t>
      </w:r>
    </w:p>
    <w:p w14:paraId="2E116748" w14:textId="77777777" w:rsidR="00206D0C" w:rsidRDefault="00206D0C">
      <w:pPr>
        <w:rPr>
          <w:rFonts w:asciiTheme="minorHAnsi" w:hAnsiTheme="minorHAnsi" w:cstheme="minorHAnsi"/>
        </w:rPr>
      </w:pPr>
      <w:r>
        <w:rPr>
          <w:rFonts w:asciiTheme="minorHAnsi" w:hAnsiTheme="minorHAnsi" w:cstheme="minorHAnsi"/>
        </w:rPr>
        <w:t>______________________                                                                  ______________________________</w:t>
      </w:r>
    </w:p>
    <w:p w14:paraId="6CB3F418" w14:textId="77777777" w:rsidR="00305A41" w:rsidRDefault="00305A41" w:rsidP="00305A41">
      <w:pPr>
        <w:tabs>
          <w:tab w:val="left" w:pos="5850"/>
        </w:tabs>
      </w:pPr>
      <w:r>
        <w:t>Auxili</w:t>
      </w:r>
      <w:r w:rsidR="002A7F93">
        <w:t>ary Services</w:t>
      </w:r>
      <w:r w:rsidR="00206D0C">
        <w:t xml:space="preserve">                                                                                Faculty Senate</w:t>
      </w:r>
      <w:bookmarkStart w:id="0" w:name="_GoBack"/>
      <w:bookmarkEnd w:id="0"/>
    </w:p>
    <w:p w14:paraId="4EA82CBC" w14:textId="77777777" w:rsidR="0035645A" w:rsidRDefault="0035645A">
      <w:r>
        <w:t xml:space="preserve">______________________                                                            </w:t>
      </w:r>
      <w:r w:rsidR="00305A41">
        <w:t xml:space="preserve"> </w:t>
      </w:r>
    </w:p>
    <w:p w14:paraId="24C9176B" w14:textId="77777777" w:rsidR="0035645A" w:rsidRDefault="0035645A" w:rsidP="00206D0C">
      <w:pPr>
        <w:tabs>
          <w:tab w:val="left" w:pos="5850"/>
        </w:tabs>
      </w:pPr>
      <w:r>
        <w:t xml:space="preserve">Student Senate                                                              </w:t>
      </w:r>
      <w:r>
        <w:tab/>
      </w:r>
    </w:p>
    <w:p w14:paraId="519425A8" w14:textId="77777777" w:rsidR="00206D0C" w:rsidRPr="008734BA" w:rsidRDefault="00206D0C" w:rsidP="00D9482E">
      <w:pPr>
        <w:spacing w:line="240" w:lineRule="auto"/>
        <w:rPr>
          <w:rFonts w:asciiTheme="minorHAnsi" w:hAnsiTheme="minorHAnsi" w:cstheme="minorHAnsi"/>
        </w:rPr>
      </w:pPr>
    </w:p>
    <w:sectPr w:rsidR="00206D0C" w:rsidRPr="008734BA" w:rsidSect="00305A4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A08F0" w14:textId="77777777" w:rsidR="002A7F93" w:rsidRDefault="002A7F93" w:rsidP="004B08D0">
      <w:pPr>
        <w:spacing w:after="0" w:line="240" w:lineRule="auto"/>
      </w:pPr>
      <w:r>
        <w:separator/>
      </w:r>
    </w:p>
  </w:endnote>
  <w:endnote w:type="continuationSeparator" w:id="0">
    <w:p w14:paraId="61597D09" w14:textId="77777777" w:rsidR="002A7F93" w:rsidRDefault="002A7F93" w:rsidP="004B0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13FED5" w14:textId="77777777" w:rsidR="002A7F93" w:rsidRDefault="002A7F9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27CE8E" w14:textId="77777777" w:rsidR="002A7F93" w:rsidRDefault="002A7F9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232DC6" w14:textId="77777777" w:rsidR="002A7F93" w:rsidRDefault="002A7F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797DF" w14:textId="77777777" w:rsidR="002A7F93" w:rsidRDefault="002A7F93" w:rsidP="004B08D0">
      <w:pPr>
        <w:spacing w:after="0" w:line="240" w:lineRule="auto"/>
      </w:pPr>
      <w:r>
        <w:separator/>
      </w:r>
    </w:p>
  </w:footnote>
  <w:footnote w:type="continuationSeparator" w:id="0">
    <w:p w14:paraId="3140DCD6" w14:textId="77777777" w:rsidR="002A7F93" w:rsidRDefault="002A7F93" w:rsidP="004B08D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0461999" w14:textId="77777777" w:rsidR="002A7F93" w:rsidRDefault="002A7F9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741618966"/>
      <w:docPartObj>
        <w:docPartGallery w:val="Watermarks"/>
        <w:docPartUnique/>
      </w:docPartObj>
    </w:sdtPr>
    <w:sdtContent>
      <w:p w14:paraId="38160B06" w14:textId="77777777" w:rsidR="002A7F93" w:rsidRDefault="002A7F93">
        <w:pPr>
          <w:pStyle w:val="Header"/>
        </w:pPr>
        <w:r>
          <w:rPr>
            <w:noProof/>
            <w:lang w:eastAsia="zh-TW"/>
          </w:rPr>
          <w:pict w14:anchorId="797A7B9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E91103" w14:textId="77777777" w:rsidR="002A7F93" w:rsidRDefault="002A7F9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94B1E"/>
    <w:multiLevelType w:val="hybridMultilevel"/>
    <w:tmpl w:val="2716C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2E"/>
    <w:rsid w:val="000569BB"/>
    <w:rsid w:val="00071D16"/>
    <w:rsid w:val="000B1AC6"/>
    <w:rsid w:val="000D5B3F"/>
    <w:rsid w:val="001423E5"/>
    <w:rsid w:val="001859AE"/>
    <w:rsid w:val="001E1025"/>
    <w:rsid w:val="00206D0C"/>
    <w:rsid w:val="002267F2"/>
    <w:rsid w:val="002433B9"/>
    <w:rsid w:val="002A7F93"/>
    <w:rsid w:val="00305A41"/>
    <w:rsid w:val="00340CE8"/>
    <w:rsid w:val="0035645A"/>
    <w:rsid w:val="00356CC6"/>
    <w:rsid w:val="00362B80"/>
    <w:rsid w:val="004B08D0"/>
    <w:rsid w:val="004C3CDD"/>
    <w:rsid w:val="0059201F"/>
    <w:rsid w:val="005964CE"/>
    <w:rsid w:val="00596715"/>
    <w:rsid w:val="005D467B"/>
    <w:rsid w:val="00657AC8"/>
    <w:rsid w:val="006A346E"/>
    <w:rsid w:val="006F49C0"/>
    <w:rsid w:val="007330F0"/>
    <w:rsid w:val="0076416B"/>
    <w:rsid w:val="00771D79"/>
    <w:rsid w:val="00784301"/>
    <w:rsid w:val="00794471"/>
    <w:rsid w:val="007C6ACF"/>
    <w:rsid w:val="007E2B2B"/>
    <w:rsid w:val="0086460A"/>
    <w:rsid w:val="008734BA"/>
    <w:rsid w:val="00877572"/>
    <w:rsid w:val="00905707"/>
    <w:rsid w:val="009F4A27"/>
    <w:rsid w:val="00A82F24"/>
    <w:rsid w:val="00AD4760"/>
    <w:rsid w:val="00AF2CE3"/>
    <w:rsid w:val="00B04D5D"/>
    <w:rsid w:val="00B251D7"/>
    <w:rsid w:val="00B75FC5"/>
    <w:rsid w:val="00D17D21"/>
    <w:rsid w:val="00D52CC0"/>
    <w:rsid w:val="00D9482E"/>
    <w:rsid w:val="00DA5FD7"/>
    <w:rsid w:val="00DF5665"/>
    <w:rsid w:val="00E45AC2"/>
    <w:rsid w:val="00EC72D1"/>
    <w:rsid w:val="00EF4B77"/>
    <w:rsid w:val="00EF5CB3"/>
    <w:rsid w:val="00FA5A44"/>
    <w:rsid w:val="00FD1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7BF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CDD"/>
    <w:pPr>
      <w:spacing w:after="200" w:line="276" w:lineRule="auto"/>
    </w:pPr>
    <w:rPr>
      <w:sz w:val="22"/>
      <w:szCs w:val="22"/>
    </w:rPr>
  </w:style>
  <w:style w:type="paragraph" w:styleId="Heading2">
    <w:name w:val="heading 2"/>
    <w:basedOn w:val="Normal"/>
    <w:link w:val="Heading2Char"/>
    <w:uiPriority w:val="9"/>
    <w:qFormat/>
    <w:rsid w:val="008734B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34BA"/>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8734BA"/>
    <w:rPr>
      <w:rFonts w:ascii="Times New Roman" w:eastAsia="Times New Roman" w:hAnsi="Times New Roman"/>
      <w:b/>
      <w:bCs/>
      <w:sz w:val="36"/>
      <w:szCs w:val="36"/>
    </w:rPr>
  </w:style>
  <w:style w:type="character" w:styleId="Hyperlink">
    <w:name w:val="Hyperlink"/>
    <w:basedOn w:val="DefaultParagraphFont"/>
    <w:uiPriority w:val="99"/>
    <w:unhideWhenUsed/>
    <w:rsid w:val="008734BA"/>
    <w:rPr>
      <w:color w:val="0000FF" w:themeColor="hyperlink"/>
      <w:u w:val="single"/>
    </w:rPr>
  </w:style>
  <w:style w:type="character" w:styleId="FollowedHyperlink">
    <w:name w:val="FollowedHyperlink"/>
    <w:basedOn w:val="DefaultParagraphFont"/>
    <w:uiPriority w:val="99"/>
    <w:semiHidden/>
    <w:unhideWhenUsed/>
    <w:rsid w:val="00EC72D1"/>
    <w:rPr>
      <w:color w:val="800080" w:themeColor="followedHyperlink"/>
      <w:u w:val="single"/>
    </w:rPr>
  </w:style>
  <w:style w:type="paragraph" w:styleId="BalloonText">
    <w:name w:val="Balloon Text"/>
    <w:basedOn w:val="Normal"/>
    <w:link w:val="BalloonTextChar"/>
    <w:uiPriority w:val="99"/>
    <w:semiHidden/>
    <w:unhideWhenUsed/>
    <w:rsid w:val="00B04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D5D"/>
    <w:rPr>
      <w:rFonts w:ascii="Tahoma" w:hAnsi="Tahoma" w:cs="Tahoma"/>
      <w:sz w:val="16"/>
      <w:szCs w:val="16"/>
    </w:rPr>
  </w:style>
  <w:style w:type="paragraph" w:styleId="ListParagraph">
    <w:name w:val="List Paragraph"/>
    <w:basedOn w:val="Normal"/>
    <w:uiPriority w:val="34"/>
    <w:qFormat/>
    <w:rsid w:val="00D17D21"/>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4B0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8D0"/>
    <w:rPr>
      <w:sz w:val="22"/>
      <w:szCs w:val="22"/>
    </w:rPr>
  </w:style>
  <w:style w:type="paragraph" w:styleId="Footer">
    <w:name w:val="footer"/>
    <w:basedOn w:val="Normal"/>
    <w:link w:val="FooterChar"/>
    <w:uiPriority w:val="99"/>
    <w:unhideWhenUsed/>
    <w:rsid w:val="004B0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8D0"/>
    <w:rPr>
      <w:sz w:val="22"/>
      <w:szCs w:val="22"/>
    </w:rPr>
  </w:style>
  <w:style w:type="paragraph" w:customStyle="1" w:styleId="Default">
    <w:name w:val="Default"/>
    <w:rsid w:val="0076416B"/>
    <w:pPr>
      <w:autoSpaceDE w:val="0"/>
      <w:autoSpaceDN w:val="0"/>
      <w:adjustRightInd w:val="0"/>
    </w:pPr>
    <w:rPr>
      <w:rFonts w:ascii="Garamond" w:hAnsi="Garamond" w:cs="Garamond"/>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CDD"/>
    <w:pPr>
      <w:spacing w:after="200" w:line="276" w:lineRule="auto"/>
    </w:pPr>
    <w:rPr>
      <w:sz w:val="22"/>
      <w:szCs w:val="22"/>
    </w:rPr>
  </w:style>
  <w:style w:type="paragraph" w:styleId="Heading2">
    <w:name w:val="heading 2"/>
    <w:basedOn w:val="Normal"/>
    <w:link w:val="Heading2Char"/>
    <w:uiPriority w:val="9"/>
    <w:qFormat/>
    <w:rsid w:val="008734BA"/>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34BA"/>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8734BA"/>
    <w:rPr>
      <w:rFonts w:ascii="Times New Roman" w:eastAsia="Times New Roman" w:hAnsi="Times New Roman"/>
      <w:b/>
      <w:bCs/>
      <w:sz w:val="36"/>
      <w:szCs w:val="36"/>
    </w:rPr>
  </w:style>
  <w:style w:type="character" w:styleId="Hyperlink">
    <w:name w:val="Hyperlink"/>
    <w:basedOn w:val="DefaultParagraphFont"/>
    <w:uiPriority w:val="99"/>
    <w:unhideWhenUsed/>
    <w:rsid w:val="008734BA"/>
    <w:rPr>
      <w:color w:val="0000FF" w:themeColor="hyperlink"/>
      <w:u w:val="single"/>
    </w:rPr>
  </w:style>
  <w:style w:type="character" w:styleId="FollowedHyperlink">
    <w:name w:val="FollowedHyperlink"/>
    <w:basedOn w:val="DefaultParagraphFont"/>
    <w:uiPriority w:val="99"/>
    <w:semiHidden/>
    <w:unhideWhenUsed/>
    <w:rsid w:val="00EC72D1"/>
    <w:rPr>
      <w:color w:val="800080" w:themeColor="followedHyperlink"/>
      <w:u w:val="single"/>
    </w:rPr>
  </w:style>
  <w:style w:type="paragraph" w:styleId="BalloonText">
    <w:name w:val="Balloon Text"/>
    <w:basedOn w:val="Normal"/>
    <w:link w:val="BalloonTextChar"/>
    <w:uiPriority w:val="99"/>
    <w:semiHidden/>
    <w:unhideWhenUsed/>
    <w:rsid w:val="00B04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D5D"/>
    <w:rPr>
      <w:rFonts w:ascii="Tahoma" w:hAnsi="Tahoma" w:cs="Tahoma"/>
      <w:sz w:val="16"/>
      <w:szCs w:val="16"/>
    </w:rPr>
  </w:style>
  <w:style w:type="paragraph" w:styleId="ListParagraph">
    <w:name w:val="List Paragraph"/>
    <w:basedOn w:val="Normal"/>
    <w:uiPriority w:val="34"/>
    <w:qFormat/>
    <w:rsid w:val="00D17D21"/>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4B0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8D0"/>
    <w:rPr>
      <w:sz w:val="22"/>
      <w:szCs w:val="22"/>
    </w:rPr>
  </w:style>
  <w:style w:type="paragraph" w:styleId="Footer">
    <w:name w:val="footer"/>
    <w:basedOn w:val="Normal"/>
    <w:link w:val="FooterChar"/>
    <w:uiPriority w:val="99"/>
    <w:unhideWhenUsed/>
    <w:rsid w:val="004B0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8D0"/>
    <w:rPr>
      <w:sz w:val="22"/>
      <w:szCs w:val="22"/>
    </w:rPr>
  </w:style>
  <w:style w:type="paragraph" w:customStyle="1" w:styleId="Default">
    <w:name w:val="Default"/>
    <w:rsid w:val="0076416B"/>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17854">
      <w:bodyDiv w:val="1"/>
      <w:marLeft w:val="0"/>
      <w:marRight w:val="0"/>
      <w:marTop w:val="0"/>
      <w:marBottom w:val="0"/>
      <w:divBdr>
        <w:top w:val="none" w:sz="0" w:space="0" w:color="auto"/>
        <w:left w:val="none" w:sz="0" w:space="0" w:color="auto"/>
        <w:bottom w:val="none" w:sz="0" w:space="0" w:color="auto"/>
        <w:right w:val="none" w:sz="0" w:space="0" w:color="auto"/>
      </w:divBdr>
    </w:div>
    <w:div w:id="1672098658">
      <w:bodyDiv w:val="1"/>
      <w:marLeft w:val="0"/>
      <w:marRight w:val="0"/>
      <w:marTop w:val="0"/>
      <w:marBottom w:val="0"/>
      <w:divBdr>
        <w:top w:val="none" w:sz="0" w:space="0" w:color="auto"/>
        <w:left w:val="none" w:sz="0" w:space="0" w:color="auto"/>
        <w:bottom w:val="none" w:sz="0" w:space="0" w:color="auto"/>
        <w:right w:val="none" w:sz="0" w:space="0" w:color="auto"/>
      </w:divBdr>
    </w:div>
    <w:div w:id="187022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s.illinois.edu/services/more-services/tdm/biking/bicycle-enforcement"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251E9-43CF-D349-BB4C-D5F8FE06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627</Words>
  <Characters>3580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Brown</dc:creator>
  <cp:lastModifiedBy>Bart Bartels</cp:lastModifiedBy>
  <cp:revision>3</cp:revision>
  <cp:lastPrinted>2014-02-11T21:15:00Z</cp:lastPrinted>
  <dcterms:created xsi:type="dcterms:W3CDTF">2014-04-23T21:06:00Z</dcterms:created>
  <dcterms:modified xsi:type="dcterms:W3CDTF">2014-04-23T21:31:00Z</dcterms:modified>
</cp:coreProperties>
</file>