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66" w:rsidRDefault="005D7DFE">
      <w:pPr>
        <w:rPr>
          <w:b/>
          <w:sz w:val="28"/>
          <w:szCs w:val="28"/>
        </w:rPr>
      </w:pPr>
      <w:r w:rsidRPr="005D7DFE">
        <w:rPr>
          <w:b/>
          <w:sz w:val="28"/>
          <w:szCs w:val="28"/>
        </w:rPr>
        <w:t>Call to discuss University Travel Policy</w:t>
      </w:r>
      <w:r w:rsidR="00456FF0">
        <w:rPr>
          <w:b/>
          <w:sz w:val="28"/>
          <w:szCs w:val="28"/>
        </w:rPr>
        <w:t xml:space="preserve"> minutes</w:t>
      </w:r>
    </w:p>
    <w:p w:rsidR="005D7DFE" w:rsidRDefault="005D7DFE" w:rsidP="005D7DFE">
      <w:pPr>
        <w:spacing w:line="240" w:lineRule="auto"/>
      </w:pPr>
      <w:r w:rsidRPr="005D7DFE">
        <w:rPr>
          <w:b/>
        </w:rPr>
        <w:t>Date:</w:t>
      </w:r>
      <w:r>
        <w:t xml:space="preserve"> Monday, March 24</w:t>
      </w:r>
      <w:r w:rsidRPr="005D7DFE">
        <w:rPr>
          <w:vertAlign w:val="superscript"/>
        </w:rPr>
        <w:t>th</w:t>
      </w:r>
    </w:p>
    <w:p w:rsidR="005D7DFE" w:rsidRDefault="005D7DFE" w:rsidP="005D7DFE">
      <w:pPr>
        <w:spacing w:line="240" w:lineRule="auto"/>
      </w:pPr>
      <w:r w:rsidRPr="005D7DFE">
        <w:rPr>
          <w:b/>
        </w:rPr>
        <w:t>Time:</w:t>
      </w:r>
      <w:r>
        <w:t xml:space="preserve"> 2:30-3:30 p.m.</w:t>
      </w:r>
    </w:p>
    <w:p w:rsidR="005D7DFE" w:rsidRDefault="005D7DFE" w:rsidP="005D7DFE">
      <w:pPr>
        <w:spacing w:line="240" w:lineRule="auto"/>
        <w:rPr>
          <w:b/>
        </w:rPr>
      </w:pPr>
      <w:r w:rsidRPr="005D7DFE">
        <w:rPr>
          <w:b/>
        </w:rPr>
        <w:t>Attendees:</w:t>
      </w:r>
    </w:p>
    <w:p w:rsidR="005D7DFE" w:rsidRDefault="005D7DFE" w:rsidP="001F47AD">
      <w:pPr>
        <w:pStyle w:val="NoSpacing"/>
      </w:pPr>
      <w:r w:rsidRPr="005D7DFE">
        <w:t>Cindy Klein-Banai</w:t>
      </w:r>
    </w:p>
    <w:p w:rsidR="005D7DFE" w:rsidRDefault="005D7DFE" w:rsidP="001F47AD">
      <w:pPr>
        <w:pStyle w:val="NoSpacing"/>
      </w:pPr>
      <w:r>
        <w:t>Cathy Young</w:t>
      </w:r>
    </w:p>
    <w:p w:rsidR="005D7DFE" w:rsidRDefault="005D7DFE" w:rsidP="001F47AD">
      <w:pPr>
        <w:pStyle w:val="NoSpacing"/>
      </w:pPr>
      <w:r>
        <w:t>Jim Martinie</w:t>
      </w:r>
    </w:p>
    <w:p w:rsidR="005D7DFE" w:rsidRDefault="005D7DFE" w:rsidP="001F47AD">
      <w:pPr>
        <w:pStyle w:val="NoSpacing"/>
      </w:pPr>
      <w:r>
        <w:t>Morgan Johnston</w:t>
      </w:r>
    </w:p>
    <w:p w:rsidR="005D7DFE" w:rsidRDefault="005D7DFE" w:rsidP="001F47AD">
      <w:pPr>
        <w:pStyle w:val="NoSpacing"/>
      </w:pPr>
      <w:r>
        <w:t>Stephanie Lage</w:t>
      </w:r>
    </w:p>
    <w:p w:rsidR="005D7DFE" w:rsidRDefault="005D7DFE" w:rsidP="005D7DFE">
      <w:pPr>
        <w:spacing w:line="240" w:lineRule="auto"/>
      </w:pPr>
    </w:p>
    <w:p w:rsidR="005D7DFE" w:rsidRDefault="005D7DFE">
      <w:pPr>
        <w:rPr>
          <w:b/>
        </w:rPr>
      </w:pPr>
      <w:r w:rsidRPr="005D7DFE">
        <w:rPr>
          <w:b/>
        </w:rPr>
        <w:t>Topics:</w:t>
      </w:r>
    </w:p>
    <w:p w:rsidR="005D7DFE" w:rsidRDefault="00004A66" w:rsidP="00004A66">
      <w:pPr>
        <w:pStyle w:val="ListParagraph"/>
        <w:numPr>
          <w:ilvl w:val="0"/>
          <w:numId w:val="1"/>
        </w:numPr>
      </w:pPr>
      <w:r>
        <w:t>Policy change is difficult</w:t>
      </w:r>
    </w:p>
    <w:p w:rsidR="00004A66" w:rsidRDefault="00004A66" w:rsidP="00004A66">
      <w:pPr>
        <w:pStyle w:val="ListParagraph"/>
        <w:numPr>
          <w:ilvl w:val="1"/>
          <w:numId w:val="1"/>
        </w:numPr>
      </w:pPr>
      <w:r>
        <w:t>Procedural</w:t>
      </w:r>
    </w:p>
    <w:p w:rsidR="00004A66" w:rsidRDefault="00004A66" w:rsidP="00004A66">
      <w:pPr>
        <w:pStyle w:val="ListParagraph"/>
        <w:numPr>
          <w:ilvl w:val="1"/>
          <w:numId w:val="1"/>
        </w:numPr>
      </w:pPr>
      <w:r>
        <w:t>Need to consider how to purchase fairly</w:t>
      </w:r>
    </w:p>
    <w:p w:rsidR="00004A66" w:rsidRDefault="00004A66" w:rsidP="00004A66">
      <w:pPr>
        <w:pStyle w:val="ListParagraph"/>
        <w:numPr>
          <w:ilvl w:val="1"/>
          <w:numId w:val="1"/>
        </w:numPr>
      </w:pPr>
      <w:r>
        <w:t xml:space="preserve">Additional information for the rail page </w:t>
      </w:r>
    </w:p>
    <w:p w:rsidR="00004A66" w:rsidRDefault="00004A66" w:rsidP="00004A66">
      <w:pPr>
        <w:pStyle w:val="ListParagraph"/>
        <w:numPr>
          <w:ilvl w:val="1"/>
          <w:numId w:val="1"/>
        </w:numPr>
      </w:pPr>
      <w:r>
        <w:t>Working with OBFS</w:t>
      </w:r>
    </w:p>
    <w:p w:rsidR="00004A66" w:rsidRDefault="00004A66" w:rsidP="00004A66">
      <w:pPr>
        <w:pStyle w:val="ListParagraph"/>
        <w:numPr>
          <w:ilvl w:val="0"/>
          <w:numId w:val="1"/>
        </w:numPr>
      </w:pPr>
      <w:r>
        <w:t>Business travel</w:t>
      </w:r>
    </w:p>
    <w:p w:rsidR="00004A66" w:rsidRDefault="00004A66" w:rsidP="00004A66">
      <w:pPr>
        <w:pStyle w:val="ListParagraph"/>
        <w:numPr>
          <w:ilvl w:val="1"/>
          <w:numId w:val="1"/>
        </w:numPr>
      </w:pPr>
      <w:r>
        <w:t>Bus or Rail- Amtrak</w:t>
      </w:r>
    </w:p>
    <w:p w:rsidR="00004A66" w:rsidRDefault="00004A66" w:rsidP="00004A66">
      <w:pPr>
        <w:pStyle w:val="ListParagraph"/>
        <w:numPr>
          <w:ilvl w:val="2"/>
          <w:numId w:val="1"/>
        </w:numPr>
      </w:pPr>
      <w:r>
        <w:t>Discount</w:t>
      </w:r>
    </w:p>
    <w:p w:rsidR="00004A66" w:rsidRDefault="00004A66" w:rsidP="00004A66">
      <w:pPr>
        <w:pStyle w:val="ListParagraph"/>
        <w:numPr>
          <w:ilvl w:val="2"/>
          <w:numId w:val="1"/>
        </w:numPr>
      </w:pPr>
      <w:r>
        <w:t>Travel Card (T-Card)</w:t>
      </w:r>
    </w:p>
    <w:p w:rsidR="00004A66" w:rsidRDefault="00004A66" w:rsidP="00004A66">
      <w:pPr>
        <w:pStyle w:val="ListParagraph"/>
        <w:numPr>
          <w:ilvl w:val="3"/>
          <w:numId w:val="1"/>
        </w:numPr>
      </w:pPr>
      <w:r>
        <w:t>Work to redesign the page</w:t>
      </w:r>
    </w:p>
    <w:p w:rsidR="00004A66" w:rsidRDefault="00004A66" w:rsidP="00004A66">
      <w:pPr>
        <w:pStyle w:val="ListParagraph"/>
        <w:numPr>
          <w:ilvl w:val="1"/>
          <w:numId w:val="1"/>
        </w:numPr>
      </w:pPr>
      <w:r>
        <w:t xml:space="preserve">GPC&amp;D </w:t>
      </w:r>
      <w:r w:rsidR="001F47AD">
        <w:t>Group will need to approve website changes</w:t>
      </w:r>
    </w:p>
    <w:p w:rsidR="00004A66" w:rsidRDefault="00004A66" w:rsidP="00004A66">
      <w:pPr>
        <w:pStyle w:val="ListParagraph"/>
        <w:numPr>
          <w:ilvl w:val="2"/>
          <w:numId w:val="1"/>
        </w:numPr>
      </w:pPr>
      <w:r>
        <w:t>User testing and will have feedback from user group</w:t>
      </w:r>
    </w:p>
    <w:p w:rsidR="00004A66" w:rsidRDefault="00004A66" w:rsidP="00004A66">
      <w:pPr>
        <w:pStyle w:val="ListParagraph"/>
        <w:numPr>
          <w:ilvl w:val="1"/>
          <w:numId w:val="1"/>
        </w:numPr>
      </w:pPr>
      <w:r>
        <w:t xml:space="preserve">Pull information from </w:t>
      </w:r>
      <w:r w:rsidR="001F47AD">
        <w:t xml:space="preserve">Scott </w:t>
      </w:r>
      <w:proofErr w:type="spellStart"/>
      <w:r w:rsidR="001F47AD">
        <w:t>Speegle</w:t>
      </w:r>
      <w:proofErr w:type="spellEnd"/>
      <w:r w:rsidR="00456FF0">
        <w:t xml:space="preserve"> –IDOT employee </w:t>
      </w:r>
      <w:r w:rsidR="008A249A">
        <w:t>liaison</w:t>
      </w:r>
      <w:r w:rsidR="00456FF0">
        <w:t xml:space="preserve"> to Amtrak</w:t>
      </w:r>
    </w:p>
    <w:p w:rsidR="00456FF0" w:rsidRDefault="00456FF0" w:rsidP="00456FF0">
      <w:pPr>
        <w:pStyle w:val="ListParagraph"/>
        <w:numPr>
          <w:ilvl w:val="2"/>
          <w:numId w:val="1"/>
        </w:numPr>
      </w:pPr>
      <w:r>
        <w:t>Morgan-“nice paragraphs”</w:t>
      </w:r>
    </w:p>
    <w:p w:rsidR="00456FF0" w:rsidRDefault="001F47AD" w:rsidP="00456FF0">
      <w:pPr>
        <w:pStyle w:val="ListParagraph"/>
        <w:numPr>
          <w:ilvl w:val="1"/>
          <w:numId w:val="1"/>
        </w:numPr>
      </w:pPr>
      <w:r>
        <w:t>Jim and Cathy have run a p</w:t>
      </w:r>
      <w:r w:rsidR="00456FF0">
        <w:t xml:space="preserve">reliminary report to ID instances </w:t>
      </w:r>
      <w:r>
        <w:t>of travel</w:t>
      </w:r>
      <w:r w:rsidR="00456FF0">
        <w:t xml:space="preserve"> b</w:t>
      </w:r>
      <w:r>
        <w:t>etween</w:t>
      </w:r>
      <w:r w:rsidR="00456FF0">
        <w:t xml:space="preserve"> Champaign and Chicago</w:t>
      </w:r>
      <w:r>
        <w:t xml:space="preserve">. </w:t>
      </w:r>
    </w:p>
    <w:p w:rsidR="00456FF0" w:rsidRDefault="001F47AD" w:rsidP="00456FF0">
      <w:pPr>
        <w:pStyle w:val="ListParagraph"/>
        <w:numPr>
          <w:ilvl w:val="2"/>
          <w:numId w:val="1"/>
        </w:numPr>
      </w:pPr>
      <w:r>
        <w:t>Will identify d</w:t>
      </w:r>
      <w:r w:rsidR="00456FF0">
        <w:t>epartments for initiating</w:t>
      </w:r>
      <w:r>
        <w:t xml:space="preserve"> outreach to</w:t>
      </w:r>
    </w:p>
    <w:p w:rsidR="00456FF0" w:rsidRDefault="001F47AD" w:rsidP="001F47AD">
      <w:pPr>
        <w:pStyle w:val="ListParagraph"/>
        <w:numPr>
          <w:ilvl w:val="2"/>
          <w:numId w:val="1"/>
        </w:numPr>
      </w:pPr>
      <w:r>
        <w:t xml:space="preserve">The report should also </w:t>
      </w:r>
      <w:r w:rsidR="00456FF0">
        <w:t>Includ</w:t>
      </w:r>
      <w:r>
        <w:t>e travel between</w:t>
      </w:r>
      <w:r w:rsidR="00456FF0">
        <w:t xml:space="preserve"> Chicago and Springfield</w:t>
      </w:r>
    </w:p>
    <w:p w:rsidR="00456FF0" w:rsidRDefault="001F47AD" w:rsidP="00456FF0">
      <w:pPr>
        <w:pStyle w:val="ListParagraph"/>
        <w:numPr>
          <w:ilvl w:val="1"/>
          <w:numId w:val="1"/>
        </w:numPr>
      </w:pPr>
      <w:r>
        <w:t xml:space="preserve">Policy change will be very hard. The University has been advocating for change in caps on lodging and per diem without results. </w:t>
      </w:r>
      <w:r w:rsidR="00456FF0">
        <w:t>It’s not likely to receive traction of policy change immediately</w:t>
      </w:r>
    </w:p>
    <w:p w:rsidR="00456FF0" w:rsidRDefault="00456FF0" w:rsidP="00456FF0">
      <w:pPr>
        <w:pStyle w:val="ListParagraph"/>
        <w:numPr>
          <w:ilvl w:val="2"/>
          <w:numId w:val="1"/>
        </w:numPr>
      </w:pPr>
      <w:r>
        <w:t>Considering it is handled from above</w:t>
      </w:r>
      <w:r w:rsidR="001F47AD">
        <w:t>/state level</w:t>
      </w:r>
    </w:p>
    <w:p w:rsidR="00456FF0" w:rsidRDefault="001F47AD" w:rsidP="00456FF0">
      <w:pPr>
        <w:pStyle w:val="ListParagraph"/>
        <w:numPr>
          <w:ilvl w:val="2"/>
          <w:numId w:val="1"/>
        </w:numPr>
      </w:pPr>
      <w:r>
        <w:t>Best approach is to make it voluntary and enhance website to direct people that way</w:t>
      </w:r>
    </w:p>
    <w:p w:rsidR="00456FF0" w:rsidRDefault="00456FF0" w:rsidP="001F47AD">
      <w:pPr>
        <w:pStyle w:val="ListParagraph"/>
        <w:numPr>
          <w:ilvl w:val="2"/>
          <w:numId w:val="1"/>
        </w:numPr>
      </w:pPr>
      <w:r>
        <w:t>Stephanie</w:t>
      </w:r>
      <w:r w:rsidR="001F47AD">
        <w:t xml:space="preserve"> will contact</w:t>
      </w:r>
      <w:r>
        <w:t xml:space="preserve"> Gary Miller </w:t>
      </w:r>
      <w:r w:rsidR="001F47AD">
        <w:t>to ask if this is something the GGCC Higher Ed Policy group could take on</w:t>
      </w:r>
    </w:p>
    <w:p w:rsidR="00456FF0" w:rsidRDefault="00456FF0" w:rsidP="00456FF0">
      <w:pPr>
        <w:pStyle w:val="ListParagraph"/>
        <w:numPr>
          <w:ilvl w:val="0"/>
          <w:numId w:val="1"/>
        </w:numPr>
      </w:pPr>
      <w:r>
        <w:t>Steps:</w:t>
      </w:r>
    </w:p>
    <w:p w:rsidR="00456FF0" w:rsidRDefault="00456FF0" w:rsidP="00456FF0">
      <w:pPr>
        <w:pStyle w:val="ListParagraph"/>
        <w:numPr>
          <w:ilvl w:val="1"/>
          <w:numId w:val="1"/>
        </w:numPr>
      </w:pPr>
      <w:r>
        <w:lastRenderedPageBreak/>
        <w:t>Reorganization</w:t>
      </w:r>
      <w:r w:rsidR="001F47AD">
        <w:t xml:space="preserve"> and </w:t>
      </w:r>
      <w:proofErr w:type="spellStart"/>
      <w:r w:rsidR="001F47AD">
        <w:t>r</w:t>
      </w:r>
      <w:r>
        <w:t>esequencing</w:t>
      </w:r>
      <w:proofErr w:type="spellEnd"/>
      <w:r w:rsidR="001F47AD">
        <w:t xml:space="preserve"> of website</w:t>
      </w:r>
    </w:p>
    <w:p w:rsidR="00456FF0" w:rsidRDefault="00456FF0" w:rsidP="00456FF0">
      <w:pPr>
        <w:pStyle w:val="ListParagraph"/>
        <w:numPr>
          <w:ilvl w:val="1"/>
          <w:numId w:val="1"/>
        </w:numPr>
      </w:pPr>
      <w:r>
        <w:t>Promotion of Amtrak</w:t>
      </w:r>
    </w:p>
    <w:p w:rsidR="00456FF0" w:rsidRDefault="00456FF0" w:rsidP="00456FF0">
      <w:pPr>
        <w:pStyle w:val="ListParagraph"/>
        <w:numPr>
          <w:ilvl w:val="1"/>
          <w:numId w:val="1"/>
        </w:numPr>
      </w:pPr>
      <w:r>
        <w:t xml:space="preserve">Report back in 2 weeks </w:t>
      </w:r>
      <w:r w:rsidR="001F47AD">
        <w:t>Call will be set up when needed, meantime via email. It would be great to have something for Earth Week 4/21 – so we could at least reach out to departments that are identified with some messaging even if websites are not ready.</w:t>
      </w:r>
    </w:p>
    <w:p w:rsidR="00004A66" w:rsidRPr="005D7DFE" w:rsidRDefault="00004A66" w:rsidP="00004A66">
      <w:pPr>
        <w:ind w:left="1080"/>
      </w:pPr>
    </w:p>
    <w:p w:rsidR="005D7DFE" w:rsidRPr="005D7DFE" w:rsidRDefault="005D7DFE"/>
    <w:p w:rsidR="005D7DFE" w:rsidRDefault="005D7DFE"/>
    <w:p w:rsidR="005D7DFE" w:rsidRDefault="005D7DFE"/>
    <w:sectPr w:rsidR="005D7DFE" w:rsidSect="004E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60D1A"/>
    <w:multiLevelType w:val="hybridMultilevel"/>
    <w:tmpl w:val="8026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DFE"/>
    <w:rsid w:val="00004A66"/>
    <w:rsid w:val="001F47AD"/>
    <w:rsid w:val="00204E6E"/>
    <w:rsid w:val="00237373"/>
    <w:rsid w:val="00456FF0"/>
    <w:rsid w:val="004E7FDB"/>
    <w:rsid w:val="005D7DFE"/>
    <w:rsid w:val="008A249A"/>
    <w:rsid w:val="008B2BAF"/>
    <w:rsid w:val="0095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47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Sustainability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Egan</dc:creator>
  <cp:keywords/>
  <dc:description/>
  <cp:lastModifiedBy>Cindy</cp:lastModifiedBy>
  <cp:revision>4</cp:revision>
  <dcterms:created xsi:type="dcterms:W3CDTF">2014-03-25T17:15:00Z</dcterms:created>
  <dcterms:modified xsi:type="dcterms:W3CDTF">2014-03-28T17:41:00Z</dcterms:modified>
</cp:coreProperties>
</file>