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36A05" w14:textId="1E0F543A" w:rsidR="00901FCB" w:rsidRDefault="00C3742D">
      <w:pPr>
        <w:spacing w:line="240" w:lineRule="auto"/>
        <w:rPr>
          <w:rFonts w:ascii="Garamond" w:eastAsia="Garamond" w:hAnsi="Garamond" w:cs="Garamond"/>
          <w:b/>
          <w:color w:val="2F5496"/>
          <w:sz w:val="48"/>
          <w:szCs w:val="48"/>
        </w:rPr>
      </w:pPr>
      <w:r>
        <w:rPr>
          <w:rFonts w:ascii="Garamond" w:eastAsia="Garamond" w:hAnsi="Garamond" w:cs="Garamond"/>
          <w:b/>
          <w:color w:val="2F5496"/>
          <w:sz w:val="48"/>
          <w:szCs w:val="48"/>
        </w:rPr>
        <w:t>20</w:t>
      </w:r>
      <w:r w:rsidR="00452830">
        <w:rPr>
          <w:rFonts w:ascii="Garamond" w:eastAsia="Garamond" w:hAnsi="Garamond" w:cs="Garamond"/>
          <w:b/>
          <w:color w:val="2F5496"/>
          <w:sz w:val="48"/>
          <w:szCs w:val="48"/>
        </w:rPr>
        <w:t>20</w:t>
      </w:r>
      <w:r>
        <w:rPr>
          <w:rFonts w:ascii="Garamond" w:eastAsia="Garamond" w:hAnsi="Garamond" w:cs="Garamond"/>
          <w:b/>
          <w:color w:val="2F5496"/>
          <w:sz w:val="48"/>
          <w:szCs w:val="48"/>
        </w:rPr>
        <w:t xml:space="preserve"> Illinois Bee Campus USA</w:t>
      </w:r>
    </w:p>
    <w:p w14:paraId="4DF7051A" w14:textId="77777777" w:rsidR="00901FCB" w:rsidRDefault="00C3742D">
      <w:pPr>
        <w:pBdr>
          <w:bottom w:val="single" w:sz="6" w:space="0" w:color="000000"/>
        </w:pBdr>
        <w:spacing w:line="240" w:lineRule="auto"/>
        <w:rPr>
          <w:rFonts w:ascii="Garamond" w:eastAsia="Garamond" w:hAnsi="Garamond" w:cs="Garamond"/>
          <w:i/>
          <w:sz w:val="28"/>
          <w:szCs w:val="28"/>
        </w:rPr>
      </w:pPr>
      <w:r>
        <w:rPr>
          <w:rFonts w:ascii="Garamond" w:eastAsia="Garamond" w:hAnsi="Garamond" w:cs="Garamond"/>
          <w:i/>
          <w:sz w:val="28"/>
          <w:szCs w:val="28"/>
        </w:rPr>
        <w:t>A Plan for the Pollinators at the University of Illinois at Urbana-Champaign</w:t>
      </w:r>
    </w:p>
    <w:p w14:paraId="188B94A2" w14:textId="4D1EEF70" w:rsidR="00901FCB" w:rsidRPr="00562553" w:rsidRDefault="009F212A">
      <w:pPr>
        <w:spacing w:line="240" w:lineRule="auto"/>
      </w:pPr>
      <w:r>
        <w:rPr>
          <w:rFonts w:ascii="Garamond" w:eastAsia="Garamond" w:hAnsi="Garamond" w:cs="Garamond"/>
          <w:sz w:val="28"/>
          <w:szCs w:val="28"/>
        </w:rPr>
        <w:t>September 14</w:t>
      </w:r>
      <w:r w:rsidR="00C3742D" w:rsidRPr="00562553">
        <w:rPr>
          <w:rFonts w:ascii="Garamond" w:eastAsia="Garamond" w:hAnsi="Garamond" w:cs="Garamond"/>
          <w:sz w:val="28"/>
          <w:szCs w:val="28"/>
        </w:rPr>
        <w:t>, 20</w:t>
      </w:r>
      <w:r w:rsidR="00F169BC">
        <w:rPr>
          <w:rFonts w:ascii="Garamond" w:eastAsia="Garamond" w:hAnsi="Garamond" w:cs="Garamond"/>
          <w:sz w:val="28"/>
          <w:szCs w:val="28"/>
        </w:rPr>
        <w:t>20</w:t>
      </w:r>
    </w:p>
    <w:p w14:paraId="3DD1CAB1" w14:textId="77777777" w:rsidR="00901FCB" w:rsidRDefault="00C3742D">
      <w:pPr>
        <w:keepNext/>
        <w:keepLines/>
        <w:pBdr>
          <w:top w:val="nil"/>
          <w:left w:val="nil"/>
          <w:bottom w:val="nil"/>
          <w:right w:val="nil"/>
          <w:between w:val="nil"/>
        </w:pBdr>
        <w:spacing w:before="240" w:after="0"/>
        <w:rPr>
          <w:color w:val="2F5496"/>
          <w:sz w:val="32"/>
          <w:szCs w:val="32"/>
        </w:rPr>
      </w:pPr>
      <w:r>
        <w:rPr>
          <w:color w:val="2F5496"/>
          <w:sz w:val="32"/>
          <w:szCs w:val="32"/>
        </w:rPr>
        <w:t>Contents</w:t>
      </w:r>
    </w:p>
    <w:sdt>
      <w:sdtPr>
        <w:id w:val="-1953777713"/>
        <w:docPartObj>
          <w:docPartGallery w:val="Table of Contents"/>
          <w:docPartUnique/>
        </w:docPartObj>
      </w:sdtPr>
      <w:sdtEndPr/>
      <w:sdtContent>
        <w:p w14:paraId="513347CC" w14:textId="40DEB53C" w:rsidR="00AC2F49" w:rsidRDefault="00C3742D">
          <w:pPr>
            <w:pStyle w:val="TOC1"/>
            <w:tabs>
              <w:tab w:val="right" w:pos="9350"/>
            </w:tabs>
            <w:rPr>
              <w:rFonts w:asciiTheme="minorHAnsi" w:eastAsiaTheme="minorEastAsia" w:hAnsiTheme="minorHAnsi" w:cstheme="minorBidi"/>
              <w:noProof/>
            </w:rPr>
          </w:pPr>
          <w:r>
            <w:fldChar w:fldCharType="begin"/>
          </w:r>
          <w:r>
            <w:instrText xml:space="preserve"> TOC \h \u \z </w:instrText>
          </w:r>
          <w:r>
            <w:fldChar w:fldCharType="separate"/>
          </w:r>
          <w:hyperlink w:anchor="_Toc47554202" w:history="1">
            <w:r w:rsidR="00AC2F49" w:rsidRPr="00B96BD2">
              <w:rPr>
                <w:rStyle w:val="Hyperlink"/>
                <w:noProof/>
              </w:rPr>
              <w:t>Illinois Bee Campus Plan</w:t>
            </w:r>
            <w:r w:rsidR="00AC2F49">
              <w:rPr>
                <w:noProof/>
                <w:webHidden/>
              </w:rPr>
              <w:tab/>
            </w:r>
            <w:r w:rsidR="00AC2F49">
              <w:rPr>
                <w:noProof/>
                <w:webHidden/>
              </w:rPr>
              <w:fldChar w:fldCharType="begin"/>
            </w:r>
            <w:r w:rsidR="00AC2F49">
              <w:rPr>
                <w:noProof/>
                <w:webHidden/>
              </w:rPr>
              <w:instrText xml:space="preserve"> PAGEREF _Toc47554202 \h </w:instrText>
            </w:r>
            <w:r w:rsidR="00AC2F49">
              <w:rPr>
                <w:noProof/>
                <w:webHidden/>
              </w:rPr>
            </w:r>
            <w:r w:rsidR="00AC2F49">
              <w:rPr>
                <w:noProof/>
                <w:webHidden/>
              </w:rPr>
              <w:fldChar w:fldCharType="separate"/>
            </w:r>
            <w:r w:rsidR="00AC2F49">
              <w:rPr>
                <w:noProof/>
                <w:webHidden/>
              </w:rPr>
              <w:t>2</w:t>
            </w:r>
            <w:r w:rsidR="00AC2F49">
              <w:rPr>
                <w:noProof/>
                <w:webHidden/>
              </w:rPr>
              <w:fldChar w:fldCharType="end"/>
            </w:r>
          </w:hyperlink>
        </w:p>
        <w:p w14:paraId="37562D49" w14:textId="5E682EC5" w:rsidR="00AC2F49" w:rsidRDefault="00AC2F49">
          <w:pPr>
            <w:pStyle w:val="TOC1"/>
            <w:tabs>
              <w:tab w:val="right" w:pos="9350"/>
            </w:tabs>
            <w:rPr>
              <w:rFonts w:asciiTheme="minorHAnsi" w:eastAsiaTheme="minorEastAsia" w:hAnsiTheme="minorHAnsi" w:cstheme="minorBidi"/>
              <w:noProof/>
            </w:rPr>
          </w:pPr>
          <w:hyperlink w:anchor="_Toc47554203" w:history="1">
            <w:r w:rsidRPr="00B96BD2">
              <w:rPr>
                <w:rStyle w:val="Hyperlink"/>
                <w:noProof/>
              </w:rPr>
              <w:t>Step 1a. Establish a Committee</w:t>
            </w:r>
            <w:r>
              <w:rPr>
                <w:noProof/>
                <w:webHidden/>
              </w:rPr>
              <w:tab/>
            </w:r>
            <w:r>
              <w:rPr>
                <w:noProof/>
                <w:webHidden/>
              </w:rPr>
              <w:fldChar w:fldCharType="begin"/>
            </w:r>
            <w:r>
              <w:rPr>
                <w:noProof/>
                <w:webHidden/>
              </w:rPr>
              <w:instrText xml:space="preserve"> PAGEREF _Toc47554203 \h </w:instrText>
            </w:r>
            <w:r>
              <w:rPr>
                <w:noProof/>
                <w:webHidden/>
              </w:rPr>
            </w:r>
            <w:r>
              <w:rPr>
                <w:noProof/>
                <w:webHidden/>
              </w:rPr>
              <w:fldChar w:fldCharType="separate"/>
            </w:r>
            <w:r>
              <w:rPr>
                <w:noProof/>
                <w:webHidden/>
              </w:rPr>
              <w:t>2</w:t>
            </w:r>
            <w:r>
              <w:rPr>
                <w:noProof/>
                <w:webHidden/>
              </w:rPr>
              <w:fldChar w:fldCharType="end"/>
            </w:r>
          </w:hyperlink>
        </w:p>
        <w:p w14:paraId="00140AA3" w14:textId="70AB475C" w:rsidR="00AC2F49" w:rsidRDefault="00AC2F49">
          <w:pPr>
            <w:pStyle w:val="TOC2"/>
            <w:tabs>
              <w:tab w:val="right" w:pos="9350"/>
            </w:tabs>
            <w:rPr>
              <w:rFonts w:asciiTheme="minorHAnsi" w:eastAsiaTheme="minorEastAsia" w:hAnsiTheme="minorHAnsi" w:cstheme="minorBidi"/>
              <w:noProof/>
            </w:rPr>
          </w:pPr>
          <w:hyperlink w:anchor="_Toc47554204" w:history="1">
            <w:r w:rsidRPr="00B96BD2">
              <w:rPr>
                <w:rStyle w:val="Hyperlink"/>
                <w:noProof/>
              </w:rPr>
              <w:t>Bee Campus Advisory Committee</w:t>
            </w:r>
            <w:r>
              <w:rPr>
                <w:noProof/>
                <w:webHidden/>
              </w:rPr>
              <w:tab/>
            </w:r>
            <w:r>
              <w:rPr>
                <w:noProof/>
                <w:webHidden/>
              </w:rPr>
              <w:fldChar w:fldCharType="begin"/>
            </w:r>
            <w:r>
              <w:rPr>
                <w:noProof/>
                <w:webHidden/>
              </w:rPr>
              <w:instrText xml:space="preserve"> PAGEREF _Toc47554204 \h </w:instrText>
            </w:r>
            <w:r>
              <w:rPr>
                <w:noProof/>
                <w:webHidden/>
              </w:rPr>
            </w:r>
            <w:r>
              <w:rPr>
                <w:noProof/>
                <w:webHidden/>
              </w:rPr>
              <w:fldChar w:fldCharType="separate"/>
            </w:r>
            <w:r>
              <w:rPr>
                <w:noProof/>
                <w:webHidden/>
              </w:rPr>
              <w:t>2</w:t>
            </w:r>
            <w:r>
              <w:rPr>
                <w:noProof/>
                <w:webHidden/>
              </w:rPr>
              <w:fldChar w:fldCharType="end"/>
            </w:r>
          </w:hyperlink>
        </w:p>
        <w:p w14:paraId="1BE8BCC6" w14:textId="658885C5" w:rsidR="00AC2F49" w:rsidRDefault="00AC2F49">
          <w:pPr>
            <w:pStyle w:val="TOC2"/>
            <w:tabs>
              <w:tab w:val="right" w:pos="9350"/>
            </w:tabs>
            <w:rPr>
              <w:rFonts w:asciiTheme="minorHAnsi" w:eastAsiaTheme="minorEastAsia" w:hAnsiTheme="minorHAnsi" w:cstheme="minorBidi"/>
              <w:noProof/>
            </w:rPr>
          </w:pPr>
          <w:hyperlink w:anchor="_Toc47554205" w:history="1">
            <w:r w:rsidRPr="00B96BD2">
              <w:rPr>
                <w:rStyle w:val="Hyperlink"/>
                <w:noProof/>
              </w:rPr>
              <w:t>2020 Comm</w:t>
            </w:r>
            <w:r w:rsidRPr="00B96BD2">
              <w:rPr>
                <w:rStyle w:val="Hyperlink"/>
                <w:noProof/>
              </w:rPr>
              <w:t>i</w:t>
            </w:r>
            <w:r w:rsidRPr="00B96BD2">
              <w:rPr>
                <w:rStyle w:val="Hyperlink"/>
                <w:noProof/>
              </w:rPr>
              <w:t>ttee Members</w:t>
            </w:r>
            <w:r>
              <w:rPr>
                <w:noProof/>
                <w:webHidden/>
              </w:rPr>
              <w:tab/>
            </w:r>
            <w:r>
              <w:rPr>
                <w:noProof/>
                <w:webHidden/>
              </w:rPr>
              <w:fldChar w:fldCharType="begin"/>
            </w:r>
            <w:r>
              <w:rPr>
                <w:noProof/>
                <w:webHidden/>
              </w:rPr>
              <w:instrText xml:space="preserve"> PAGEREF _Toc47554205 \h </w:instrText>
            </w:r>
            <w:r>
              <w:rPr>
                <w:noProof/>
                <w:webHidden/>
              </w:rPr>
            </w:r>
            <w:r>
              <w:rPr>
                <w:noProof/>
                <w:webHidden/>
              </w:rPr>
              <w:fldChar w:fldCharType="separate"/>
            </w:r>
            <w:r>
              <w:rPr>
                <w:noProof/>
                <w:webHidden/>
              </w:rPr>
              <w:t>3</w:t>
            </w:r>
            <w:r>
              <w:rPr>
                <w:noProof/>
                <w:webHidden/>
              </w:rPr>
              <w:fldChar w:fldCharType="end"/>
            </w:r>
          </w:hyperlink>
        </w:p>
        <w:p w14:paraId="4A9EBC31" w14:textId="45EEBF29" w:rsidR="00AC2F49" w:rsidRDefault="00AC2F49">
          <w:pPr>
            <w:pStyle w:val="TOC2"/>
            <w:tabs>
              <w:tab w:val="right" w:pos="9350"/>
            </w:tabs>
            <w:rPr>
              <w:rFonts w:asciiTheme="minorHAnsi" w:eastAsiaTheme="minorEastAsia" w:hAnsiTheme="minorHAnsi" w:cstheme="minorBidi"/>
              <w:noProof/>
            </w:rPr>
          </w:pPr>
          <w:hyperlink w:anchor="_Toc47554206" w:history="1">
            <w:r w:rsidRPr="00B96BD2">
              <w:rPr>
                <w:rStyle w:val="Hyperlink"/>
                <w:noProof/>
              </w:rPr>
              <w:t>Sara Mason, Co-Chair/Queen Bee, saraem2@illinois.edu</w:t>
            </w:r>
            <w:r>
              <w:rPr>
                <w:noProof/>
                <w:webHidden/>
              </w:rPr>
              <w:tab/>
            </w:r>
            <w:r>
              <w:rPr>
                <w:noProof/>
                <w:webHidden/>
              </w:rPr>
              <w:fldChar w:fldCharType="begin"/>
            </w:r>
            <w:r>
              <w:rPr>
                <w:noProof/>
                <w:webHidden/>
              </w:rPr>
              <w:instrText xml:space="preserve"> PAGEREF _Toc47554206 \h </w:instrText>
            </w:r>
            <w:r>
              <w:rPr>
                <w:noProof/>
                <w:webHidden/>
              </w:rPr>
            </w:r>
            <w:r>
              <w:rPr>
                <w:noProof/>
                <w:webHidden/>
              </w:rPr>
              <w:fldChar w:fldCharType="separate"/>
            </w:r>
            <w:r>
              <w:rPr>
                <w:noProof/>
                <w:webHidden/>
              </w:rPr>
              <w:t>3</w:t>
            </w:r>
            <w:r>
              <w:rPr>
                <w:noProof/>
                <w:webHidden/>
              </w:rPr>
              <w:fldChar w:fldCharType="end"/>
            </w:r>
          </w:hyperlink>
        </w:p>
        <w:p w14:paraId="46A6771F" w14:textId="6DA24B40" w:rsidR="00AC2F49" w:rsidRDefault="00AC2F49">
          <w:pPr>
            <w:pStyle w:val="TOC2"/>
            <w:tabs>
              <w:tab w:val="right" w:pos="9350"/>
            </w:tabs>
            <w:rPr>
              <w:rFonts w:asciiTheme="minorHAnsi" w:eastAsiaTheme="minorEastAsia" w:hAnsiTheme="minorHAnsi" w:cstheme="minorBidi"/>
              <w:noProof/>
            </w:rPr>
          </w:pPr>
          <w:hyperlink w:anchor="_Toc47554207" w:history="1">
            <w:r w:rsidRPr="00B96BD2">
              <w:rPr>
                <w:rStyle w:val="Hyperlink"/>
                <w:noProof/>
              </w:rPr>
              <w:t>Joseph Kreiling, Co-Chair, jwk5@illinois.edu</w:t>
            </w:r>
            <w:r>
              <w:rPr>
                <w:noProof/>
                <w:webHidden/>
              </w:rPr>
              <w:tab/>
            </w:r>
            <w:r>
              <w:rPr>
                <w:noProof/>
                <w:webHidden/>
              </w:rPr>
              <w:fldChar w:fldCharType="begin"/>
            </w:r>
            <w:r>
              <w:rPr>
                <w:noProof/>
                <w:webHidden/>
              </w:rPr>
              <w:instrText xml:space="preserve"> PAGEREF _Toc47554207 \h </w:instrText>
            </w:r>
            <w:r>
              <w:rPr>
                <w:noProof/>
                <w:webHidden/>
              </w:rPr>
            </w:r>
            <w:r>
              <w:rPr>
                <w:noProof/>
                <w:webHidden/>
              </w:rPr>
              <w:fldChar w:fldCharType="separate"/>
            </w:r>
            <w:r>
              <w:rPr>
                <w:noProof/>
                <w:webHidden/>
              </w:rPr>
              <w:t>3</w:t>
            </w:r>
            <w:r>
              <w:rPr>
                <w:noProof/>
                <w:webHidden/>
              </w:rPr>
              <w:fldChar w:fldCharType="end"/>
            </w:r>
          </w:hyperlink>
        </w:p>
        <w:p w14:paraId="7B34B97F" w14:textId="703E1118" w:rsidR="00AC2F49" w:rsidRDefault="00AC2F49">
          <w:pPr>
            <w:pStyle w:val="TOC2"/>
            <w:tabs>
              <w:tab w:val="right" w:pos="9350"/>
            </w:tabs>
            <w:rPr>
              <w:rFonts w:asciiTheme="minorHAnsi" w:eastAsiaTheme="minorEastAsia" w:hAnsiTheme="minorHAnsi" w:cstheme="minorBidi"/>
              <w:noProof/>
            </w:rPr>
          </w:pPr>
          <w:hyperlink w:anchor="_Toc47554208" w:history="1">
            <w:r w:rsidRPr="00B96BD2">
              <w:rPr>
                <w:rStyle w:val="Hyperlink"/>
                <w:noProof/>
              </w:rPr>
              <w:t>Teylor Hunter, Secretarbee, teylorh2@illinois.edu</w:t>
            </w:r>
            <w:r>
              <w:rPr>
                <w:noProof/>
                <w:webHidden/>
              </w:rPr>
              <w:tab/>
            </w:r>
            <w:r>
              <w:rPr>
                <w:noProof/>
                <w:webHidden/>
              </w:rPr>
              <w:fldChar w:fldCharType="begin"/>
            </w:r>
            <w:r>
              <w:rPr>
                <w:noProof/>
                <w:webHidden/>
              </w:rPr>
              <w:instrText xml:space="preserve"> PAGEREF _Toc47554208 \h </w:instrText>
            </w:r>
            <w:r>
              <w:rPr>
                <w:noProof/>
                <w:webHidden/>
              </w:rPr>
            </w:r>
            <w:r>
              <w:rPr>
                <w:noProof/>
                <w:webHidden/>
              </w:rPr>
              <w:fldChar w:fldCharType="separate"/>
            </w:r>
            <w:r>
              <w:rPr>
                <w:noProof/>
                <w:webHidden/>
              </w:rPr>
              <w:t>3</w:t>
            </w:r>
            <w:r>
              <w:rPr>
                <w:noProof/>
                <w:webHidden/>
              </w:rPr>
              <w:fldChar w:fldCharType="end"/>
            </w:r>
          </w:hyperlink>
        </w:p>
        <w:p w14:paraId="30BD4A27" w14:textId="666CF38E" w:rsidR="00AC2F49" w:rsidRDefault="00AC2F49">
          <w:pPr>
            <w:pStyle w:val="TOC2"/>
            <w:tabs>
              <w:tab w:val="right" w:pos="9350"/>
            </w:tabs>
            <w:rPr>
              <w:rFonts w:asciiTheme="minorHAnsi" w:eastAsiaTheme="minorEastAsia" w:hAnsiTheme="minorHAnsi" w:cstheme="minorBidi"/>
              <w:noProof/>
            </w:rPr>
          </w:pPr>
          <w:hyperlink w:anchor="_Toc47554209" w:history="1">
            <w:r w:rsidRPr="00B96BD2">
              <w:rPr>
                <w:rStyle w:val="Hyperlink"/>
                <w:noProof/>
              </w:rPr>
              <w:t>Lauren Paddock, Bee Genius, lep4@illinois.edu</w:t>
            </w:r>
            <w:r>
              <w:rPr>
                <w:noProof/>
                <w:webHidden/>
              </w:rPr>
              <w:tab/>
            </w:r>
            <w:r>
              <w:rPr>
                <w:noProof/>
                <w:webHidden/>
              </w:rPr>
              <w:fldChar w:fldCharType="begin"/>
            </w:r>
            <w:r>
              <w:rPr>
                <w:noProof/>
                <w:webHidden/>
              </w:rPr>
              <w:instrText xml:space="preserve"> PAGEREF _Toc47554209 \h </w:instrText>
            </w:r>
            <w:r>
              <w:rPr>
                <w:noProof/>
                <w:webHidden/>
              </w:rPr>
            </w:r>
            <w:r>
              <w:rPr>
                <w:noProof/>
                <w:webHidden/>
              </w:rPr>
              <w:fldChar w:fldCharType="separate"/>
            </w:r>
            <w:r>
              <w:rPr>
                <w:noProof/>
                <w:webHidden/>
              </w:rPr>
              <w:t>3</w:t>
            </w:r>
            <w:r>
              <w:rPr>
                <w:noProof/>
                <w:webHidden/>
              </w:rPr>
              <w:fldChar w:fldCharType="end"/>
            </w:r>
          </w:hyperlink>
        </w:p>
        <w:p w14:paraId="68D28E4F" w14:textId="63685B2D" w:rsidR="00AC2F49" w:rsidRDefault="00AC2F49">
          <w:pPr>
            <w:pStyle w:val="TOC2"/>
            <w:tabs>
              <w:tab w:val="right" w:pos="9350"/>
            </w:tabs>
            <w:rPr>
              <w:rFonts w:asciiTheme="minorHAnsi" w:eastAsiaTheme="minorEastAsia" w:hAnsiTheme="minorHAnsi" w:cstheme="minorBidi"/>
              <w:noProof/>
            </w:rPr>
          </w:pPr>
          <w:hyperlink w:anchor="_Toc47554210" w:history="1">
            <w:r w:rsidRPr="00B96BD2">
              <w:rPr>
                <w:rStyle w:val="Hyperlink"/>
                <w:noProof/>
              </w:rPr>
              <w:t>Blake Cedergren, Punmblebee, blakerc2@illinois.edu</w:t>
            </w:r>
            <w:r>
              <w:rPr>
                <w:noProof/>
                <w:webHidden/>
              </w:rPr>
              <w:tab/>
            </w:r>
            <w:r>
              <w:rPr>
                <w:noProof/>
                <w:webHidden/>
              </w:rPr>
              <w:fldChar w:fldCharType="begin"/>
            </w:r>
            <w:r>
              <w:rPr>
                <w:noProof/>
                <w:webHidden/>
              </w:rPr>
              <w:instrText xml:space="preserve"> PAGEREF _Toc47554210 \h </w:instrText>
            </w:r>
            <w:r>
              <w:rPr>
                <w:noProof/>
                <w:webHidden/>
              </w:rPr>
            </w:r>
            <w:r>
              <w:rPr>
                <w:noProof/>
                <w:webHidden/>
              </w:rPr>
              <w:fldChar w:fldCharType="separate"/>
            </w:r>
            <w:r>
              <w:rPr>
                <w:noProof/>
                <w:webHidden/>
              </w:rPr>
              <w:t>3</w:t>
            </w:r>
            <w:r>
              <w:rPr>
                <w:noProof/>
                <w:webHidden/>
              </w:rPr>
              <w:fldChar w:fldCharType="end"/>
            </w:r>
          </w:hyperlink>
        </w:p>
        <w:p w14:paraId="70AA6C39" w14:textId="0A3AC027" w:rsidR="00AC2F49" w:rsidRDefault="00AC2F49">
          <w:pPr>
            <w:pStyle w:val="TOC2"/>
            <w:tabs>
              <w:tab w:val="right" w:pos="9350"/>
            </w:tabs>
            <w:rPr>
              <w:rFonts w:asciiTheme="minorHAnsi" w:eastAsiaTheme="minorEastAsia" w:hAnsiTheme="minorHAnsi" w:cstheme="minorBidi"/>
              <w:noProof/>
            </w:rPr>
          </w:pPr>
          <w:hyperlink w:anchor="_Toc47554211" w:history="1">
            <w:r w:rsidRPr="00B96BD2">
              <w:rPr>
                <w:rStyle w:val="Hyperlink"/>
                <w:noProof/>
              </w:rPr>
              <w:t>Lily Reynolds, DesignerBee</w:t>
            </w:r>
            <w:r>
              <w:rPr>
                <w:noProof/>
                <w:webHidden/>
              </w:rPr>
              <w:tab/>
            </w:r>
            <w:r>
              <w:rPr>
                <w:noProof/>
                <w:webHidden/>
              </w:rPr>
              <w:fldChar w:fldCharType="begin"/>
            </w:r>
            <w:r>
              <w:rPr>
                <w:noProof/>
                <w:webHidden/>
              </w:rPr>
              <w:instrText xml:space="preserve"> PAGEREF _Toc47554211 \h </w:instrText>
            </w:r>
            <w:r>
              <w:rPr>
                <w:noProof/>
                <w:webHidden/>
              </w:rPr>
            </w:r>
            <w:r>
              <w:rPr>
                <w:noProof/>
                <w:webHidden/>
              </w:rPr>
              <w:fldChar w:fldCharType="separate"/>
            </w:r>
            <w:r>
              <w:rPr>
                <w:noProof/>
                <w:webHidden/>
              </w:rPr>
              <w:t>3</w:t>
            </w:r>
            <w:r>
              <w:rPr>
                <w:noProof/>
                <w:webHidden/>
              </w:rPr>
              <w:fldChar w:fldCharType="end"/>
            </w:r>
          </w:hyperlink>
        </w:p>
        <w:p w14:paraId="5506CCC1" w14:textId="2D213B11" w:rsidR="00AC2F49" w:rsidRDefault="00AC2F49">
          <w:pPr>
            <w:pStyle w:val="TOC2"/>
            <w:tabs>
              <w:tab w:val="right" w:pos="9350"/>
            </w:tabs>
            <w:rPr>
              <w:rFonts w:asciiTheme="minorHAnsi" w:eastAsiaTheme="minorEastAsia" w:hAnsiTheme="minorHAnsi" w:cstheme="minorBidi"/>
              <w:noProof/>
            </w:rPr>
          </w:pPr>
          <w:hyperlink w:anchor="_Toc47554212" w:history="1">
            <w:r w:rsidRPr="00B96BD2">
              <w:rPr>
                <w:rStyle w:val="Hyperlink"/>
                <w:noProof/>
              </w:rPr>
              <w:t>Nicole Gamble, Beeliever, ngamble2@illinois.edu</w:t>
            </w:r>
            <w:r>
              <w:rPr>
                <w:noProof/>
                <w:webHidden/>
              </w:rPr>
              <w:tab/>
            </w:r>
            <w:r>
              <w:rPr>
                <w:noProof/>
                <w:webHidden/>
              </w:rPr>
              <w:fldChar w:fldCharType="begin"/>
            </w:r>
            <w:r>
              <w:rPr>
                <w:noProof/>
                <w:webHidden/>
              </w:rPr>
              <w:instrText xml:space="preserve"> PAGEREF _Toc47554212 \h </w:instrText>
            </w:r>
            <w:r>
              <w:rPr>
                <w:noProof/>
                <w:webHidden/>
              </w:rPr>
            </w:r>
            <w:r>
              <w:rPr>
                <w:noProof/>
                <w:webHidden/>
              </w:rPr>
              <w:fldChar w:fldCharType="separate"/>
            </w:r>
            <w:r>
              <w:rPr>
                <w:noProof/>
                <w:webHidden/>
              </w:rPr>
              <w:t>3</w:t>
            </w:r>
            <w:r>
              <w:rPr>
                <w:noProof/>
                <w:webHidden/>
              </w:rPr>
              <w:fldChar w:fldCharType="end"/>
            </w:r>
          </w:hyperlink>
        </w:p>
        <w:p w14:paraId="00E9E04F" w14:textId="57A7B9F3" w:rsidR="00AC2F49" w:rsidRDefault="00AC2F49">
          <w:pPr>
            <w:pStyle w:val="TOC2"/>
            <w:tabs>
              <w:tab w:val="right" w:pos="9350"/>
            </w:tabs>
            <w:rPr>
              <w:rFonts w:asciiTheme="minorHAnsi" w:eastAsiaTheme="minorEastAsia" w:hAnsiTheme="minorHAnsi" w:cstheme="minorBidi"/>
              <w:noProof/>
            </w:rPr>
          </w:pPr>
          <w:hyperlink w:anchor="_Toc47554213" w:history="1">
            <w:r w:rsidRPr="00B96BD2">
              <w:rPr>
                <w:rStyle w:val="Hyperlink"/>
                <w:noProof/>
              </w:rPr>
              <w:t>Emily Guske, Beeliever, eguske2@illinois.edu</w:t>
            </w:r>
            <w:r>
              <w:rPr>
                <w:noProof/>
                <w:webHidden/>
              </w:rPr>
              <w:tab/>
            </w:r>
            <w:r>
              <w:rPr>
                <w:noProof/>
                <w:webHidden/>
              </w:rPr>
              <w:fldChar w:fldCharType="begin"/>
            </w:r>
            <w:r>
              <w:rPr>
                <w:noProof/>
                <w:webHidden/>
              </w:rPr>
              <w:instrText xml:space="preserve"> PAGEREF _Toc47554213 \h </w:instrText>
            </w:r>
            <w:r>
              <w:rPr>
                <w:noProof/>
                <w:webHidden/>
              </w:rPr>
            </w:r>
            <w:r>
              <w:rPr>
                <w:noProof/>
                <w:webHidden/>
              </w:rPr>
              <w:fldChar w:fldCharType="separate"/>
            </w:r>
            <w:r>
              <w:rPr>
                <w:noProof/>
                <w:webHidden/>
              </w:rPr>
              <w:t>3</w:t>
            </w:r>
            <w:r>
              <w:rPr>
                <w:noProof/>
                <w:webHidden/>
              </w:rPr>
              <w:fldChar w:fldCharType="end"/>
            </w:r>
          </w:hyperlink>
        </w:p>
        <w:p w14:paraId="274EE229" w14:textId="3651FA33" w:rsidR="00AC2F49" w:rsidRDefault="00AC2F49">
          <w:pPr>
            <w:pStyle w:val="TOC2"/>
            <w:tabs>
              <w:tab w:val="right" w:pos="9350"/>
            </w:tabs>
            <w:rPr>
              <w:rFonts w:asciiTheme="minorHAnsi" w:eastAsiaTheme="minorEastAsia" w:hAnsiTheme="minorHAnsi" w:cstheme="minorBidi"/>
              <w:noProof/>
            </w:rPr>
          </w:pPr>
          <w:hyperlink w:anchor="_Toc47554214" w:history="1">
            <w:r w:rsidRPr="00B96BD2">
              <w:rPr>
                <w:rStyle w:val="Hyperlink"/>
                <w:noProof/>
              </w:rPr>
              <w:t>Morgan White, Staff, Associate Director for Sustainability at Facilities &amp; Services</w:t>
            </w:r>
            <w:r>
              <w:rPr>
                <w:noProof/>
                <w:webHidden/>
              </w:rPr>
              <w:tab/>
            </w:r>
            <w:r>
              <w:rPr>
                <w:noProof/>
                <w:webHidden/>
              </w:rPr>
              <w:fldChar w:fldCharType="begin"/>
            </w:r>
            <w:r>
              <w:rPr>
                <w:noProof/>
                <w:webHidden/>
              </w:rPr>
              <w:instrText xml:space="preserve"> PAGEREF _Toc47554214 \h </w:instrText>
            </w:r>
            <w:r>
              <w:rPr>
                <w:noProof/>
                <w:webHidden/>
              </w:rPr>
            </w:r>
            <w:r>
              <w:rPr>
                <w:noProof/>
                <w:webHidden/>
              </w:rPr>
              <w:fldChar w:fldCharType="separate"/>
            </w:r>
            <w:r>
              <w:rPr>
                <w:noProof/>
                <w:webHidden/>
              </w:rPr>
              <w:t>3</w:t>
            </w:r>
            <w:r>
              <w:rPr>
                <w:noProof/>
                <w:webHidden/>
              </w:rPr>
              <w:fldChar w:fldCharType="end"/>
            </w:r>
          </w:hyperlink>
        </w:p>
        <w:p w14:paraId="1846FFDC" w14:textId="0721ECF3" w:rsidR="00AC2F49" w:rsidRDefault="00AC2F49">
          <w:pPr>
            <w:pStyle w:val="TOC2"/>
            <w:tabs>
              <w:tab w:val="right" w:pos="9350"/>
            </w:tabs>
            <w:rPr>
              <w:rFonts w:asciiTheme="minorHAnsi" w:eastAsiaTheme="minorEastAsia" w:hAnsiTheme="minorHAnsi" w:cstheme="minorBidi"/>
              <w:noProof/>
            </w:rPr>
          </w:pPr>
          <w:hyperlink w:anchor="_Toc47554215" w:history="1">
            <w:r w:rsidRPr="00B96BD2">
              <w:rPr>
                <w:rStyle w:val="Hyperlink"/>
                <w:noProof/>
              </w:rPr>
              <w:t>Brent Lewis, Staff, University Landscape Architect at Facilities &amp; Services</w:t>
            </w:r>
            <w:r>
              <w:rPr>
                <w:noProof/>
                <w:webHidden/>
              </w:rPr>
              <w:tab/>
            </w:r>
            <w:r>
              <w:rPr>
                <w:noProof/>
                <w:webHidden/>
              </w:rPr>
              <w:fldChar w:fldCharType="begin"/>
            </w:r>
            <w:r>
              <w:rPr>
                <w:noProof/>
                <w:webHidden/>
              </w:rPr>
              <w:instrText xml:space="preserve"> PAGEREF _Toc47554215 \h </w:instrText>
            </w:r>
            <w:r>
              <w:rPr>
                <w:noProof/>
                <w:webHidden/>
              </w:rPr>
            </w:r>
            <w:r>
              <w:rPr>
                <w:noProof/>
                <w:webHidden/>
              </w:rPr>
              <w:fldChar w:fldCharType="separate"/>
            </w:r>
            <w:r>
              <w:rPr>
                <w:noProof/>
                <w:webHidden/>
              </w:rPr>
              <w:t>3</w:t>
            </w:r>
            <w:r>
              <w:rPr>
                <w:noProof/>
                <w:webHidden/>
              </w:rPr>
              <w:fldChar w:fldCharType="end"/>
            </w:r>
          </w:hyperlink>
        </w:p>
        <w:p w14:paraId="76D26C67" w14:textId="71C7C03E" w:rsidR="00AC2F49" w:rsidRDefault="00AC2F49">
          <w:pPr>
            <w:pStyle w:val="TOC2"/>
            <w:tabs>
              <w:tab w:val="right" w:pos="9350"/>
            </w:tabs>
            <w:rPr>
              <w:rFonts w:asciiTheme="minorHAnsi" w:eastAsiaTheme="minorEastAsia" w:hAnsiTheme="minorHAnsi" w:cstheme="minorBidi"/>
              <w:noProof/>
            </w:rPr>
          </w:pPr>
          <w:hyperlink w:anchor="_Toc47554216" w:history="1">
            <w:r w:rsidRPr="00B96BD2">
              <w:rPr>
                <w:rStyle w:val="Hyperlink"/>
                <w:noProof/>
              </w:rPr>
              <w:t>Lesley Deem, Staff, Program Coordinator at the Pollinatarium, UI Extension</w:t>
            </w:r>
            <w:r>
              <w:rPr>
                <w:noProof/>
                <w:webHidden/>
              </w:rPr>
              <w:tab/>
            </w:r>
            <w:r>
              <w:rPr>
                <w:noProof/>
                <w:webHidden/>
              </w:rPr>
              <w:fldChar w:fldCharType="begin"/>
            </w:r>
            <w:r>
              <w:rPr>
                <w:noProof/>
                <w:webHidden/>
              </w:rPr>
              <w:instrText xml:space="preserve"> PAGEREF _Toc47554216 \h </w:instrText>
            </w:r>
            <w:r>
              <w:rPr>
                <w:noProof/>
                <w:webHidden/>
              </w:rPr>
            </w:r>
            <w:r>
              <w:rPr>
                <w:noProof/>
                <w:webHidden/>
              </w:rPr>
              <w:fldChar w:fldCharType="separate"/>
            </w:r>
            <w:r>
              <w:rPr>
                <w:noProof/>
                <w:webHidden/>
              </w:rPr>
              <w:t>3</w:t>
            </w:r>
            <w:r>
              <w:rPr>
                <w:noProof/>
                <w:webHidden/>
              </w:rPr>
              <w:fldChar w:fldCharType="end"/>
            </w:r>
          </w:hyperlink>
        </w:p>
        <w:p w14:paraId="0195ACF0" w14:textId="30F68AC5" w:rsidR="00AC2F49" w:rsidRDefault="00AC2F49">
          <w:pPr>
            <w:pStyle w:val="TOC2"/>
            <w:tabs>
              <w:tab w:val="right" w:pos="9350"/>
            </w:tabs>
            <w:rPr>
              <w:rFonts w:asciiTheme="minorHAnsi" w:eastAsiaTheme="minorEastAsia" w:hAnsiTheme="minorHAnsi" w:cstheme="minorBidi"/>
              <w:noProof/>
            </w:rPr>
          </w:pPr>
          <w:hyperlink w:anchor="_Toc47554217" w:history="1">
            <w:r w:rsidRPr="00B96BD2">
              <w:rPr>
                <w:rStyle w:val="Hyperlink"/>
                <w:noProof/>
              </w:rPr>
              <w:t>Adam Dolezal, Faculty Member, School of Integrative Biology</w:t>
            </w:r>
            <w:r>
              <w:rPr>
                <w:noProof/>
                <w:webHidden/>
              </w:rPr>
              <w:tab/>
            </w:r>
            <w:r>
              <w:rPr>
                <w:noProof/>
                <w:webHidden/>
              </w:rPr>
              <w:fldChar w:fldCharType="begin"/>
            </w:r>
            <w:r>
              <w:rPr>
                <w:noProof/>
                <w:webHidden/>
              </w:rPr>
              <w:instrText xml:space="preserve"> PAGEREF _Toc47554217 \h </w:instrText>
            </w:r>
            <w:r>
              <w:rPr>
                <w:noProof/>
                <w:webHidden/>
              </w:rPr>
            </w:r>
            <w:r>
              <w:rPr>
                <w:noProof/>
                <w:webHidden/>
              </w:rPr>
              <w:fldChar w:fldCharType="separate"/>
            </w:r>
            <w:r>
              <w:rPr>
                <w:noProof/>
                <w:webHidden/>
              </w:rPr>
              <w:t>3</w:t>
            </w:r>
            <w:r>
              <w:rPr>
                <w:noProof/>
                <w:webHidden/>
              </w:rPr>
              <w:fldChar w:fldCharType="end"/>
            </w:r>
          </w:hyperlink>
        </w:p>
        <w:p w14:paraId="66181248" w14:textId="7A785B56" w:rsidR="00AC2F49" w:rsidRDefault="00AC2F49">
          <w:pPr>
            <w:pStyle w:val="TOC2"/>
            <w:tabs>
              <w:tab w:val="right" w:pos="9350"/>
            </w:tabs>
            <w:rPr>
              <w:rFonts w:asciiTheme="minorHAnsi" w:eastAsiaTheme="minorEastAsia" w:hAnsiTheme="minorHAnsi" w:cstheme="minorBidi"/>
              <w:noProof/>
            </w:rPr>
          </w:pPr>
          <w:hyperlink w:anchor="_Toc47554218" w:history="1">
            <w:r w:rsidRPr="00B96BD2">
              <w:rPr>
                <w:rStyle w:val="Hyperlink"/>
                <w:noProof/>
              </w:rPr>
              <w:t>John Marlin, Staff, Prairie Research Institute</w:t>
            </w:r>
            <w:r>
              <w:rPr>
                <w:noProof/>
                <w:webHidden/>
              </w:rPr>
              <w:tab/>
            </w:r>
            <w:r>
              <w:rPr>
                <w:noProof/>
                <w:webHidden/>
              </w:rPr>
              <w:fldChar w:fldCharType="begin"/>
            </w:r>
            <w:r>
              <w:rPr>
                <w:noProof/>
                <w:webHidden/>
              </w:rPr>
              <w:instrText xml:space="preserve"> PAGEREF _Toc47554218 \h </w:instrText>
            </w:r>
            <w:r>
              <w:rPr>
                <w:noProof/>
                <w:webHidden/>
              </w:rPr>
            </w:r>
            <w:r>
              <w:rPr>
                <w:noProof/>
                <w:webHidden/>
              </w:rPr>
              <w:fldChar w:fldCharType="separate"/>
            </w:r>
            <w:r>
              <w:rPr>
                <w:noProof/>
                <w:webHidden/>
              </w:rPr>
              <w:t>4</w:t>
            </w:r>
            <w:r>
              <w:rPr>
                <w:noProof/>
                <w:webHidden/>
              </w:rPr>
              <w:fldChar w:fldCharType="end"/>
            </w:r>
          </w:hyperlink>
        </w:p>
        <w:p w14:paraId="44823C9C" w14:textId="1335AB3A" w:rsidR="00AC2F49" w:rsidRDefault="00AC2F49">
          <w:pPr>
            <w:pStyle w:val="TOC2"/>
            <w:tabs>
              <w:tab w:val="right" w:pos="9350"/>
            </w:tabs>
            <w:rPr>
              <w:rFonts w:asciiTheme="minorHAnsi" w:eastAsiaTheme="minorEastAsia" w:hAnsiTheme="minorHAnsi" w:cstheme="minorBidi"/>
              <w:noProof/>
            </w:rPr>
          </w:pPr>
          <w:hyperlink w:anchor="_Toc47554219" w:history="1">
            <w:r w:rsidRPr="00B96BD2">
              <w:rPr>
                <w:rStyle w:val="Hyperlink"/>
                <w:noProof/>
              </w:rPr>
              <w:t>Meredith Moore, Staff, Institute for Sustainability, Energy, and Environment</w:t>
            </w:r>
            <w:r>
              <w:rPr>
                <w:noProof/>
                <w:webHidden/>
              </w:rPr>
              <w:tab/>
            </w:r>
            <w:r>
              <w:rPr>
                <w:noProof/>
                <w:webHidden/>
              </w:rPr>
              <w:fldChar w:fldCharType="begin"/>
            </w:r>
            <w:r>
              <w:rPr>
                <w:noProof/>
                <w:webHidden/>
              </w:rPr>
              <w:instrText xml:space="preserve"> PAGEREF _Toc47554219 \h </w:instrText>
            </w:r>
            <w:r>
              <w:rPr>
                <w:noProof/>
                <w:webHidden/>
              </w:rPr>
            </w:r>
            <w:r>
              <w:rPr>
                <w:noProof/>
                <w:webHidden/>
              </w:rPr>
              <w:fldChar w:fldCharType="separate"/>
            </w:r>
            <w:r>
              <w:rPr>
                <w:noProof/>
                <w:webHidden/>
              </w:rPr>
              <w:t>4</w:t>
            </w:r>
            <w:r>
              <w:rPr>
                <w:noProof/>
                <w:webHidden/>
              </w:rPr>
              <w:fldChar w:fldCharType="end"/>
            </w:r>
          </w:hyperlink>
        </w:p>
        <w:p w14:paraId="535BF38E" w14:textId="2D2220AC" w:rsidR="00AC2F49" w:rsidRDefault="00AC2F49">
          <w:pPr>
            <w:pStyle w:val="TOC2"/>
            <w:tabs>
              <w:tab w:val="right" w:pos="9350"/>
            </w:tabs>
            <w:rPr>
              <w:rFonts w:asciiTheme="minorHAnsi" w:eastAsiaTheme="minorEastAsia" w:hAnsiTheme="minorHAnsi" w:cstheme="minorBidi"/>
              <w:noProof/>
            </w:rPr>
          </w:pPr>
          <w:hyperlink w:anchor="_Toc47554220" w:history="1">
            <w:r w:rsidRPr="00B96BD2">
              <w:rPr>
                <w:rStyle w:val="Hyperlink"/>
                <w:noProof/>
              </w:rPr>
              <w:t>May Berenbaum, Faculty Member, Department of Entomology</w:t>
            </w:r>
            <w:r>
              <w:rPr>
                <w:noProof/>
                <w:webHidden/>
              </w:rPr>
              <w:tab/>
            </w:r>
            <w:r>
              <w:rPr>
                <w:noProof/>
                <w:webHidden/>
              </w:rPr>
              <w:fldChar w:fldCharType="begin"/>
            </w:r>
            <w:r>
              <w:rPr>
                <w:noProof/>
                <w:webHidden/>
              </w:rPr>
              <w:instrText xml:space="preserve"> PAGEREF _Toc47554220 \h </w:instrText>
            </w:r>
            <w:r>
              <w:rPr>
                <w:noProof/>
                <w:webHidden/>
              </w:rPr>
            </w:r>
            <w:r>
              <w:rPr>
                <w:noProof/>
                <w:webHidden/>
              </w:rPr>
              <w:fldChar w:fldCharType="separate"/>
            </w:r>
            <w:r>
              <w:rPr>
                <w:noProof/>
                <w:webHidden/>
              </w:rPr>
              <w:t>4</w:t>
            </w:r>
            <w:r>
              <w:rPr>
                <w:noProof/>
                <w:webHidden/>
              </w:rPr>
              <w:fldChar w:fldCharType="end"/>
            </w:r>
          </w:hyperlink>
        </w:p>
        <w:p w14:paraId="099B61FC" w14:textId="5E0097B1" w:rsidR="00AC2F49" w:rsidRDefault="00AC2F49">
          <w:pPr>
            <w:pStyle w:val="TOC2"/>
            <w:tabs>
              <w:tab w:val="right" w:pos="9350"/>
            </w:tabs>
            <w:rPr>
              <w:rFonts w:asciiTheme="minorHAnsi" w:eastAsiaTheme="minorEastAsia" w:hAnsiTheme="minorHAnsi" w:cstheme="minorBidi"/>
              <w:noProof/>
            </w:rPr>
          </w:pPr>
          <w:hyperlink w:anchor="_Toc47554221" w:history="1">
            <w:r w:rsidRPr="00B96BD2">
              <w:rPr>
                <w:rStyle w:val="Hyperlink"/>
                <w:noProof/>
              </w:rPr>
              <w:t>2020 Meeting Schedule</w:t>
            </w:r>
            <w:r>
              <w:rPr>
                <w:noProof/>
                <w:webHidden/>
              </w:rPr>
              <w:tab/>
            </w:r>
            <w:r>
              <w:rPr>
                <w:noProof/>
                <w:webHidden/>
              </w:rPr>
              <w:fldChar w:fldCharType="begin"/>
            </w:r>
            <w:r>
              <w:rPr>
                <w:noProof/>
                <w:webHidden/>
              </w:rPr>
              <w:instrText xml:space="preserve"> PAGEREF _Toc47554221 \h </w:instrText>
            </w:r>
            <w:r>
              <w:rPr>
                <w:noProof/>
                <w:webHidden/>
              </w:rPr>
            </w:r>
            <w:r>
              <w:rPr>
                <w:noProof/>
                <w:webHidden/>
              </w:rPr>
              <w:fldChar w:fldCharType="separate"/>
            </w:r>
            <w:r>
              <w:rPr>
                <w:noProof/>
                <w:webHidden/>
              </w:rPr>
              <w:t>4</w:t>
            </w:r>
            <w:r>
              <w:rPr>
                <w:noProof/>
                <w:webHidden/>
              </w:rPr>
              <w:fldChar w:fldCharType="end"/>
            </w:r>
          </w:hyperlink>
        </w:p>
        <w:p w14:paraId="290ABA65" w14:textId="2A067065" w:rsidR="00AC2F49" w:rsidRDefault="00AC2F49">
          <w:pPr>
            <w:pStyle w:val="TOC1"/>
            <w:tabs>
              <w:tab w:val="right" w:pos="9350"/>
            </w:tabs>
            <w:rPr>
              <w:rFonts w:asciiTheme="minorHAnsi" w:eastAsiaTheme="minorEastAsia" w:hAnsiTheme="minorHAnsi" w:cstheme="minorBidi"/>
              <w:noProof/>
            </w:rPr>
          </w:pPr>
          <w:hyperlink w:anchor="_Toc47554222" w:history="1">
            <w:r w:rsidRPr="00B96BD2">
              <w:rPr>
                <w:rStyle w:val="Hyperlink"/>
                <w:noProof/>
              </w:rPr>
              <w:t>Step 1b: Develop a Habitat Plan</w:t>
            </w:r>
            <w:r>
              <w:rPr>
                <w:noProof/>
                <w:webHidden/>
              </w:rPr>
              <w:tab/>
            </w:r>
            <w:r>
              <w:rPr>
                <w:noProof/>
                <w:webHidden/>
              </w:rPr>
              <w:fldChar w:fldCharType="begin"/>
            </w:r>
            <w:r>
              <w:rPr>
                <w:noProof/>
                <w:webHidden/>
              </w:rPr>
              <w:instrText xml:space="preserve"> PAGEREF _Toc47554222 \h </w:instrText>
            </w:r>
            <w:r>
              <w:rPr>
                <w:noProof/>
                <w:webHidden/>
              </w:rPr>
            </w:r>
            <w:r>
              <w:rPr>
                <w:noProof/>
                <w:webHidden/>
              </w:rPr>
              <w:fldChar w:fldCharType="separate"/>
            </w:r>
            <w:r>
              <w:rPr>
                <w:noProof/>
                <w:webHidden/>
              </w:rPr>
              <w:t>4</w:t>
            </w:r>
            <w:r>
              <w:rPr>
                <w:noProof/>
                <w:webHidden/>
              </w:rPr>
              <w:fldChar w:fldCharType="end"/>
            </w:r>
          </w:hyperlink>
        </w:p>
        <w:p w14:paraId="1B9D70DD" w14:textId="5C4AB81C" w:rsidR="00AC2F49" w:rsidRDefault="00AC2F49">
          <w:pPr>
            <w:pStyle w:val="TOC2"/>
            <w:tabs>
              <w:tab w:val="right" w:pos="9350"/>
            </w:tabs>
            <w:rPr>
              <w:rFonts w:asciiTheme="minorHAnsi" w:eastAsiaTheme="minorEastAsia" w:hAnsiTheme="minorHAnsi" w:cstheme="minorBidi"/>
              <w:noProof/>
            </w:rPr>
          </w:pPr>
          <w:hyperlink w:anchor="_Toc47554223" w:history="1">
            <w:r w:rsidRPr="00B96BD2">
              <w:rPr>
                <w:rStyle w:val="Hyperlink"/>
                <w:noProof/>
              </w:rPr>
              <w:t>Integrative Pest Management Plan</w:t>
            </w:r>
            <w:r>
              <w:rPr>
                <w:noProof/>
                <w:webHidden/>
              </w:rPr>
              <w:tab/>
            </w:r>
            <w:r>
              <w:rPr>
                <w:noProof/>
                <w:webHidden/>
              </w:rPr>
              <w:fldChar w:fldCharType="begin"/>
            </w:r>
            <w:r>
              <w:rPr>
                <w:noProof/>
                <w:webHidden/>
              </w:rPr>
              <w:instrText xml:space="preserve"> PAGEREF _Toc47554223 \h </w:instrText>
            </w:r>
            <w:r>
              <w:rPr>
                <w:noProof/>
                <w:webHidden/>
              </w:rPr>
            </w:r>
            <w:r>
              <w:rPr>
                <w:noProof/>
                <w:webHidden/>
              </w:rPr>
              <w:fldChar w:fldCharType="separate"/>
            </w:r>
            <w:r>
              <w:rPr>
                <w:noProof/>
                <w:webHidden/>
              </w:rPr>
              <w:t>4</w:t>
            </w:r>
            <w:r>
              <w:rPr>
                <w:noProof/>
                <w:webHidden/>
              </w:rPr>
              <w:fldChar w:fldCharType="end"/>
            </w:r>
          </w:hyperlink>
        </w:p>
        <w:p w14:paraId="01FF7C4C" w14:textId="4103D7C1" w:rsidR="00AC2F49" w:rsidRDefault="00AC2F49">
          <w:pPr>
            <w:pStyle w:val="TOC2"/>
            <w:tabs>
              <w:tab w:val="right" w:pos="9350"/>
            </w:tabs>
            <w:rPr>
              <w:rFonts w:asciiTheme="minorHAnsi" w:eastAsiaTheme="minorEastAsia" w:hAnsiTheme="minorHAnsi" w:cstheme="minorBidi"/>
              <w:noProof/>
            </w:rPr>
          </w:pPr>
          <w:hyperlink w:anchor="_Toc47554224" w:history="1">
            <w:r w:rsidRPr="00B96BD2">
              <w:rPr>
                <w:rStyle w:val="Hyperlink"/>
                <w:noProof/>
              </w:rPr>
              <w:t>Introduction</w:t>
            </w:r>
            <w:r>
              <w:rPr>
                <w:noProof/>
                <w:webHidden/>
              </w:rPr>
              <w:tab/>
            </w:r>
            <w:r>
              <w:rPr>
                <w:noProof/>
                <w:webHidden/>
              </w:rPr>
              <w:fldChar w:fldCharType="begin"/>
            </w:r>
            <w:r>
              <w:rPr>
                <w:noProof/>
                <w:webHidden/>
              </w:rPr>
              <w:instrText xml:space="preserve"> PAGEREF _Toc47554224 \h </w:instrText>
            </w:r>
            <w:r>
              <w:rPr>
                <w:noProof/>
                <w:webHidden/>
              </w:rPr>
            </w:r>
            <w:r>
              <w:rPr>
                <w:noProof/>
                <w:webHidden/>
              </w:rPr>
              <w:fldChar w:fldCharType="separate"/>
            </w:r>
            <w:r>
              <w:rPr>
                <w:noProof/>
                <w:webHidden/>
              </w:rPr>
              <w:t>5</w:t>
            </w:r>
            <w:r>
              <w:rPr>
                <w:noProof/>
                <w:webHidden/>
              </w:rPr>
              <w:fldChar w:fldCharType="end"/>
            </w:r>
          </w:hyperlink>
        </w:p>
        <w:p w14:paraId="415010F4" w14:textId="3C72C070" w:rsidR="00AC2F49" w:rsidRDefault="00AC2F49">
          <w:pPr>
            <w:pStyle w:val="TOC2"/>
            <w:tabs>
              <w:tab w:val="right" w:pos="9350"/>
            </w:tabs>
            <w:rPr>
              <w:rFonts w:asciiTheme="minorHAnsi" w:eastAsiaTheme="minorEastAsia" w:hAnsiTheme="minorHAnsi" w:cstheme="minorBidi"/>
              <w:noProof/>
            </w:rPr>
          </w:pPr>
          <w:hyperlink w:anchor="_Toc47554225" w:history="1">
            <w:r w:rsidRPr="00B96BD2">
              <w:rPr>
                <w:rStyle w:val="Hyperlink"/>
                <w:noProof/>
              </w:rPr>
              <w:t>Integrated Pest Management Program</w:t>
            </w:r>
            <w:r>
              <w:rPr>
                <w:noProof/>
                <w:webHidden/>
              </w:rPr>
              <w:tab/>
            </w:r>
            <w:r>
              <w:rPr>
                <w:noProof/>
                <w:webHidden/>
              </w:rPr>
              <w:fldChar w:fldCharType="begin"/>
            </w:r>
            <w:r>
              <w:rPr>
                <w:noProof/>
                <w:webHidden/>
              </w:rPr>
              <w:instrText xml:space="preserve"> PAGEREF _Toc47554225 \h </w:instrText>
            </w:r>
            <w:r>
              <w:rPr>
                <w:noProof/>
                <w:webHidden/>
              </w:rPr>
            </w:r>
            <w:r>
              <w:rPr>
                <w:noProof/>
                <w:webHidden/>
              </w:rPr>
              <w:fldChar w:fldCharType="separate"/>
            </w:r>
            <w:r>
              <w:rPr>
                <w:noProof/>
                <w:webHidden/>
              </w:rPr>
              <w:t>5</w:t>
            </w:r>
            <w:r>
              <w:rPr>
                <w:noProof/>
                <w:webHidden/>
              </w:rPr>
              <w:fldChar w:fldCharType="end"/>
            </w:r>
          </w:hyperlink>
        </w:p>
        <w:p w14:paraId="37A733F7" w14:textId="1D1206F3" w:rsidR="00AC2F49" w:rsidRDefault="00AC2F49">
          <w:pPr>
            <w:pStyle w:val="TOC2"/>
            <w:tabs>
              <w:tab w:val="right" w:pos="9350"/>
            </w:tabs>
            <w:rPr>
              <w:rFonts w:asciiTheme="minorHAnsi" w:eastAsiaTheme="minorEastAsia" w:hAnsiTheme="minorHAnsi" w:cstheme="minorBidi"/>
              <w:noProof/>
            </w:rPr>
          </w:pPr>
          <w:hyperlink w:anchor="_Toc47554226" w:history="1">
            <w:r w:rsidRPr="00B96BD2">
              <w:rPr>
                <w:rStyle w:val="Hyperlink"/>
                <w:noProof/>
              </w:rPr>
              <w:t>Acceptable Pest Levels</w:t>
            </w:r>
            <w:r>
              <w:rPr>
                <w:noProof/>
                <w:webHidden/>
              </w:rPr>
              <w:tab/>
            </w:r>
            <w:r>
              <w:rPr>
                <w:noProof/>
                <w:webHidden/>
              </w:rPr>
              <w:fldChar w:fldCharType="begin"/>
            </w:r>
            <w:r>
              <w:rPr>
                <w:noProof/>
                <w:webHidden/>
              </w:rPr>
              <w:instrText xml:space="preserve"> PAGEREF _Toc47554226 \h </w:instrText>
            </w:r>
            <w:r>
              <w:rPr>
                <w:noProof/>
                <w:webHidden/>
              </w:rPr>
            </w:r>
            <w:r>
              <w:rPr>
                <w:noProof/>
                <w:webHidden/>
              </w:rPr>
              <w:fldChar w:fldCharType="separate"/>
            </w:r>
            <w:r>
              <w:rPr>
                <w:noProof/>
                <w:webHidden/>
              </w:rPr>
              <w:t>5</w:t>
            </w:r>
            <w:r>
              <w:rPr>
                <w:noProof/>
                <w:webHidden/>
              </w:rPr>
              <w:fldChar w:fldCharType="end"/>
            </w:r>
          </w:hyperlink>
        </w:p>
        <w:p w14:paraId="2481549D" w14:textId="31B7AAEF" w:rsidR="00AC2F49" w:rsidRDefault="00AC2F49">
          <w:pPr>
            <w:pStyle w:val="TOC2"/>
            <w:tabs>
              <w:tab w:val="right" w:pos="9350"/>
            </w:tabs>
            <w:rPr>
              <w:rFonts w:asciiTheme="minorHAnsi" w:eastAsiaTheme="minorEastAsia" w:hAnsiTheme="minorHAnsi" w:cstheme="minorBidi"/>
              <w:noProof/>
            </w:rPr>
          </w:pPr>
          <w:hyperlink w:anchor="_Toc47554227" w:history="1">
            <w:r w:rsidRPr="00B96BD2">
              <w:rPr>
                <w:rStyle w:val="Hyperlink"/>
                <w:noProof/>
              </w:rPr>
              <w:t>Preventive Cultural Practices</w:t>
            </w:r>
            <w:r>
              <w:rPr>
                <w:noProof/>
                <w:webHidden/>
              </w:rPr>
              <w:tab/>
            </w:r>
            <w:r>
              <w:rPr>
                <w:noProof/>
                <w:webHidden/>
              </w:rPr>
              <w:fldChar w:fldCharType="begin"/>
            </w:r>
            <w:r>
              <w:rPr>
                <w:noProof/>
                <w:webHidden/>
              </w:rPr>
              <w:instrText xml:space="preserve"> PAGEREF _Toc47554227 \h </w:instrText>
            </w:r>
            <w:r>
              <w:rPr>
                <w:noProof/>
                <w:webHidden/>
              </w:rPr>
            </w:r>
            <w:r>
              <w:rPr>
                <w:noProof/>
                <w:webHidden/>
              </w:rPr>
              <w:fldChar w:fldCharType="separate"/>
            </w:r>
            <w:r>
              <w:rPr>
                <w:noProof/>
                <w:webHidden/>
              </w:rPr>
              <w:t>6</w:t>
            </w:r>
            <w:r>
              <w:rPr>
                <w:noProof/>
                <w:webHidden/>
              </w:rPr>
              <w:fldChar w:fldCharType="end"/>
            </w:r>
          </w:hyperlink>
        </w:p>
        <w:p w14:paraId="1097C243" w14:textId="1892CFE9" w:rsidR="00AC2F49" w:rsidRDefault="00AC2F49">
          <w:pPr>
            <w:pStyle w:val="TOC2"/>
            <w:tabs>
              <w:tab w:val="right" w:pos="9350"/>
            </w:tabs>
            <w:rPr>
              <w:rFonts w:asciiTheme="minorHAnsi" w:eastAsiaTheme="minorEastAsia" w:hAnsiTheme="minorHAnsi" w:cstheme="minorBidi"/>
              <w:noProof/>
            </w:rPr>
          </w:pPr>
          <w:hyperlink w:anchor="_Toc47554228" w:history="1">
            <w:r w:rsidRPr="00B96BD2">
              <w:rPr>
                <w:rStyle w:val="Hyperlink"/>
                <w:noProof/>
              </w:rPr>
              <w:t>Monitoring</w:t>
            </w:r>
            <w:r>
              <w:rPr>
                <w:noProof/>
                <w:webHidden/>
              </w:rPr>
              <w:tab/>
            </w:r>
            <w:r>
              <w:rPr>
                <w:noProof/>
                <w:webHidden/>
              </w:rPr>
              <w:fldChar w:fldCharType="begin"/>
            </w:r>
            <w:r>
              <w:rPr>
                <w:noProof/>
                <w:webHidden/>
              </w:rPr>
              <w:instrText xml:space="preserve"> PAGEREF _Toc47554228 \h </w:instrText>
            </w:r>
            <w:r>
              <w:rPr>
                <w:noProof/>
                <w:webHidden/>
              </w:rPr>
            </w:r>
            <w:r>
              <w:rPr>
                <w:noProof/>
                <w:webHidden/>
              </w:rPr>
              <w:fldChar w:fldCharType="separate"/>
            </w:r>
            <w:r>
              <w:rPr>
                <w:noProof/>
                <w:webHidden/>
              </w:rPr>
              <w:t>6</w:t>
            </w:r>
            <w:r>
              <w:rPr>
                <w:noProof/>
                <w:webHidden/>
              </w:rPr>
              <w:fldChar w:fldCharType="end"/>
            </w:r>
          </w:hyperlink>
        </w:p>
        <w:p w14:paraId="290432CC" w14:textId="358B41EF" w:rsidR="00AC2F49" w:rsidRDefault="00AC2F49">
          <w:pPr>
            <w:pStyle w:val="TOC2"/>
            <w:tabs>
              <w:tab w:val="right" w:pos="9350"/>
            </w:tabs>
            <w:rPr>
              <w:rFonts w:asciiTheme="minorHAnsi" w:eastAsiaTheme="minorEastAsia" w:hAnsiTheme="minorHAnsi" w:cstheme="minorBidi"/>
              <w:noProof/>
            </w:rPr>
          </w:pPr>
          <w:hyperlink w:anchor="_Toc47554229" w:history="1">
            <w:r w:rsidRPr="00B96BD2">
              <w:rPr>
                <w:rStyle w:val="Hyperlink"/>
                <w:noProof/>
              </w:rPr>
              <w:t>Mechanical Controls</w:t>
            </w:r>
            <w:r>
              <w:rPr>
                <w:noProof/>
                <w:webHidden/>
              </w:rPr>
              <w:tab/>
            </w:r>
            <w:r>
              <w:rPr>
                <w:noProof/>
                <w:webHidden/>
              </w:rPr>
              <w:fldChar w:fldCharType="begin"/>
            </w:r>
            <w:r>
              <w:rPr>
                <w:noProof/>
                <w:webHidden/>
              </w:rPr>
              <w:instrText xml:space="preserve"> PAGEREF _Toc47554229 \h </w:instrText>
            </w:r>
            <w:r>
              <w:rPr>
                <w:noProof/>
                <w:webHidden/>
              </w:rPr>
            </w:r>
            <w:r>
              <w:rPr>
                <w:noProof/>
                <w:webHidden/>
              </w:rPr>
              <w:fldChar w:fldCharType="separate"/>
            </w:r>
            <w:r>
              <w:rPr>
                <w:noProof/>
                <w:webHidden/>
              </w:rPr>
              <w:t>7</w:t>
            </w:r>
            <w:r>
              <w:rPr>
                <w:noProof/>
                <w:webHidden/>
              </w:rPr>
              <w:fldChar w:fldCharType="end"/>
            </w:r>
          </w:hyperlink>
        </w:p>
        <w:p w14:paraId="211D8744" w14:textId="1C755764" w:rsidR="00AC2F49" w:rsidRDefault="00AC2F49">
          <w:pPr>
            <w:pStyle w:val="TOC2"/>
            <w:tabs>
              <w:tab w:val="right" w:pos="9350"/>
            </w:tabs>
            <w:rPr>
              <w:rFonts w:asciiTheme="minorHAnsi" w:eastAsiaTheme="minorEastAsia" w:hAnsiTheme="minorHAnsi" w:cstheme="minorBidi"/>
              <w:noProof/>
            </w:rPr>
          </w:pPr>
          <w:hyperlink w:anchor="_Toc47554230" w:history="1">
            <w:r w:rsidRPr="00B96BD2">
              <w:rPr>
                <w:rStyle w:val="Hyperlink"/>
                <w:noProof/>
              </w:rPr>
              <w:t>Biological Controls</w:t>
            </w:r>
            <w:r>
              <w:rPr>
                <w:noProof/>
                <w:webHidden/>
              </w:rPr>
              <w:tab/>
            </w:r>
            <w:r>
              <w:rPr>
                <w:noProof/>
                <w:webHidden/>
              </w:rPr>
              <w:fldChar w:fldCharType="begin"/>
            </w:r>
            <w:r>
              <w:rPr>
                <w:noProof/>
                <w:webHidden/>
              </w:rPr>
              <w:instrText xml:space="preserve"> PAGEREF _Toc47554230 \h </w:instrText>
            </w:r>
            <w:r>
              <w:rPr>
                <w:noProof/>
                <w:webHidden/>
              </w:rPr>
            </w:r>
            <w:r>
              <w:rPr>
                <w:noProof/>
                <w:webHidden/>
              </w:rPr>
              <w:fldChar w:fldCharType="separate"/>
            </w:r>
            <w:r>
              <w:rPr>
                <w:noProof/>
                <w:webHidden/>
              </w:rPr>
              <w:t>7</w:t>
            </w:r>
            <w:r>
              <w:rPr>
                <w:noProof/>
                <w:webHidden/>
              </w:rPr>
              <w:fldChar w:fldCharType="end"/>
            </w:r>
          </w:hyperlink>
        </w:p>
        <w:p w14:paraId="04DAF64D" w14:textId="47B12239" w:rsidR="00AC2F49" w:rsidRDefault="00AC2F49">
          <w:pPr>
            <w:pStyle w:val="TOC2"/>
            <w:tabs>
              <w:tab w:val="right" w:pos="9350"/>
            </w:tabs>
            <w:rPr>
              <w:rFonts w:asciiTheme="minorHAnsi" w:eastAsiaTheme="minorEastAsia" w:hAnsiTheme="minorHAnsi" w:cstheme="minorBidi"/>
              <w:noProof/>
            </w:rPr>
          </w:pPr>
          <w:hyperlink w:anchor="_Toc47554231" w:history="1">
            <w:r w:rsidRPr="00B96BD2">
              <w:rPr>
                <w:rStyle w:val="Hyperlink"/>
                <w:noProof/>
              </w:rPr>
              <w:t>Pesticide Restrictions</w:t>
            </w:r>
            <w:r>
              <w:rPr>
                <w:noProof/>
                <w:webHidden/>
              </w:rPr>
              <w:tab/>
            </w:r>
            <w:r>
              <w:rPr>
                <w:noProof/>
                <w:webHidden/>
              </w:rPr>
              <w:fldChar w:fldCharType="begin"/>
            </w:r>
            <w:r>
              <w:rPr>
                <w:noProof/>
                <w:webHidden/>
              </w:rPr>
              <w:instrText xml:space="preserve"> PAGEREF _Toc47554231 \h </w:instrText>
            </w:r>
            <w:r>
              <w:rPr>
                <w:noProof/>
                <w:webHidden/>
              </w:rPr>
            </w:r>
            <w:r>
              <w:rPr>
                <w:noProof/>
                <w:webHidden/>
              </w:rPr>
              <w:fldChar w:fldCharType="separate"/>
            </w:r>
            <w:r>
              <w:rPr>
                <w:noProof/>
                <w:webHidden/>
              </w:rPr>
              <w:t>7</w:t>
            </w:r>
            <w:r>
              <w:rPr>
                <w:noProof/>
                <w:webHidden/>
              </w:rPr>
              <w:fldChar w:fldCharType="end"/>
            </w:r>
          </w:hyperlink>
        </w:p>
        <w:p w14:paraId="5F279D18" w14:textId="28509DAC" w:rsidR="00AC2F49" w:rsidRDefault="00AC2F49">
          <w:pPr>
            <w:pStyle w:val="TOC2"/>
            <w:tabs>
              <w:tab w:val="right" w:pos="9350"/>
            </w:tabs>
            <w:rPr>
              <w:rFonts w:asciiTheme="minorHAnsi" w:eastAsiaTheme="minorEastAsia" w:hAnsiTheme="minorHAnsi" w:cstheme="minorBidi"/>
              <w:noProof/>
            </w:rPr>
          </w:pPr>
          <w:hyperlink w:anchor="_Toc47554232" w:history="1">
            <w:r w:rsidRPr="00B96BD2">
              <w:rPr>
                <w:rStyle w:val="Hyperlink"/>
                <w:noProof/>
              </w:rPr>
              <w:t>Campus Native Plants List</w:t>
            </w:r>
            <w:r>
              <w:rPr>
                <w:noProof/>
                <w:webHidden/>
              </w:rPr>
              <w:tab/>
            </w:r>
            <w:r>
              <w:rPr>
                <w:noProof/>
                <w:webHidden/>
              </w:rPr>
              <w:fldChar w:fldCharType="begin"/>
            </w:r>
            <w:r>
              <w:rPr>
                <w:noProof/>
                <w:webHidden/>
              </w:rPr>
              <w:instrText xml:space="preserve"> PAGEREF _Toc47554232 \h </w:instrText>
            </w:r>
            <w:r>
              <w:rPr>
                <w:noProof/>
                <w:webHidden/>
              </w:rPr>
            </w:r>
            <w:r>
              <w:rPr>
                <w:noProof/>
                <w:webHidden/>
              </w:rPr>
              <w:fldChar w:fldCharType="separate"/>
            </w:r>
            <w:r>
              <w:rPr>
                <w:noProof/>
                <w:webHidden/>
              </w:rPr>
              <w:t>8</w:t>
            </w:r>
            <w:r>
              <w:rPr>
                <w:noProof/>
                <w:webHidden/>
              </w:rPr>
              <w:fldChar w:fldCharType="end"/>
            </w:r>
          </w:hyperlink>
        </w:p>
        <w:p w14:paraId="0DC2999B" w14:textId="76C8A67F" w:rsidR="00AC2F49" w:rsidRDefault="00AC2F49">
          <w:pPr>
            <w:pStyle w:val="TOC1"/>
            <w:tabs>
              <w:tab w:val="right" w:pos="9350"/>
            </w:tabs>
            <w:rPr>
              <w:rFonts w:asciiTheme="minorHAnsi" w:eastAsiaTheme="minorEastAsia" w:hAnsiTheme="minorHAnsi" w:cstheme="minorBidi"/>
              <w:noProof/>
            </w:rPr>
          </w:pPr>
          <w:hyperlink w:anchor="_Toc47554233" w:history="1">
            <w:r w:rsidRPr="00B96BD2">
              <w:rPr>
                <w:rStyle w:val="Hyperlink"/>
                <w:noProof/>
              </w:rPr>
              <w:t>Step 2. Bee Campus Awareness Event</w:t>
            </w:r>
            <w:r>
              <w:rPr>
                <w:noProof/>
                <w:webHidden/>
              </w:rPr>
              <w:tab/>
            </w:r>
            <w:r>
              <w:rPr>
                <w:noProof/>
                <w:webHidden/>
              </w:rPr>
              <w:fldChar w:fldCharType="begin"/>
            </w:r>
            <w:r>
              <w:rPr>
                <w:noProof/>
                <w:webHidden/>
              </w:rPr>
              <w:instrText xml:space="preserve"> PAGEREF _Toc47554233 \h </w:instrText>
            </w:r>
            <w:r>
              <w:rPr>
                <w:noProof/>
                <w:webHidden/>
              </w:rPr>
            </w:r>
            <w:r>
              <w:rPr>
                <w:noProof/>
                <w:webHidden/>
              </w:rPr>
              <w:fldChar w:fldCharType="separate"/>
            </w:r>
            <w:r>
              <w:rPr>
                <w:noProof/>
                <w:webHidden/>
              </w:rPr>
              <w:t>9</w:t>
            </w:r>
            <w:r>
              <w:rPr>
                <w:noProof/>
                <w:webHidden/>
              </w:rPr>
              <w:fldChar w:fldCharType="end"/>
            </w:r>
          </w:hyperlink>
        </w:p>
        <w:p w14:paraId="7D8B9AC2" w14:textId="65597C47" w:rsidR="00AC2F49" w:rsidRDefault="00AC2F49">
          <w:pPr>
            <w:pStyle w:val="TOC2"/>
            <w:tabs>
              <w:tab w:val="right" w:pos="9350"/>
            </w:tabs>
            <w:rPr>
              <w:rFonts w:asciiTheme="minorHAnsi" w:eastAsiaTheme="minorEastAsia" w:hAnsiTheme="minorHAnsi" w:cstheme="minorBidi"/>
              <w:noProof/>
            </w:rPr>
          </w:pPr>
          <w:hyperlink w:anchor="_Toc47554234" w:history="1">
            <w:r w:rsidRPr="00B96BD2">
              <w:rPr>
                <w:rStyle w:val="Hyperlink"/>
                <w:noProof/>
              </w:rPr>
              <w:t>Arbor Day Event</w:t>
            </w:r>
            <w:r>
              <w:rPr>
                <w:noProof/>
                <w:webHidden/>
              </w:rPr>
              <w:tab/>
            </w:r>
            <w:r>
              <w:rPr>
                <w:noProof/>
                <w:webHidden/>
              </w:rPr>
              <w:fldChar w:fldCharType="begin"/>
            </w:r>
            <w:r>
              <w:rPr>
                <w:noProof/>
                <w:webHidden/>
              </w:rPr>
              <w:instrText xml:space="preserve"> PAGEREF _Toc47554234 \h </w:instrText>
            </w:r>
            <w:r>
              <w:rPr>
                <w:noProof/>
                <w:webHidden/>
              </w:rPr>
            </w:r>
            <w:r>
              <w:rPr>
                <w:noProof/>
                <w:webHidden/>
              </w:rPr>
              <w:fldChar w:fldCharType="separate"/>
            </w:r>
            <w:r>
              <w:rPr>
                <w:noProof/>
                <w:webHidden/>
              </w:rPr>
              <w:t>9</w:t>
            </w:r>
            <w:r>
              <w:rPr>
                <w:noProof/>
                <w:webHidden/>
              </w:rPr>
              <w:fldChar w:fldCharType="end"/>
            </w:r>
          </w:hyperlink>
        </w:p>
        <w:p w14:paraId="6FBD014E" w14:textId="2B081C40" w:rsidR="00AC2F49" w:rsidRDefault="00AC2F49">
          <w:pPr>
            <w:pStyle w:val="TOC1"/>
            <w:tabs>
              <w:tab w:val="right" w:pos="9350"/>
            </w:tabs>
            <w:rPr>
              <w:rFonts w:asciiTheme="minorHAnsi" w:eastAsiaTheme="minorEastAsia" w:hAnsiTheme="minorHAnsi" w:cstheme="minorBidi"/>
              <w:noProof/>
            </w:rPr>
          </w:pPr>
          <w:hyperlink w:anchor="_Toc47554235" w:history="1">
            <w:r w:rsidRPr="00B96BD2">
              <w:rPr>
                <w:rStyle w:val="Hyperlink"/>
                <w:noProof/>
              </w:rPr>
              <w:t>Step 3. Student Service-Learning Projects</w:t>
            </w:r>
            <w:r>
              <w:rPr>
                <w:noProof/>
                <w:webHidden/>
              </w:rPr>
              <w:tab/>
            </w:r>
            <w:r>
              <w:rPr>
                <w:noProof/>
                <w:webHidden/>
              </w:rPr>
              <w:fldChar w:fldCharType="begin"/>
            </w:r>
            <w:r>
              <w:rPr>
                <w:noProof/>
                <w:webHidden/>
              </w:rPr>
              <w:instrText xml:space="preserve"> PAGEREF _Toc47554235 \h </w:instrText>
            </w:r>
            <w:r>
              <w:rPr>
                <w:noProof/>
                <w:webHidden/>
              </w:rPr>
            </w:r>
            <w:r>
              <w:rPr>
                <w:noProof/>
                <w:webHidden/>
              </w:rPr>
              <w:fldChar w:fldCharType="separate"/>
            </w:r>
            <w:r>
              <w:rPr>
                <w:noProof/>
                <w:webHidden/>
              </w:rPr>
              <w:t>9</w:t>
            </w:r>
            <w:r>
              <w:rPr>
                <w:noProof/>
                <w:webHidden/>
              </w:rPr>
              <w:fldChar w:fldCharType="end"/>
            </w:r>
          </w:hyperlink>
        </w:p>
        <w:p w14:paraId="40E7FEDA" w14:textId="473C6586" w:rsidR="00AC2F49" w:rsidRDefault="00AC2F49">
          <w:pPr>
            <w:pStyle w:val="TOC2"/>
            <w:tabs>
              <w:tab w:val="right" w:pos="9350"/>
            </w:tabs>
            <w:rPr>
              <w:rFonts w:asciiTheme="minorHAnsi" w:eastAsiaTheme="minorEastAsia" w:hAnsiTheme="minorHAnsi" w:cstheme="minorBidi"/>
              <w:noProof/>
            </w:rPr>
          </w:pPr>
          <w:hyperlink w:anchor="_Toc47554236" w:history="1">
            <w:r w:rsidRPr="00B96BD2">
              <w:rPr>
                <w:rStyle w:val="Hyperlink"/>
                <w:noProof/>
              </w:rPr>
              <w:t>Beekeeping Club at the University of Illinois</w:t>
            </w:r>
            <w:r>
              <w:rPr>
                <w:noProof/>
                <w:webHidden/>
              </w:rPr>
              <w:tab/>
            </w:r>
            <w:r>
              <w:rPr>
                <w:noProof/>
                <w:webHidden/>
              </w:rPr>
              <w:fldChar w:fldCharType="begin"/>
            </w:r>
            <w:r>
              <w:rPr>
                <w:noProof/>
                <w:webHidden/>
              </w:rPr>
              <w:instrText xml:space="preserve"> PAGEREF _Toc47554236 \h </w:instrText>
            </w:r>
            <w:r>
              <w:rPr>
                <w:noProof/>
                <w:webHidden/>
              </w:rPr>
            </w:r>
            <w:r>
              <w:rPr>
                <w:noProof/>
                <w:webHidden/>
              </w:rPr>
              <w:fldChar w:fldCharType="separate"/>
            </w:r>
            <w:r>
              <w:rPr>
                <w:noProof/>
                <w:webHidden/>
              </w:rPr>
              <w:t>9</w:t>
            </w:r>
            <w:r>
              <w:rPr>
                <w:noProof/>
                <w:webHidden/>
              </w:rPr>
              <w:fldChar w:fldCharType="end"/>
            </w:r>
          </w:hyperlink>
        </w:p>
        <w:p w14:paraId="1F28D23B" w14:textId="5BBD6A43" w:rsidR="00AC2F49" w:rsidRDefault="00AC2F49">
          <w:pPr>
            <w:pStyle w:val="TOC2"/>
            <w:tabs>
              <w:tab w:val="right" w:pos="9350"/>
            </w:tabs>
            <w:rPr>
              <w:rFonts w:asciiTheme="minorHAnsi" w:eastAsiaTheme="minorEastAsia" w:hAnsiTheme="minorHAnsi" w:cstheme="minorBidi"/>
              <w:noProof/>
            </w:rPr>
          </w:pPr>
          <w:hyperlink w:anchor="_Toc47554237" w:history="1">
            <w:r w:rsidRPr="00B96BD2">
              <w:rPr>
                <w:rStyle w:val="Hyperlink"/>
                <w:noProof/>
              </w:rPr>
              <w:t>Red Bison Ecological Restoration Club</w:t>
            </w:r>
            <w:r>
              <w:rPr>
                <w:noProof/>
                <w:webHidden/>
              </w:rPr>
              <w:tab/>
            </w:r>
            <w:r>
              <w:rPr>
                <w:noProof/>
                <w:webHidden/>
              </w:rPr>
              <w:fldChar w:fldCharType="begin"/>
            </w:r>
            <w:r>
              <w:rPr>
                <w:noProof/>
                <w:webHidden/>
              </w:rPr>
              <w:instrText xml:space="preserve"> PAGEREF _Toc47554237 \h </w:instrText>
            </w:r>
            <w:r>
              <w:rPr>
                <w:noProof/>
                <w:webHidden/>
              </w:rPr>
            </w:r>
            <w:r>
              <w:rPr>
                <w:noProof/>
                <w:webHidden/>
              </w:rPr>
              <w:fldChar w:fldCharType="separate"/>
            </w:r>
            <w:r>
              <w:rPr>
                <w:noProof/>
                <w:webHidden/>
              </w:rPr>
              <w:t>9</w:t>
            </w:r>
            <w:r>
              <w:rPr>
                <w:noProof/>
                <w:webHidden/>
              </w:rPr>
              <w:fldChar w:fldCharType="end"/>
            </w:r>
          </w:hyperlink>
        </w:p>
        <w:p w14:paraId="7C15DD86" w14:textId="2ECE95FD" w:rsidR="00AC2F49" w:rsidRDefault="00AC2F49">
          <w:pPr>
            <w:pStyle w:val="TOC1"/>
            <w:tabs>
              <w:tab w:val="right" w:pos="9350"/>
            </w:tabs>
            <w:rPr>
              <w:rFonts w:asciiTheme="minorHAnsi" w:eastAsiaTheme="minorEastAsia" w:hAnsiTheme="minorHAnsi" w:cstheme="minorBidi"/>
              <w:noProof/>
            </w:rPr>
          </w:pPr>
          <w:hyperlink w:anchor="_Toc47554238" w:history="1">
            <w:r w:rsidRPr="00B96BD2">
              <w:rPr>
                <w:rStyle w:val="Hyperlink"/>
                <w:noProof/>
              </w:rPr>
              <w:t>Step 4.  Pollinator-Focused Courses</w:t>
            </w:r>
            <w:r>
              <w:rPr>
                <w:noProof/>
                <w:webHidden/>
              </w:rPr>
              <w:tab/>
            </w:r>
            <w:r>
              <w:rPr>
                <w:noProof/>
                <w:webHidden/>
              </w:rPr>
              <w:fldChar w:fldCharType="begin"/>
            </w:r>
            <w:r>
              <w:rPr>
                <w:noProof/>
                <w:webHidden/>
              </w:rPr>
              <w:instrText xml:space="preserve"> PAGEREF _Toc47554238 \h </w:instrText>
            </w:r>
            <w:r>
              <w:rPr>
                <w:noProof/>
                <w:webHidden/>
              </w:rPr>
            </w:r>
            <w:r>
              <w:rPr>
                <w:noProof/>
                <w:webHidden/>
              </w:rPr>
              <w:fldChar w:fldCharType="separate"/>
            </w:r>
            <w:r>
              <w:rPr>
                <w:noProof/>
                <w:webHidden/>
              </w:rPr>
              <w:t>10</w:t>
            </w:r>
            <w:r>
              <w:rPr>
                <w:noProof/>
                <w:webHidden/>
              </w:rPr>
              <w:fldChar w:fldCharType="end"/>
            </w:r>
          </w:hyperlink>
        </w:p>
        <w:p w14:paraId="6DE05171" w14:textId="1D09F144" w:rsidR="00AC2F49" w:rsidRDefault="00AC2F49">
          <w:pPr>
            <w:pStyle w:val="TOC1"/>
            <w:tabs>
              <w:tab w:val="right" w:pos="9350"/>
            </w:tabs>
            <w:rPr>
              <w:rFonts w:asciiTheme="minorHAnsi" w:eastAsiaTheme="minorEastAsia" w:hAnsiTheme="minorHAnsi" w:cstheme="minorBidi"/>
              <w:noProof/>
            </w:rPr>
          </w:pPr>
          <w:hyperlink w:anchor="_Toc47554239" w:history="1">
            <w:r w:rsidRPr="00B96BD2">
              <w:rPr>
                <w:rStyle w:val="Hyperlink"/>
                <w:noProof/>
              </w:rPr>
              <w:t>Step 5. Bee Campus Educational Signage</w:t>
            </w:r>
            <w:r>
              <w:rPr>
                <w:noProof/>
                <w:webHidden/>
              </w:rPr>
              <w:tab/>
            </w:r>
            <w:r>
              <w:rPr>
                <w:noProof/>
                <w:webHidden/>
              </w:rPr>
              <w:fldChar w:fldCharType="begin"/>
            </w:r>
            <w:r>
              <w:rPr>
                <w:noProof/>
                <w:webHidden/>
              </w:rPr>
              <w:instrText xml:space="preserve"> PAGEREF _Toc47554239 \h </w:instrText>
            </w:r>
            <w:r>
              <w:rPr>
                <w:noProof/>
                <w:webHidden/>
              </w:rPr>
            </w:r>
            <w:r>
              <w:rPr>
                <w:noProof/>
                <w:webHidden/>
              </w:rPr>
              <w:fldChar w:fldCharType="separate"/>
            </w:r>
            <w:r>
              <w:rPr>
                <w:noProof/>
                <w:webHidden/>
              </w:rPr>
              <w:t>10</w:t>
            </w:r>
            <w:r>
              <w:rPr>
                <w:noProof/>
                <w:webHidden/>
              </w:rPr>
              <w:fldChar w:fldCharType="end"/>
            </w:r>
          </w:hyperlink>
        </w:p>
        <w:p w14:paraId="51A14E51" w14:textId="50818884" w:rsidR="00AC2F49" w:rsidRDefault="00AC2F49">
          <w:pPr>
            <w:pStyle w:val="TOC2"/>
            <w:tabs>
              <w:tab w:val="right" w:pos="9350"/>
            </w:tabs>
            <w:rPr>
              <w:rFonts w:asciiTheme="minorHAnsi" w:eastAsiaTheme="minorEastAsia" w:hAnsiTheme="minorHAnsi" w:cstheme="minorBidi"/>
              <w:noProof/>
            </w:rPr>
          </w:pPr>
          <w:hyperlink w:anchor="_Toc47554240" w:history="1">
            <w:r w:rsidRPr="00B96BD2">
              <w:rPr>
                <w:rStyle w:val="Hyperlink"/>
                <w:noProof/>
              </w:rPr>
              <w:t>Illinois Pollinatarium</w:t>
            </w:r>
            <w:r>
              <w:rPr>
                <w:noProof/>
                <w:webHidden/>
              </w:rPr>
              <w:tab/>
            </w:r>
            <w:r>
              <w:rPr>
                <w:noProof/>
                <w:webHidden/>
              </w:rPr>
              <w:fldChar w:fldCharType="begin"/>
            </w:r>
            <w:r>
              <w:rPr>
                <w:noProof/>
                <w:webHidden/>
              </w:rPr>
              <w:instrText xml:space="preserve"> PAGEREF _Toc47554240 \h </w:instrText>
            </w:r>
            <w:r>
              <w:rPr>
                <w:noProof/>
                <w:webHidden/>
              </w:rPr>
            </w:r>
            <w:r>
              <w:rPr>
                <w:noProof/>
                <w:webHidden/>
              </w:rPr>
              <w:fldChar w:fldCharType="separate"/>
            </w:r>
            <w:r>
              <w:rPr>
                <w:noProof/>
                <w:webHidden/>
              </w:rPr>
              <w:t>10</w:t>
            </w:r>
            <w:r>
              <w:rPr>
                <w:noProof/>
                <w:webHidden/>
              </w:rPr>
              <w:fldChar w:fldCharType="end"/>
            </w:r>
          </w:hyperlink>
        </w:p>
        <w:p w14:paraId="3446536A" w14:textId="57604F42" w:rsidR="00AC2F49" w:rsidRDefault="00AC2F49">
          <w:pPr>
            <w:pStyle w:val="TOC2"/>
            <w:tabs>
              <w:tab w:val="right" w:pos="9350"/>
            </w:tabs>
            <w:rPr>
              <w:rFonts w:asciiTheme="minorHAnsi" w:eastAsiaTheme="minorEastAsia" w:hAnsiTheme="minorHAnsi" w:cstheme="minorBidi"/>
              <w:noProof/>
            </w:rPr>
          </w:pPr>
          <w:hyperlink w:anchor="_Toc47554241" w:history="1">
            <w:r w:rsidRPr="00B96BD2">
              <w:rPr>
                <w:rStyle w:val="Hyperlink"/>
                <w:noProof/>
              </w:rPr>
              <w:t>Temporary Signage</w:t>
            </w:r>
            <w:r>
              <w:rPr>
                <w:noProof/>
                <w:webHidden/>
              </w:rPr>
              <w:tab/>
            </w:r>
            <w:r>
              <w:rPr>
                <w:noProof/>
                <w:webHidden/>
              </w:rPr>
              <w:fldChar w:fldCharType="begin"/>
            </w:r>
            <w:r>
              <w:rPr>
                <w:noProof/>
                <w:webHidden/>
              </w:rPr>
              <w:instrText xml:space="preserve"> PAGEREF _Toc47554241 \h </w:instrText>
            </w:r>
            <w:r>
              <w:rPr>
                <w:noProof/>
                <w:webHidden/>
              </w:rPr>
            </w:r>
            <w:r>
              <w:rPr>
                <w:noProof/>
                <w:webHidden/>
              </w:rPr>
              <w:fldChar w:fldCharType="separate"/>
            </w:r>
            <w:r>
              <w:rPr>
                <w:noProof/>
                <w:webHidden/>
              </w:rPr>
              <w:t>11</w:t>
            </w:r>
            <w:r>
              <w:rPr>
                <w:noProof/>
                <w:webHidden/>
              </w:rPr>
              <w:fldChar w:fldCharType="end"/>
            </w:r>
          </w:hyperlink>
        </w:p>
        <w:p w14:paraId="08FAE91F" w14:textId="36853D8F" w:rsidR="00AC2F49" w:rsidRDefault="00AC2F49">
          <w:pPr>
            <w:pStyle w:val="TOC2"/>
            <w:tabs>
              <w:tab w:val="right" w:pos="9350"/>
            </w:tabs>
            <w:rPr>
              <w:rFonts w:asciiTheme="minorHAnsi" w:eastAsiaTheme="minorEastAsia" w:hAnsiTheme="minorHAnsi" w:cstheme="minorBidi"/>
              <w:noProof/>
            </w:rPr>
          </w:pPr>
          <w:hyperlink w:anchor="_Toc47554242" w:history="1">
            <w:r w:rsidRPr="00B96BD2">
              <w:rPr>
                <w:rStyle w:val="Hyperlink"/>
                <w:noProof/>
              </w:rPr>
              <w:t>Permanent Signage</w:t>
            </w:r>
            <w:r>
              <w:rPr>
                <w:noProof/>
                <w:webHidden/>
              </w:rPr>
              <w:tab/>
            </w:r>
            <w:r>
              <w:rPr>
                <w:noProof/>
                <w:webHidden/>
              </w:rPr>
              <w:fldChar w:fldCharType="begin"/>
            </w:r>
            <w:r>
              <w:rPr>
                <w:noProof/>
                <w:webHidden/>
              </w:rPr>
              <w:instrText xml:space="preserve"> PAGEREF _Toc47554242 \h </w:instrText>
            </w:r>
            <w:r>
              <w:rPr>
                <w:noProof/>
                <w:webHidden/>
              </w:rPr>
            </w:r>
            <w:r>
              <w:rPr>
                <w:noProof/>
                <w:webHidden/>
              </w:rPr>
              <w:fldChar w:fldCharType="separate"/>
            </w:r>
            <w:r>
              <w:rPr>
                <w:noProof/>
                <w:webHidden/>
              </w:rPr>
              <w:t>11</w:t>
            </w:r>
            <w:r>
              <w:rPr>
                <w:noProof/>
                <w:webHidden/>
              </w:rPr>
              <w:fldChar w:fldCharType="end"/>
            </w:r>
          </w:hyperlink>
        </w:p>
        <w:p w14:paraId="1CCDF50C" w14:textId="3F6CCA83" w:rsidR="00AC2F49" w:rsidRDefault="00AC2F49">
          <w:pPr>
            <w:pStyle w:val="TOC1"/>
            <w:tabs>
              <w:tab w:val="right" w:pos="9350"/>
            </w:tabs>
            <w:rPr>
              <w:rFonts w:asciiTheme="minorHAnsi" w:eastAsiaTheme="minorEastAsia" w:hAnsiTheme="minorHAnsi" w:cstheme="minorBidi"/>
              <w:noProof/>
            </w:rPr>
          </w:pPr>
          <w:hyperlink w:anchor="_Toc47554243" w:history="1">
            <w:r w:rsidRPr="00B96BD2">
              <w:rPr>
                <w:rStyle w:val="Hyperlink"/>
                <w:noProof/>
              </w:rPr>
              <w:t>Step 6. Illinois Bee Campus Online</w:t>
            </w:r>
            <w:r>
              <w:rPr>
                <w:noProof/>
                <w:webHidden/>
              </w:rPr>
              <w:tab/>
            </w:r>
            <w:r>
              <w:rPr>
                <w:noProof/>
                <w:webHidden/>
              </w:rPr>
              <w:fldChar w:fldCharType="begin"/>
            </w:r>
            <w:r>
              <w:rPr>
                <w:noProof/>
                <w:webHidden/>
              </w:rPr>
              <w:instrText xml:space="preserve"> PAGEREF _Toc47554243 \h </w:instrText>
            </w:r>
            <w:r>
              <w:rPr>
                <w:noProof/>
                <w:webHidden/>
              </w:rPr>
            </w:r>
            <w:r>
              <w:rPr>
                <w:noProof/>
                <w:webHidden/>
              </w:rPr>
              <w:fldChar w:fldCharType="separate"/>
            </w:r>
            <w:r>
              <w:rPr>
                <w:noProof/>
                <w:webHidden/>
              </w:rPr>
              <w:t>11</w:t>
            </w:r>
            <w:r>
              <w:rPr>
                <w:noProof/>
                <w:webHidden/>
              </w:rPr>
              <w:fldChar w:fldCharType="end"/>
            </w:r>
          </w:hyperlink>
        </w:p>
        <w:p w14:paraId="243E9C56" w14:textId="3F1236DA" w:rsidR="00AC2F49" w:rsidRDefault="00AC2F49">
          <w:pPr>
            <w:pStyle w:val="TOC2"/>
            <w:tabs>
              <w:tab w:val="right" w:pos="9350"/>
            </w:tabs>
            <w:rPr>
              <w:rFonts w:asciiTheme="minorHAnsi" w:eastAsiaTheme="minorEastAsia" w:hAnsiTheme="minorHAnsi" w:cstheme="minorBidi"/>
              <w:noProof/>
            </w:rPr>
          </w:pPr>
          <w:hyperlink w:anchor="_Toc47554244" w:history="1">
            <w:r w:rsidRPr="00B96BD2">
              <w:rPr>
                <w:rStyle w:val="Hyperlink"/>
                <w:noProof/>
              </w:rPr>
              <w:t>Bee Campus Website</w:t>
            </w:r>
            <w:r>
              <w:rPr>
                <w:noProof/>
                <w:webHidden/>
              </w:rPr>
              <w:tab/>
            </w:r>
            <w:r>
              <w:rPr>
                <w:noProof/>
                <w:webHidden/>
              </w:rPr>
              <w:fldChar w:fldCharType="begin"/>
            </w:r>
            <w:r>
              <w:rPr>
                <w:noProof/>
                <w:webHidden/>
              </w:rPr>
              <w:instrText xml:space="preserve"> PAGEREF _Toc47554244 \h </w:instrText>
            </w:r>
            <w:r>
              <w:rPr>
                <w:noProof/>
                <w:webHidden/>
              </w:rPr>
            </w:r>
            <w:r>
              <w:rPr>
                <w:noProof/>
                <w:webHidden/>
              </w:rPr>
              <w:fldChar w:fldCharType="separate"/>
            </w:r>
            <w:r>
              <w:rPr>
                <w:noProof/>
                <w:webHidden/>
              </w:rPr>
              <w:t>11</w:t>
            </w:r>
            <w:r>
              <w:rPr>
                <w:noProof/>
                <w:webHidden/>
              </w:rPr>
              <w:fldChar w:fldCharType="end"/>
            </w:r>
          </w:hyperlink>
        </w:p>
        <w:p w14:paraId="110053F4" w14:textId="2A5AC468" w:rsidR="00AC2F49" w:rsidRDefault="00AC2F49">
          <w:pPr>
            <w:pStyle w:val="TOC2"/>
            <w:tabs>
              <w:tab w:val="right" w:pos="9350"/>
            </w:tabs>
            <w:rPr>
              <w:rFonts w:asciiTheme="minorHAnsi" w:eastAsiaTheme="minorEastAsia" w:hAnsiTheme="minorHAnsi" w:cstheme="minorBidi"/>
              <w:noProof/>
            </w:rPr>
          </w:pPr>
          <w:hyperlink w:anchor="_Toc47554245" w:history="1">
            <w:r w:rsidRPr="00B96BD2">
              <w:rPr>
                <w:rStyle w:val="Hyperlink"/>
                <w:noProof/>
              </w:rPr>
              <w:t>Facebook Page</w:t>
            </w:r>
            <w:r>
              <w:rPr>
                <w:noProof/>
                <w:webHidden/>
              </w:rPr>
              <w:tab/>
            </w:r>
            <w:r>
              <w:rPr>
                <w:noProof/>
                <w:webHidden/>
              </w:rPr>
              <w:fldChar w:fldCharType="begin"/>
            </w:r>
            <w:r>
              <w:rPr>
                <w:noProof/>
                <w:webHidden/>
              </w:rPr>
              <w:instrText xml:space="preserve"> PAGEREF _Toc47554245 \h </w:instrText>
            </w:r>
            <w:r>
              <w:rPr>
                <w:noProof/>
                <w:webHidden/>
              </w:rPr>
            </w:r>
            <w:r>
              <w:rPr>
                <w:noProof/>
                <w:webHidden/>
              </w:rPr>
              <w:fldChar w:fldCharType="separate"/>
            </w:r>
            <w:r>
              <w:rPr>
                <w:noProof/>
                <w:webHidden/>
              </w:rPr>
              <w:t>12</w:t>
            </w:r>
            <w:r>
              <w:rPr>
                <w:noProof/>
                <w:webHidden/>
              </w:rPr>
              <w:fldChar w:fldCharType="end"/>
            </w:r>
          </w:hyperlink>
        </w:p>
        <w:p w14:paraId="54A180C5" w14:textId="4BE6461B" w:rsidR="00AC2F49" w:rsidRDefault="00AC2F49">
          <w:pPr>
            <w:pStyle w:val="TOC2"/>
            <w:tabs>
              <w:tab w:val="right" w:pos="9350"/>
            </w:tabs>
            <w:rPr>
              <w:rFonts w:asciiTheme="minorHAnsi" w:eastAsiaTheme="minorEastAsia" w:hAnsiTheme="minorHAnsi" w:cstheme="minorBidi"/>
              <w:noProof/>
            </w:rPr>
          </w:pPr>
          <w:hyperlink w:anchor="_Toc47554246" w:history="1">
            <w:r w:rsidRPr="00B96BD2">
              <w:rPr>
                <w:rStyle w:val="Hyperlink"/>
                <w:noProof/>
              </w:rPr>
              <w:t>iCAP Portal Project Page</w:t>
            </w:r>
            <w:r>
              <w:rPr>
                <w:noProof/>
                <w:webHidden/>
              </w:rPr>
              <w:tab/>
            </w:r>
            <w:r>
              <w:rPr>
                <w:noProof/>
                <w:webHidden/>
              </w:rPr>
              <w:fldChar w:fldCharType="begin"/>
            </w:r>
            <w:r>
              <w:rPr>
                <w:noProof/>
                <w:webHidden/>
              </w:rPr>
              <w:instrText xml:space="preserve"> PAGEREF _Toc47554246 \h </w:instrText>
            </w:r>
            <w:r>
              <w:rPr>
                <w:noProof/>
                <w:webHidden/>
              </w:rPr>
            </w:r>
            <w:r>
              <w:rPr>
                <w:noProof/>
                <w:webHidden/>
              </w:rPr>
              <w:fldChar w:fldCharType="separate"/>
            </w:r>
            <w:r>
              <w:rPr>
                <w:noProof/>
                <w:webHidden/>
              </w:rPr>
              <w:t>12</w:t>
            </w:r>
            <w:r>
              <w:rPr>
                <w:noProof/>
                <w:webHidden/>
              </w:rPr>
              <w:fldChar w:fldCharType="end"/>
            </w:r>
          </w:hyperlink>
        </w:p>
        <w:p w14:paraId="52D5EA32" w14:textId="27FD5A81" w:rsidR="00AC2F49" w:rsidRDefault="00AC2F49">
          <w:pPr>
            <w:pStyle w:val="TOC2"/>
            <w:tabs>
              <w:tab w:val="right" w:pos="9350"/>
            </w:tabs>
            <w:rPr>
              <w:rFonts w:asciiTheme="minorHAnsi" w:eastAsiaTheme="minorEastAsia" w:hAnsiTheme="minorHAnsi" w:cstheme="minorBidi"/>
              <w:noProof/>
            </w:rPr>
          </w:pPr>
          <w:hyperlink w:anchor="_Toc47554247" w:history="1">
            <w:r w:rsidRPr="00B96BD2">
              <w:rPr>
                <w:rStyle w:val="Hyperlink"/>
                <w:noProof/>
              </w:rPr>
              <w:t>F&amp;S Website</w:t>
            </w:r>
            <w:r>
              <w:rPr>
                <w:noProof/>
                <w:webHidden/>
              </w:rPr>
              <w:tab/>
            </w:r>
            <w:r>
              <w:rPr>
                <w:noProof/>
                <w:webHidden/>
              </w:rPr>
              <w:fldChar w:fldCharType="begin"/>
            </w:r>
            <w:r>
              <w:rPr>
                <w:noProof/>
                <w:webHidden/>
              </w:rPr>
              <w:instrText xml:space="preserve"> PAGEREF _Toc47554247 \h </w:instrText>
            </w:r>
            <w:r>
              <w:rPr>
                <w:noProof/>
                <w:webHidden/>
              </w:rPr>
            </w:r>
            <w:r>
              <w:rPr>
                <w:noProof/>
                <w:webHidden/>
              </w:rPr>
              <w:fldChar w:fldCharType="separate"/>
            </w:r>
            <w:r>
              <w:rPr>
                <w:noProof/>
                <w:webHidden/>
              </w:rPr>
              <w:t>12</w:t>
            </w:r>
            <w:r>
              <w:rPr>
                <w:noProof/>
                <w:webHidden/>
              </w:rPr>
              <w:fldChar w:fldCharType="end"/>
            </w:r>
          </w:hyperlink>
        </w:p>
        <w:p w14:paraId="738657D4" w14:textId="1D9A20F2" w:rsidR="00AC2F49" w:rsidRDefault="00AC2F49">
          <w:pPr>
            <w:pStyle w:val="TOC1"/>
            <w:tabs>
              <w:tab w:val="right" w:pos="9350"/>
            </w:tabs>
            <w:rPr>
              <w:rFonts w:asciiTheme="minorHAnsi" w:eastAsiaTheme="minorEastAsia" w:hAnsiTheme="minorHAnsi" w:cstheme="minorBidi"/>
              <w:noProof/>
            </w:rPr>
          </w:pPr>
          <w:hyperlink w:anchor="_Toc47554248" w:history="1">
            <w:r w:rsidRPr="00B96BD2">
              <w:rPr>
                <w:rStyle w:val="Hyperlink"/>
                <w:noProof/>
              </w:rPr>
              <w:t>Step 7. Annually Apply for Renewal</w:t>
            </w:r>
            <w:r>
              <w:rPr>
                <w:noProof/>
                <w:webHidden/>
              </w:rPr>
              <w:tab/>
            </w:r>
            <w:r>
              <w:rPr>
                <w:noProof/>
                <w:webHidden/>
              </w:rPr>
              <w:fldChar w:fldCharType="begin"/>
            </w:r>
            <w:r>
              <w:rPr>
                <w:noProof/>
                <w:webHidden/>
              </w:rPr>
              <w:instrText xml:space="preserve"> PAGEREF _Toc47554248 \h </w:instrText>
            </w:r>
            <w:r>
              <w:rPr>
                <w:noProof/>
                <w:webHidden/>
              </w:rPr>
            </w:r>
            <w:r>
              <w:rPr>
                <w:noProof/>
                <w:webHidden/>
              </w:rPr>
              <w:fldChar w:fldCharType="separate"/>
            </w:r>
            <w:r>
              <w:rPr>
                <w:noProof/>
                <w:webHidden/>
              </w:rPr>
              <w:t>12</w:t>
            </w:r>
            <w:r>
              <w:rPr>
                <w:noProof/>
                <w:webHidden/>
              </w:rPr>
              <w:fldChar w:fldCharType="end"/>
            </w:r>
          </w:hyperlink>
        </w:p>
        <w:p w14:paraId="03E44DCA" w14:textId="7B4E7DCF" w:rsidR="00AC2F49" w:rsidRDefault="00AC2F49">
          <w:pPr>
            <w:pStyle w:val="TOC1"/>
            <w:tabs>
              <w:tab w:val="right" w:pos="9350"/>
            </w:tabs>
            <w:rPr>
              <w:rFonts w:asciiTheme="minorHAnsi" w:eastAsiaTheme="minorEastAsia" w:hAnsiTheme="minorHAnsi" w:cstheme="minorBidi"/>
              <w:noProof/>
            </w:rPr>
          </w:pPr>
          <w:hyperlink w:anchor="_Toc47554249" w:history="1">
            <w:r w:rsidRPr="00B96BD2">
              <w:rPr>
                <w:rStyle w:val="Hyperlink"/>
                <w:noProof/>
              </w:rPr>
              <w:t>Conclusion</w:t>
            </w:r>
            <w:r>
              <w:rPr>
                <w:noProof/>
                <w:webHidden/>
              </w:rPr>
              <w:tab/>
            </w:r>
            <w:r>
              <w:rPr>
                <w:noProof/>
                <w:webHidden/>
              </w:rPr>
              <w:fldChar w:fldCharType="begin"/>
            </w:r>
            <w:r>
              <w:rPr>
                <w:noProof/>
                <w:webHidden/>
              </w:rPr>
              <w:instrText xml:space="preserve"> PAGEREF _Toc47554249 \h </w:instrText>
            </w:r>
            <w:r>
              <w:rPr>
                <w:noProof/>
                <w:webHidden/>
              </w:rPr>
            </w:r>
            <w:r>
              <w:rPr>
                <w:noProof/>
                <w:webHidden/>
              </w:rPr>
              <w:fldChar w:fldCharType="separate"/>
            </w:r>
            <w:r>
              <w:rPr>
                <w:noProof/>
                <w:webHidden/>
              </w:rPr>
              <w:t>12</w:t>
            </w:r>
            <w:r>
              <w:rPr>
                <w:noProof/>
                <w:webHidden/>
              </w:rPr>
              <w:fldChar w:fldCharType="end"/>
            </w:r>
          </w:hyperlink>
        </w:p>
        <w:p w14:paraId="5340268A" w14:textId="2C28880B" w:rsidR="00901FCB" w:rsidRDefault="00C3742D">
          <w:pPr>
            <w:pBdr>
              <w:top w:val="nil"/>
              <w:left w:val="nil"/>
              <w:bottom w:val="nil"/>
              <w:right w:val="nil"/>
              <w:between w:val="nil"/>
            </w:pBdr>
            <w:tabs>
              <w:tab w:val="right" w:pos="9350"/>
            </w:tabs>
            <w:spacing w:after="100"/>
            <w:rPr>
              <w:color w:val="000000"/>
            </w:rPr>
          </w:pPr>
          <w:r>
            <w:fldChar w:fldCharType="end"/>
          </w:r>
        </w:p>
      </w:sdtContent>
    </w:sdt>
    <w:p w14:paraId="4AA4F472" w14:textId="77777777" w:rsidR="0036395D" w:rsidRDefault="0036395D">
      <w:pPr>
        <w:rPr>
          <w:rFonts w:ascii="Garamond" w:eastAsia="Garamond" w:hAnsi="Garamond" w:cs="Garamond"/>
          <w:b/>
          <w:sz w:val="32"/>
          <w:szCs w:val="32"/>
        </w:rPr>
      </w:pPr>
      <w:r>
        <w:br w:type="page"/>
      </w:r>
    </w:p>
    <w:p w14:paraId="04A219F3" w14:textId="70AA26F2" w:rsidR="00901FCB" w:rsidRDefault="00C3742D">
      <w:pPr>
        <w:pStyle w:val="Heading1"/>
      </w:pPr>
      <w:bookmarkStart w:id="0" w:name="_Toc47554202"/>
      <w:r>
        <w:lastRenderedPageBreak/>
        <w:t>Illinois Bee Campus Plan</w:t>
      </w:r>
      <w:bookmarkEnd w:id="0"/>
    </w:p>
    <w:p w14:paraId="59CA409D" w14:textId="77777777" w:rsidR="00901FCB" w:rsidRDefault="00C3742D">
      <w:pPr>
        <w:pBdr>
          <w:top w:val="nil"/>
          <w:left w:val="nil"/>
          <w:bottom w:val="nil"/>
          <w:right w:val="nil"/>
          <w:between w:val="nil"/>
        </w:pBdr>
        <w:spacing w:after="12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mission of the University of Illinois at Urbana-Champaign (U of I) is to enhance the lives of citizens in Illinois, across the nation, and around the world through our leadership in learning, discovery, innovation, engagement, and economic development. The mission of </w:t>
      </w:r>
      <w:hyperlink r:id="rId7">
        <w:r>
          <w:rPr>
            <w:rFonts w:ascii="Garamond" w:eastAsia="Garamond" w:hAnsi="Garamond" w:cs="Garamond"/>
            <w:color w:val="0563C1"/>
            <w:sz w:val="24"/>
            <w:szCs w:val="24"/>
            <w:u w:val="single"/>
          </w:rPr>
          <w:t>Facilities &amp; Services (F&amp;S)</w:t>
        </w:r>
      </w:hyperlink>
      <w:r>
        <w:rPr>
          <w:rFonts w:ascii="Garamond" w:eastAsia="Garamond" w:hAnsi="Garamond" w:cs="Garamond"/>
          <w:color w:val="000000"/>
          <w:sz w:val="24"/>
          <w:szCs w:val="24"/>
        </w:rPr>
        <w:t xml:space="preserve"> is to provide and maintain “a physical environment that is conducive to supporting learning, discovery, engagement, and economic development at the University of Illinois.” F&amp;S is responsible for oversight of campus landscapes.</w:t>
      </w:r>
    </w:p>
    <w:p w14:paraId="3F1DAFDC" w14:textId="2C481596" w:rsidR="00901FCB" w:rsidRDefault="00C3742D">
      <w:pPr>
        <w:pBdr>
          <w:top w:val="nil"/>
          <w:left w:val="nil"/>
          <w:bottom w:val="nil"/>
          <w:right w:val="nil"/>
          <w:between w:val="nil"/>
        </w:pBdr>
        <w:spacing w:after="12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Campus is committed to educating the future leaders of the world, especially regarding grand societal challenges like environmental sustainability. The Institute for Sustainability, Energy, and Environment (iSEE) oversees the development of the strategic plan for campus sustainability, called the Illinois Climate Action Pl</w:t>
      </w:r>
      <w:r w:rsidR="006F1E2C">
        <w:rPr>
          <w:rFonts w:ascii="Garamond" w:eastAsia="Garamond" w:hAnsi="Garamond" w:cs="Garamond"/>
          <w:color w:val="000000"/>
          <w:sz w:val="24"/>
          <w:szCs w:val="24"/>
        </w:rPr>
        <w:t>an (iCAP). One objective</w:t>
      </w:r>
      <w:r>
        <w:rPr>
          <w:rFonts w:ascii="Garamond" w:eastAsia="Garamond" w:hAnsi="Garamond" w:cs="Garamond"/>
          <w:color w:val="000000"/>
          <w:sz w:val="24"/>
          <w:szCs w:val="24"/>
        </w:rPr>
        <w:t xml:space="preserve"> is to “design and maintain campus landscapes in a more sustainable manner.” One component of implementing this objective is this Illinois Bee Campus Plan, including a formal integrated pest management program.</w:t>
      </w:r>
    </w:p>
    <w:p w14:paraId="70F0692E" w14:textId="77777777" w:rsidR="00901FCB" w:rsidRDefault="00C3742D">
      <w:pPr>
        <w:pBdr>
          <w:top w:val="nil"/>
          <w:left w:val="nil"/>
          <w:bottom w:val="nil"/>
          <w:right w:val="nil"/>
          <w:between w:val="nil"/>
        </w:pBdr>
        <w:spacing w:after="12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Bee Campus USA is an initiative coordinated by the Xerces Society for Invertebrate Conservation,</w:t>
      </w:r>
      <w:r>
        <w:rPr>
          <w:rFonts w:ascii="Garamond" w:eastAsia="Garamond" w:hAnsi="Garamond" w:cs="Garamond"/>
          <w:color w:val="000000"/>
          <w:sz w:val="24"/>
          <w:szCs w:val="24"/>
          <w:vertAlign w:val="superscript"/>
        </w:rPr>
        <w:footnoteReference w:id="1"/>
      </w:r>
      <w:r>
        <w:rPr>
          <w:rFonts w:ascii="Garamond" w:eastAsia="Garamond" w:hAnsi="Garamond" w:cs="Garamond"/>
          <w:color w:val="000000"/>
          <w:sz w:val="24"/>
          <w:szCs w:val="24"/>
        </w:rPr>
        <w:t xml:space="preserve"> an international nonprofit organization that protects wildlife through the conservation of invertebrates and their habitats. To be recognized as a Bee Campus, the U of I must commit to seven steps:</w:t>
      </w:r>
    </w:p>
    <w:p w14:paraId="51FFF6E1" w14:textId="77777777" w:rsidR="00901FCB" w:rsidRDefault="00C3742D">
      <w:pPr>
        <w:pBdr>
          <w:top w:val="nil"/>
          <w:left w:val="nil"/>
          <w:bottom w:val="nil"/>
          <w:right w:val="nil"/>
          <w:between w:val="nil"/>
        </w:pBdr>
        <w:spacing w:after="120" w:line="276" w:lineRule="auto"/>
        <w:ind w:left="720"/>
        <w:jc w:val="both"/>
        <w:rPr>
          <w:rFonts w:ascii="Garamond" w:eastAsia="Garamond" w:hAnsi="Garamond" w:cs="Garamond"/>
          <w:color w:val="000000"/>
          <w:sz w:val="24"/>
          <w:szCs w:val="24"/>
        </w:rPr>
      </w:pPr>
      <w:r>
        <w:rPr>
          <w:rFonts w:ascii="Garamond" w:eastAsia="Garamond" w:hAnsi="Garamond" w:cs="Garamond"/>
          <w:color w:val="000000"/>
          <w:sz w:val="24"/>
          <w:szCs w:val="24"/>
        </w:rPr>
        <w:t>1. Establish a committee and develop a Habitat Plan</w:t>
      </w:r>
    </w:p>
    <w:p w14:paraId="63AF089A" w14:textId="77777777" w:rsidR="00901FCB" w:rsidRDefault="00C3742D">
      <w:pPr>
        <w:pBdr>
          <w:top w:val="nil"/>
          <w:left w:val="nil"/>
          <w:bottom w:val="nil"/>
          <w:right w:val="nil"/>
          <w:between w:val="nil"/>
        </w:pBdr>
        <w:spacing w:after="120" w:line="276" w:lineRule="auto"/>
        <w:ind w:left="720"/>
        <w:jc w:val="both"/>
        <w:rPr>
          <w:rFonts w:ascii="Garamond" w:eastAsia="Garamond" w:hAnsi="Garamond" w:cs="Garamond"/>
          <w:color w:val="000000"/>
          <w:sz w:val="24"/>
          <w:szCs w:val="24"/>
        </w:rPr>
      </w:pPr>
      <w:r>
        <w:rPr>
          <w:rFonts w:ascii="Garamond" w:eastAsia="Garamond" w:hAnsi="Garamond" w:cs="Garamond"/>
          <w:color w:val="000000"/>
          <w:sz w:val="24"/>
          <w:szCs w:val="24"/>
        </w:rPr>
        <w:t>2. Host awareness event(s)</w:t>
      </w:r>
    </w:p>
    <w:p w14:paraId="4CE9E73E" w14:textId="77777777" w:rsidR="00901FCB" w:rsidRDefault="00C3742D">
      <w:pPr>
        <w:pBdr>
          <w:top w:val="nil"/>
          <w:left w:val="nil"/>
          <w:bottom w:val="nil"/>
          <w:right w:val="nil"/>
          <w:between w:val="nil"/>
        </w:pBdr>
        <w:spacing w:after="120" w:line="276" w:lineRule="auto"/>
        <w:ind w:left="720"/>
        <w:jc w:val="both"/>
        <w:rPr>
          <w:rFonts w:ascii="Times New Roman" w:eastAsia="Times New Roman" w:hAnsi="Times New Roman" w:cs="Times New Roman"/>
          <w:color w:val="000000"/>
          <w:sz w:val="24"/>
          <w:szCs w:val="24"/>
        </w:rPr>
      </w:pPr>
      <w:r>
        <w:rPr>
          <w:rFonts w:ascii="Garamond" w:eastAsia="Garamond" w:hAnsi="Garamond" w:cs="Garamond"/>
          <w:color w:val="000000"/>
          <w:sz w:val="24"/>
          <w:szCs w:val="24"/>
        </w:rPr>
        <w:t>3. Sponsor and track student service-learning projects to enhance pollinator habitats</w:t>
      </w:r>
      <w:r>
        <w:rPr>
          <w:rFonts w:ascii="Times New Roman" w:eastAsia="Times New Roman" w:hAnsi="Times New Roman" w:cs="Times New Roman"/>
          <w:color w:val="000000"/>
          <w:sz w:val="24"/>
          <w:szCs w:val="24"/>
        </w:rPr>
        <w:t>​</w:t>
      </w:r>
    </w:p>
    <w:p w14:paraId="4459138F" w14:textId="77777777" w:rsidR="00901FCB" w:rsidRDefault="00C3742D">
      <w:pPr>
        <w:pBdr>
          <w:top w:val="nil"/>
          <w:left w:val="nil"/>
          <w:bottom w:val="nil"/>
          <w:right w:val="nil"/>
          <w:between w:val="nil"/>
        </w:pBdr>
        <w:spacing w:after="120" w:line="276" w:lineRule="auto"/>
        <w:ind w:left="720"/>
        <w:jc w:val="both"/>
        <w:rPr>
          <w:rFonts w:ascii="Times New Roman" w:eastAsia="Times New Roman" w:hAnsi="Times New Roman" w:cs="Times New Roman"/>
          <w:color w:val="000000"/>
          <w:sz w:val="24"/>
          <w:szCs w:val="24"/>
        </w:rPr>
      </w:pPr>
      <w:r>
        <w:rPr>
          <w:rFonts w:ascii="Garamond" w:eastAsia="Garamond" w:hAnsi="Garamond" w:cs="Garamond"/>
          <w:color w:val="000000"/>
          <w:sz w:val="24"/>
          <w:szCs w:val="24"/>
        </w:rPr>
        <w:t>4. Offer pollinator focused courses and/or workshops</w:t>
      </w:r>
      <w:r>
        <w:rPr>
          <w:rFonts w:ascii="Times New Roman" w:eastAsia="Times New Roman" w:hAnsi="Times New Roman" w:cs="Times New Roman"/>
          <w:color w:val="000000"/>
          <w:sz w:val="24"/>
          <w:szCs w:val="24"/>
        </w:rPr>
        <w:t>​</w:t>
      </w:r>
    </w:p>
    <w:p w14:paraId="28502D37" w14:textId="1208CE38" w:rsidR="00901FCB" w:rsidRDefault="00C3742D">
      <w:pPr>
        <w:pBdr>
          <w:top w:val="nil"/>
          <w:left w:val="nil"/>
          <w:bottom w:val="nil"/>
          <w:right w:val="nil"/>
          <w:between w:val="nil"/>
        </w:pBdr>
        <w:spacing w:after="120" w:line="276" w:lineRule="auto"/>
        <w:ind w:left="7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5. Post signage to educate </w:t>
      </w:r>
      <w:proofErr w:type="gramStart"/>
      <w:r>
        <w:rPr>
          <w:rFonts w:ascii="Garamond" w:eastAsia="Garamond" w:hAnsi="Garamond" w:cs="Garamond"/>
          <w:color w:val="000000"/>
          <w:sz w:val="24"/>
          <w:szCs w:val="24"/>
        </w:rPr>
        <w:t xml:space="preserve">campus </w:t>
      </w:r>
      <w:r>
        <w:rPr>
          <w:rFonts w:ascii="Times New Roman" w:eastAsia="Times New Roman" w:hAnsi="Times New Roman" w:cs="Times New Roman"/>
          <w:color w:val="000000"/>
          <w:sz w:val="24"/>
          <w:szCs w:val="24"/>
        </w:rPr>
        <w:t>​</w:t>
      </w:r>
      <w:r>
        <w:rPr>
          <w:rFonts w:ascii="Garamond" w:eastAsia="Garamond" w:hAnsi="Garamond" w:cs="Garamond"/>
          <w:color w:val="000000"/>
          <w:sz w:val="24"/>
          <w:szCs w:val="24"/>
        </w:rPr>
        <w:t>and</w:t>
      </w:r>
      <w:proofErr w:type="gramEnd"/>
      <w:r>
        <w:rPr>
          <w:rFonts w:ascii="Garamond" w:eastAsia="Garamond" w:hAnsi="Garamond" w:cs="Garamond"/>
          <w:color w:val="000000"/>
          <w:sz w:val="24"/>
          <w:szCs w:val="24"/>
        </w:rPr>
        <w:t xml:space="preserve"> broader community</w:t>
      </w:r>
    </w:p>
    <w:p w14:paraId="26E36FC6" w14:textId="77777777" w:rsidR="00901FCB" w:rsidRDefault="00C3742D">
      <w:pPr>
        <w:pBdr>
          <w:top w:val="nil"/>
          <w:left w:val="nil"/>
          <w:bottom w:val="nil"/>
          <w:right w:val="nil"/>
          <w:between w:val="nil"/>
        </w:pBdr>
        <w:spacing w:after="120" w:line="276" w:lineRule="auto"/>
        <w:ind w:left="720"/>
        <w:jc w:val="both"/>
        <w:rPr>
          <w:rFonts w:ascii="Garamond" w:eastAsia="Garamond" w:hAnsi="Garamond" w:cs="Garamond"/>
          <w:color w:val="000000"/>
          <w:sz w:val="24"/>
          <w:szCs w:val="24"/>
        </w:rPr>
      </w:pPr>
      <w:r>
        <w:rPr>
          <w:rFonts w:ascii="Garamond" w:eastAsia="Garamond" w:hAnsi="Garamond" w:cs="Garamond"/>
          <w:color w:val="000000"/>
          <w:sz w:val="24"/>
          <w:szCs w:val="24"/>
        </w:rPr>
        <w:t>6. Maintain a web presence to share your Bee Campus USA news and activities</w:t>
      </w:r>
    </w:p>
    <w:p w14:paraId="7E43BBC5" w14:textId="77777777" w:rsidR="00901FCB" w:rsidRDefault="00C3742D">
      <w:pPr>
        <w:pBdr>
          <w:top w:val="nil"/>
          <w:left w:val="nil"/>
          <w:bottom w:val="nil"/>
          <w:right w:val="nil"/>
          <w:between w:val="nil"/>
        </w:pBdr>
        <w:spacing w:after="120" w:line="276" w:lineRule="auto"/>
        <w:ind w:left="720"/>
        <w:jc w:val="both"/>
        <w:rPr>
          <w:rFonts w:ascii="Garamond" w:eastAsia="Garamond" w:hAnsi="Garamond" w:cs="Garamond"/>
          <w:color w:val="000000"/>
          <w:sz w:val="24"/>
          <w:szCs w:val="24"/>
        </w:rPr>
      </w:pPr>
      <w:r>
        <w:rPr>
          <w:rFonts w:ascii="Garamond" w:eastAsia="Garamond" w:hAnsi="Garamond" w:cs="Garamond"/>
          <w:color w:val="000000"/>
          <w:sz w:val="24"/>
          <w:szCs w:val="24"/>
        </w:rPr>
        <w:t>7. Annually apply for renewal</w:t>
      </w:r>
    </w:p>
    <w:p w14:paraId="0787614B" w14:textId="77777777" w:rsidR="00901FCB" w:rsidRDefault="00C3742D">
      <w:pPr>
        <w:spacing w:after="120" w:line="276" w:lineRule="auto"/>
        <w:jc w:val="both"/>
      </w:pPr>
      <w:r>
        <w:rPr>
          <w:rFonts w:ascii="Garamond" w:eastAsia="Garamond" w:hAnsi="Garamond" w:cs="Garamond"/>
          <w:color w:val="000000"/>
          <w:sz w:val="24"/>
          <w:szCs w:val="24"/>
        </w:rPr>
        <w:t>At the U of I we recognize that pollinators are an important asset for our campus and the community, and we are happy to commit to the above steps. They facilitate diversity in plant species and provide us with a variety of fruits and vegetables. Each year, we celebrate pollinators on campus with a variety of awareness and hands-on events. The U of I is dedicated to the conservation of pollinator species, and we plan to continue expanding our efforts throughout each year.</w:t>
      </w:r>
    </w:p>
    <w:p w14:paraId="5E3060C4" w14:textId="5CEDCAA3" w:rsidR="00901FCB" w:rsidRDefault="006F1E2C">
      <w:pPr>
        <w:pStyle w:val="Heading1"/>
      </w:pPr>
      <w:bookmarkStart w:id="1" w:name="_mpv1u3gn9qdv" w:colFirst="0" w:colLast="0"/>
      <w:bookmarkStart w:id="2" w:name="_fuouu5vkkzcv" w:colFirst="0" w:colLast="0"/>
      <w:bookmarkStart w:id="3" w:name="_Toc47554203"/>
      <w:bookmarkEnd w:id="1"/>
      <w:bookmarkEnd w:id="2"/>
      <w:r>
        <w:t>Step 1a. Establish a C</w:t>
      </w:r>
      <w:r w:rsidR="00C3742D">
        <w:t>ommittee</w:t>
      </w:r>
      <w:bookmarkEnd w:id="3"/>
    </w:p>
    <w:p w14:paraId="00FD3A8A" w14:textId="77777777" w:rsidR="00901FCB" w:rsidRDefault="00C3742D">
      <w:pPr>
        <w:pStyle w:val="Heading2"/>
      </w:pPr>
      <w:bookmarkStart w:id="4" w:name="_Toc47554204"/>
      <w:r>
        <w:t>Bee Campus Advisory Committee</w:t>
      </w:r>
      <w:bookmarkEnd w:id="4"/>
    </w:p>
    <w:p w14:paraId="0DBB72DD" w14:textId="75AE6258" w:rsidR="00901FCB" w:rsidRDefault="00C3742D">
      <w:pPr>
        <w:pBdr>
          <w:top w:val="nil"/>
          <w:left w:val="nil"/>
          <w:bottom w:val="nil"/>
          <w:right w:val="nil"/>
          <w:between w:val="nil"/>
        </w:pBdr>
        <w:spacing w:after="12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Bee Campus Advisory Committee was created in 2018 by student chairperson, Rachel Daughtridge, in order to seek Bee Campus USA designation. This committee is an advisory body to </w:t>
      </w:r>
      <w:r>
        <w:rPr>
          <w:rFonts w:ascii="Garamond" w:eastAsia="Garamond" w:hAnsi="Garamond" w:cs="Garamond"/>
          <w:color w:val="000000"/>
          <w:sz w:val="24"/>
          <w:szCs w:val="24"/>
        </w:rPr>
        <w:lastRenderedPageBreak/>
        <w:t>the Campus Landscape Architect and the Superintendent of Grounds at F&amp;S on matters relating to campus pollinators. Responsibilities for 20</w:t>
      </w:r>
      <w:r w:rsidR="00F169BC">
        <w:rPr>
          <w:rFonts w:ascii="Garamond" w:eastAsia="Garamond" w:hAnsi="Garamond" w:cs="Garamond"/>
          <w:color w:val="000000"/>
          <w:sz w:val="24"/>
          <w:szCs w:val="24"/>
        </w:rPr>
        <w:t>20</w:t>
      </w:r>
      <w:r>
        <w:rPr>
          <w:rFonts w:ascii="Garamond" w:eastAsia="Garamond" w:hAnsi="Garamond" w:cs="Garamond"/>
          <w:color w:val="000000"/>
          <w:sz w:val="24"/>
          <w:szCs w:val="24"/>
        </w:rPr>
        <w:t xml:space="preserve"> include:</w:t>
      </w:r>
    </w:p>
    <w:p w14:paraId="6B323AA3" w14:textId="77777777" w:rsidR="00901FCB" w:rsidRDefault="00C3742D">
      <w:pPr>
        <w:numPr>
          <w:ilvl w:val="0"/>
          <w:numId w:val="4"/>
        </w:numPr>
        <w:pBdr>
          <w:top w:val="nil"/>
          <w:left w:val="nil"/>
          <w:bottom w:val="nil"/>
          <w:right w:val="nil"/>
          <w:between w:val="nil"/>
        </w:pBdr>
        <w:spacing w:after="120" w:line="276" w:lineRule="auto"/>
        <w:jc w:val="both"/>
      </w:pPr>
      <w:r>
        <w:rPr>
          <w:rFonts w:ascii="Garamond" w:eastAsia="Garamond" w:hAnsi="Garamond" w:cs="Garamond"/>
          <w:color w:val="000000"/>
          <w:sz w:val="24"/>
          <w:szCs w:val="24"/>
        </w:rPr>
        <w:t xml:space="preserve">Lead the efforts of attaining the Bee Campus USA designation, and submittal of annual application when standards are met. </w:t>
      </w:r>
    </w:p>
    <w:p w14:paraId="010066F5" w14:textId="77777777" w:rsidR="00901FCB" w:rsidRDefault="00C3742D">
      <w:pPr>
        <w:numPr>
          <w:ilvl w:val="0"/>
          <w:numId w:val="4"/>
        </w:numPr>
        <w:pBdr>
          <w:top w:val="nil"/>
          <w:left w:val="nil"/>
          <w:bottom w:val="nil"/>
          <w:right w:val="nil"/>
          <w:between w:val="nil"/>
        </w:pBdr>
        <w:spacing w:after="120" w:line="276" w:lineRule="auto"/>
        <w:jc w:val="both"/>
      </w:pPr>
      <w:r>
        <w:rPr>
          <w:rFonts w:ascii="Garamond" w:eastAsia="Garamond" w:hAnsi="Garamond" w:cs="Garamond"/>
          <w:color w:val="000000"/>
          <w:sz w:val="24"/>
          <w:szCs w:val="24"/>
        </w:rPr>
        <w:t>Write and submit an Integrative Pest Management Plan for campus.</w:t>
      </w:r>
    </w:p>
    <w:p w14:paraId="077A77E2" w14:textId="77777777" w:rsidR="00901FCB" w:rsidRDefault="00C3742D">
      <w:pPr>
        <w:numPr>
          <w:ilvl w:val="0"/>
          <w:numId w:val="4"/>
        </w:numPr>
        <w:pBdr>
          <w:top w:val="nil"/>
          <w:left w:val="nil"/>
          <w:bottom w:val="nil"/>
          <w:right w:val="nil"/>
          <w:between w:val="nil"/>
        </w:pBdr>
        <w:spacing w:after="120" w:line="276" w:lineRule="auto"/>
        <w:jc w:val="both"/>
      </w:pPr>
      <w:r>
        <w:rPr>
          <w:rFonts w:ascii="Garamond" w:eastAsia="Garamond" w:hAnsi="Garamond" w:cs="Garamond"/>
          <w:color w:val="000000"/>
          <w:sz w:val="24"/>
          <w:szCs w:val="24"/>
        </w:rPr>
        <w:t>Provide input regarding efforts to diversify the campus landscapes, including the formation of a native plant list.</w:t>
      </w:r>
    </w:p>
    <w:p w14:paraId="0055D965" w14:textId="77777777" w:rsidR="00901FCB" w:rsidRDefault="00C3742D">
      <w:pPr>
        <w:numPr>
          <w:ilvl w:val="0"/>
          <w:numId w:val="4"/>
        </w:numPr>
        <w:pBdr>
          <w:top w:val="nil"/>
          <w:left w:val="nil"/>
          <w:bottom w:val="nil"/>
          <w:right w:val="nil"/>
          <w:between w:val="nil"/>
        </w:pBdr>
        <w:spacing w:after="120" w:line="276" w:lineRule="auto"/>
        <w:jc w:val="both"/>
      </w:pPr>
      <w:r>
        <w:rPr>
          <w:rFonts w:ascii="Garamond" w:eastAsia="Garamond" w:hAnsi="Garamond" w:cs="Garamond"/>
          <w:color w:val="000000"/>
          <w:sz w:val="24"/>
          <w:szCs w:val="24"/>
        </w:rPr>
        <w:t xml:space="preserve">Plan a pollinator-awareness event for the student body on Arbor Day, April 27. </w:t>
      </w:r>
    </w:p>
    <w:p w14:paraId="7881B0D2" w14:textId="3DFFB0FF" w:rsidR="00901FCB" w:rsidRDefault="00C3742D">
      <w:pPr>
        <w:numPr>
          <w:ilvl w:val="0"/>
          <w:numId w:val="4"/>
        </w:numPr>
        <w:pBdr>
          <w:top w:val="nil"/>
          <w:left w:val="nil"/>
          <w:bottom w:val="nil"/>
          <w:right w:val="nil"/>
          <w:between w:val="nil"/>
        </w:pBdr>
        <w:spacing w:after="120" w:line="276" w:lineRule="auto"/>
        <w:jc w:val="both"/>
      </w:pPr>
      <w:r>
        <w:rPr>
          <w:rFonts w:ascii="Garamond" w:eastAsia="Garamond" w:hAnsi="Garamond" w:cs="Garamond"/>
          <w:color w:val="000000"/>
          <w:sz w:val="24"/>
          <w:szCs w:val="24"/>
        </w:rPr>
        <w:t>Identify student service learning project(s) for 20</w:t>
      </w:r>
      <w:r w:rsidR="00F169BC">
        <w:rPr>
          <w:rFonts w:ascii="Garamond" w:eastAsia="Garamond" w:hAnsi="Garamond" w:cs="Garamond"/>
          <w:color w:val="000000"/>
          <w:sz w:val="24"/>
          <w:szCs w:val="24"/>
        </w:rPr>
        <w:t>20</w:t>
      </w:r>
      <w:r>
        <w:rPr>
          <w:rFonts w:ascii="Garamond" w:eastAsia="Garamond" w:hAnsi="Garamond" w:cs="Garamond"/>
          <w:color w:val="000000"/>
          <w:sz w:val="24"/>
          <w:szCs w:val="24"/>
        </w:rPr>
        <w:t>.</w:t>
      </w:r>
    </w:p>
    <w:p w14:paraId="22696888" w14:textId="77777777" w:rsidR="00901FCB" w:rsidRDefault="00C3742D">
      <w:pPr>
        <w:numPr>
          <w:ilvl w:val="0"/>
          <w:numId w:val="4"/>
        </w:numPr>
        <w:pBdr>
          <w:top w:val="nil"/>
          <w:left w:val="nil"/>
          <w:bottom w:val="nil"/>
          <w:right w:val="nil"/>
          <w:between w:val="nil"/>
        </w:pBdr>
        <w:spacing w:after="120" w:line="276" w:lineRule="auto"/>
        <w:jc w:val="both"/>
      </w:pPr>
      <w:r>
        <w:rPr>
          <w:rFonts w:ascii="Garamond" w:eastAsia="Garamond" w:hAnsi="Garamond" w:cs="Garamond"/>
          <w:color w:val="000000"/>
          <w:sz w:val="24"/>
          <w:szCs w:val="24"/>
        </w:rPr>
        <w:t>Identify annual academic courses, including a unit about on pollinators.</w:t>
      </w:r>
    </w:p>
    <w:p w14:paraId="40DBF9CE" w14:textId="77777777" w:rsidR="00901FCB" w:rsidRDefault="00C3742D">
      <w:pPr>
        <w:numPr>
          <w:ilvl w:val="0"/>
          <w:numId w:val="4"/>
        </w:numPr>
        <w:pBdr>
          <w:top w:val="nil"/>
          <w:left w:val="nil"/>
          <w:bottom w:val="nil"/>
          <w:right w:val="nil"/>
          <w:between w:val="nil"/>
        </w:pBdr>
        <w:spacing w:after="120" w:line="276" w:lineRule="auto"/>
        <w:jc w:val="both"/>
      </w:pPr>
      <w:r>
        <w:rPr>
          <w:rFonts w:ascii="Garamond" w:eastAsia="Garamond" w:hAnsi="Garamond" w:cs="Garamond"/>
          <w:color w:val="000000"/>
          <w:sz w:val="24"/>
          <w:szCs w:val="24"/>
        </w:rPr>
        <w:t>Design and post educational signage pertaining to pollinators on campus.</w:t>
      </w:r>
    </w:p>
    <w:p w14:paraId="520B29DA" w14:textId="77777777" w:rsidR="00901FCB" w:rsidRDefault="00C3742D">
      <w:pPr>
        <w:numPr>
          <w:ilvl w:val="0"/>
          <w:numId w:val="4"/>
        </w:numPr>
        <w:pBdr>
          <w:top w:val="nil"/>
          <w:left w:val="nil"/>
          <w:bottom w:val="nil"/>
          <w:right w:val="nil"/>
          <w:between w:val="nil"/>
        </w:pBdr>
        <w:spacing w:after="120" w:line="276" w:lineRule="auto"/>
        <w:jc w:val="both"/>
      </w:pPr>
      <w:r>
        <w:rPr>
          <w:rFonts w:ascii="Garamond" w:eastAsia="Garamond" w:hAnsi="Garamond" w:cs="Garamond"/>
          <w:color w:val="000000"/>
          <w:sz w:val="24"/>
          <w:szCs w:val="24"/>
        </w:rPr>
        <w:t>Create a university web page describing the Bee Campus USA efforts on campus.</w:t>
      </w:r>
    </w:p>
    <w:p w14:paraId="11517E1E" w14:textId="77777777" w:rsidR="00901FCB" w:rsidRDefault="00C3742D">
      <w:pPr>
        <w:pBdr>
          <w:top w:val="nil"/>
          <w:left w:val="nil"/>
          <w:bottom w:val="nil"/>
          <w:right w:val="nil"/>
          <w:between w:val="nil"/>
        </w:pBdr>
        <w:spacing w:after="12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While responsibility for Bee Campus USA efforts are assigned to specific units, including F&amp;S, the Arboretum, and students, the Advisory Committee assists by providing guidance for future planning, input to a comprehensive habitat plan, education of the campus community about pollinators, and development of a community connection related to our campus and community pollinators.  </w:t>
      </w:r>
    </w:p>
    <w:p w14:paraId="7E600A47" w14:textId="77777777" w:rsidR="00901FCB" w:rsidRDefault="00C3742D">
      <w:pPr>
        <w:pBdr>
          <w:top w:val="nil"/>
          <w:left w:val="nil"/>
          <w:bottom w:val="nil"/>
          <w:right w:val="nil"/>
          <w:between w:val="nil"/>
        </w:pBdr>
        <w:spacing w:after="12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Bee Campus Advisory Committee is asked to meet regularly during the spring and fall semesters and as needed during the summer months. Committee members are identified annually in the fall, and there is no term limit for committee membership. </w:t>
      </w:r>
    </w:p>
    <w:p w14:paraId="45774DA3" w14:textId="1535F730" w:rsidR="00901FCB" w:rsidRDefault="00C3742D">
      <w:pPr>
        <w:pStyle w:val="Heading2"/>
      </w:pPr>
      <w:bookmarkStart w:id="5" w:name="_Toc47554205"/>
      <w:r>
        <w:t>20</w:t>
      </w:r>
      <w:r w:rsidR="00452830">
        <w:t>20</w:t>
      </w:r>
      <w:r>
        <w:t xml:space="preserve"> Committee Members</w:t>
      </w:r>
      <w:bookmarkEnd w:id="5"/>
    </w:p>
    <w:p w14:paraId="7CE8C35A" w14:textId="77777777" w:rsidR="00452830" w:rsidRPr="00452830" w:rsidRDefault="00452830" w:rsidP="00AC2F49">
      <w:pPr>
        <w:ind w:left="720"/>
      </w:pPr>
      <w:bookmarkStart w:id="6" w:name="_Toc47554206"/>
      <w:r w:rsidRPr="00452830">
        <w:t>Sara Mason, Co-Chair/Queen Bee, saraem2@illinois.edu</w:t>
      </w:r>
      <w:bookmarkEnd w:id="6"/>
    </w:p>
    <w:p w14:paraId="089B4DE8" w14:textId="77777777" w:rsidR="00452830" w:rsidRPr="00452830" w:rsidRDefault="00452830" w:rsidP="00AC2F49">
      <w:pPr>
        <w:ind w:left="720"/>
      </w:pPr>
      <w:bookmarkStart w:id="7" w:name="_Toc47554207"/>
      <w:r w:rsidRPr="00452830">
        <w:t>Joseph Kreiling, Co-Chair, jwk5@illinois.edu</w:t>
      </w:r>
      <w:bookmarkEnd w:id="7"/>
    </w:p>
    <w:p w14:paraId="49087AA6" w14:textId="77777777" w:rsidR="00452830" w:rsidRPr="00452830" w:rsidRDefault="00452830" w:rsidP="00AC2F49">
      <w:pPr>
        <w:ind w:left="720"/>
      </w:pPr>
      <w:bookmarkStart w:id="8" w:name="_Toc47554208"/>
      <w:r w:rsidRPr="00452830">
        <w:t xml:space="preserve">Teylor Hunter, </w:t>
      </w:r>
      <w:proofErr w:type="spellStart"/>
      <w:r w:rsidRPr="00452830">
        <w:t>Secretarbee</w:t>
      </w:r>
      <w:proofErr w:type="spellEnd"/>
      <w:r w:rsidRPr="00452830">
        <w:t>, teylorh2@illinois.edu</w:t>
      </w:r>
      <w:bookmarkEnd w:id="8"/>
    </w:p>
    <w:p w14:paraId="65560313" w14:textId="77777777" w:rsidR="00452830" w:rsidRPr="00452830" w:rsidRDefault="00452830" w:rsidP="00AC2F49">
      <w:pPr>
        <w:ind w:left="720"/>
      </w:pPr>
      <w:bookmarkStart w:id="9" w:name="_Toc47554209"/>
      <w:r w:rsidRPr="00452830">
        <w:t>Lauren Paddock, Bee Genius, lep4@illinois.edu</w:t>
      </w:r>
      <w:bookmarkEnd w:id="9"/>
    </w:p>
    <w:p w14:paraId="2FC0E8C3" w14:textId="77777777" w:rsidR="00452830" w:rsidRPr="00452830" w:rsidRDefault="00452830" w:rsidP="00AC2F49">
      <w:pPr>
        <w:ind w:left="720"/>
      </w:pPr>
      <w:bookmarkStart w:id="10" w:name="_Toc47554210"/>
      <w:r w:rsidRPr="00452830">
        <w:t xml:space="preserve">Blake Cedergren, </w:t>
      </w:r>
      <w:proofErr w:type="spellStart"/>
      <w:r w:rsidRPr="00452830">
        <w:t>Punmblebee</w:t>
      </w:r>
      <w:proofErr w:type="spellEnd"/>
      <w:r w:rsidRPr="00452830">
        <w:t>, blakerc2@illinois.edu</w:t>
      </w:r>
      <w:bookmarkEnd w:id="10"/>
    </w:p>
    <w:p w14:paraId="16AE5A28" w14:textId="77777777" w:rsidR="00452830" w:rsidRPr="00452830" w:rsidRDefault="00452830" w:rsidP="00AC2F49">
      <w:pPr>
        <w:ind w:left="720"/>
      </w:pPr>
      <w:bookmarkStart w:id="11" w:name="_Toc47554211"/>
      <w:r w:rsidRPr="00452830">
        <w:t xml:space="preserve">Lily Reynolds, </w:t>
      </w:r>
      <w:proofErr w:type="spellStart"/>
      <w:r w:rsidRPr="00452830">
        <w:t>DesignerBee</w:t>
      </w:r>
      <w:bookmarkEnd w:id="11"/>
      <w:proofErr w:type="spellEnd"/>
    </w:p>
    <w:p w14:paraId="39C577CA" w14:textId="77777777" w:rsidR="00452830" w:rsidRPr="00452830" w:rsidRDefault="00452830" w:rsidP="00AC2F49">
      <w:pPr>
        <w:ind w:left="720"/>
      </w:pPr>
      <w:bookmarkStart w:id="12" w:name="_Toc47554212"/>
      <w:r w:rsidRPr="00452830">
        <w:t xml:space="preserve">Nicole Gamble, </w:t>
      </w:r>
      <w:proofErr w:type="spellStart"/>
      <w:r w:rsidRPr="00452830">
        <w:t>Beeliever</w:t>
      </w:r>
      <w:proofErr w:type="spellEnd"/>
      <w:r w:rsidRPr="00452830">
        <w:t>, ngamble2@illinois.edu</w:t>
      </w:r>
      <w:bookmarkEnd w:id="12"/>
    </w:p>
    <w:p w14:paraId="67915041" w14:textId="77777777" w:rsidR="00452830" w:rsidRPr="00452830" w:rsidRDefault="00452830" w:rsidP="00AC2F49">
      <w:pPr>
        <w:ind w:left="720"/>
      </w:pPr>
      <w:bookmarkStart w:id="13" w:name="_Toc47554213"/>
      <w:r w:rsidRPr="00452830">
        <w:t xml:space="preserve">Emily </w:t>
      </w:r>
      <w:proofErr w:type="spellStart"/>
      <w:r w:rsidRPr="00452830">
        <w:t>Guske</w:t>
      </w:r>
      <w:proofErr w:type="spellEnd"/>
      <w:r w:rsidRPr="00452830">
        <w:t xml:space="preserve">, </w:t>
      </w:r>
      <w:proofErr w:type="spellStart"/>
      <w:r w:rsidRPr="00452830">
        <w:t>Beeliever</w:t>
      </w:r>
      <w:proofErr w:type="spellEnd"/>
      <w:r w:rsidRPr="00452830">
        <w:t>, eguske2@illinois.edu</w:t>
      </w:r>
      <w:bookmarkEnd w:id="13"/>
    </w:p>
    <w:p w14:paraId="4CC0BF94" w14:textId="6B92FBB2" w:rsidR="00452830" w:rsidRPr="00452830" w:rsidRDefault="00452830" w:rsidP="00AC2F49">
      <w:pPr>
        <w:ind w:left="720"/>
      </w:pPr>
      <w:bookmarkStart w:id="14" w:name="_Toc47554214"/>
      <w:r w:rsidRPr="00452830">
        <w:t>Morgan White, Staff, Associate Director f</w:t>
      </w:r>
      <w:r w:rsidR="00FA499A">
        <w:t>or</w:t>
      </w:r>
      <w:r w:rsidRPr="00452830">
        <w:t xml:space="preserve"> Sustainability at Facilities &amp; Services</w:t>
      </w:r>
      <w:bookmarkEnd w:id="14"/>
    </w:p>
    <w:p w14:paraId="1982752C" w14:textId="00CED833" w:rsidR="00452830" w:rsidRPr="00452830" w:rsidRDefault="00452830" w:rsidP="00AC2F49">
      <w:pPr>
        <w:ind w:left="720"/>
      </w:pPr>
      <w:bookmarkStart w:id="15" w:name="_Toc47554215"/>
      <w:r w:rsidRPr="00452830">
        <w:t>Brent Lewis, Staff, University Landscape Architect at Facilities &amp; Services</w:t>
      </w:r>
      <w:bookmarkEnd w:id="15"/>
    </w:p>
    <w:p w14:paraId="3CD5DBBF" w14:textId="77777777" w:rsidR="00452830" w:rsidRPr="00452830" w:rsidRDefault="00452830" w:rsidP="00AC2F49">
      <w:pPr>
        <w:ind w:left="720"/>
      </w:pPr>
      <w:bookmarkStart w:id="16" w:name="_Toc47554216"/>
      <w:r w:rsidRPr="00452830">
        <w:t>Lesley Deem, Staff, Program Coordinator at the Pollinatarium, UI Extension</w:t>
      </w:r>
      <w:bookmarkEnd w:id="16"/>
    </w:p>
    <w:p w14:paraId="735C0227" w14:textId="77777777" w:rsidR="00452830" w:rsidRPr="00452830" w:rsidRDefault="00452830" w:rsidP="00AC2F49">
      <w:pPr>
        <w:ind w:left="720"/>
      </w:pPr>
      <w:bookmarkStart w:id="17" w:name="_Toc47554217"/>
      <w:r w:rsidRPr="00452830">
        <w:t>Adam Dolezal, Faculty Member, School of Integrative Biology</w:t>
      </w:r>
      <w:bookmarkEnd w:id="17"/>
    </w:p>
    <w:p w14:paraId="2BCB9538" w14:textId="77777777" w:rsidR="00452830" w:rsidRPr="008C3377" w:rsidRDefault="00452830" w:rsidP="00AC2F49">
      <w:pPr>
        <w:ind w:left="720"/>
      </w:pPr>
      <w:bookmarkStart w:id="18" w:name="_Toc47554218"/>
      <w:r w:rsidRPr="008C3377">
        <w:t>John Marlin, Staff, Prairie Research Institute</w:t>
      </w:r>
      <w:bookmarkEnd w:id="18"/>
    </w:p>
    <w:p w14:paraId="3C285358" w14:textId="1A48CBCF" w:rsidR="00452830" w:rsidRPr="008C3377" w:rsidRDefault="00452830" w:rsidP="00AC2F49">
      <w:pPr>
        <w:ind w:left="720"/>
      </w:pPr>
      <w:bookmarkStart w:id="19" w:name="_Toc47554219"/>
      <w:r w:rsidRPr="008C3377">
        <w:t>Meredith Moore, Staff, Institute for Sustainability, Energy, and Environment</w:t>
      </w:r>
      <w:bookmarkEnd w:id="19"/>
    </w:p>
    <w:p w14:paraId="7212342D" w14:textId="77777777" w:rsidR="00452830" w:rsidRPr="008C3377" w:rsidRDefault="00452830" w:rsidP="00AC2F49">
      <w:pPr>
        <w:ind w:left="720"/>
      </w:pPr>
      <w:bookmarkStart w:id="20" w:name="_Toc47554220"/>
      <w:r w:rsidRPr="008C3377">
        <w:t>May Berenbaum, Faculty Member, Department of Entomology</w:t>
      </w:r>
      <w:bookmarkEnd w:id="20"/>
    </w:p>
    <w:p w14:paraId="60DFC181" w14:textId="7E78462E" w:rsidR="00901FCB" w:rsidRDefault="00901FCB" w:rsidP="00AC2F49">
      <w:pPr>
        <w:pStyle w:val="Heading2"/>
      </w:pPr>
    </w:p>
    <w:p w14:paraId="030F6329" w14:textId="4B799E8D" w:rsidR="00901FCB" w:rsidRDefault="00C3742D">
      <w:pPr>
        <w:pStyle w:val="Heading2"/>
      </w:pPr>
      <w:bookmarkStart w:id="21" w:name="_Toc47554221"/>
      <w:r>
        <w:t>20</w:t>
      </w:r>
      <w:r w:rsidR="00FA499A">
        <w:t>20</w:t>
      </w:r>
      <w:r>
        <w:t xml:space="preserve"> Meeting Schedule</w:t>
      </w:r>
      <w:bookmarkEnd w:id="21"/>
    </w:p>
    <w:p w14:paraId="005BC196" w14:textId="77777777" w:rsidR="00901FCB" w:rsidRDefault="00C3742D">
      <w:pPr>
        <w:pBdr>
          <w:top w:val="nil"/>
          <w:left w:val="nil"/>
          <w:bottom w:val="nil"/>
          <w:right w:val="nil"/>
          <w:between w:val="nil"/>
        </w:pBdr>
        <w:spacing w:after="120" w:line="276"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committee was formed at the beginning of the spring 2018 semester</w:t>
      </w:r>
      <w:r>
        <w:t>.</w:t>
      </w:r>
      <w:r>
        <w:rPr>
          <w:rFonts w:ascii="Garamond" w:eastAsia="Garamond" w:hAnsi="Garamond" w:cs="Garamond"/>
          <w:color w:val="000000"/>
          <w:sz w:val="24"/>
          <w:szCs w:val="24"/>
        </w:rPr>
        <w:t xml:space="preserve"> After the initial meeting, the advisory committee met in sub-committee groups to focus on specific tasks. Some items were completed via email.</w:t>
      </w:r>
    </w:p>
    <w:p w14:paraId="686B82AB" w14:textId="77777777" w:rsid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Bee Spotter Events - 9/14/19, 10/5/19, 4/28/19</w:t>
      </w:r>
    </w:p>
    <w:p w14:paraId="087ECACB" w14:textId="77777777" w:rsid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 xml:space="preserve"> Environmental Ballroom Day - 9/3/19 </w:t>
      </w:r>
    </w:p>
    <w:p w14:paraId="5AFD10EA" w14:textId="77777777" w:rsid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 xml:space="preserve">Environmental Quad Day - 4/22/19, 10/4/19 </w:t>
      </w:r>
    </w:p>
    <w:p w14:paraId="50EC5BD0" w14:textId="77777777" w:rsid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Climate March - 9/20/19</w:t>
      </w:r>
    </w:p>
    <w:p w14:paraId="7132DE3C" w14:textId="77777777" w:rsid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 xml:space="preserve"> Bee Identification Workshop - 10/8/19 </w:t>
      </w:r>
    </w:p>
    <w:p w14:paraId="4286B482" w14:textId="77777777" w:rsid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 xml:space="preserve">Campus Sustainability Celebration - 10/23/19 </w:t>
      </w:r>
    </w:p>
    <w:p w14:paraId="3DD42A2F" w14:textId="77777777" w:rsid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 xml:space="preserve">Red Oak Rain Garden Opening Ceremony - 10/24/19 </w:t>
      </w:r>
    </w:p>
    <w:p w14:paraId="68A51E84" w14:textId="77777777" w:rsid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 xml:space="preserve">Native Plant Species List Collaboration - 11/6/19, 11/13/19 </w:t>
      </w:r>
    </w:p>
    <w:p w14:paraId="437C4879" w14:textId="77777777" w:rsid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 xml:space="preserve">Making Pollinator Habitat Work on the Modern Landscape - 3/18/19 </w:t>
      </w:r>
    </w:p>
    <w:p w14:paraId="0708DCA7" w14:textId="77777777" w:rsid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Wildflowers Workshop - 5/16/19</w:t>
      </w:r>
    </w:p>
    <w:p w14:paraId="45874DD4" w14:textId="77777777" w:rsid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 xml:space="preserve"> Champaign Prairie Areas - 7/15/19 </w:t>
      </w:r>
    </w:p>
    <w:p w14:paraId="0955ADF0" w14:textId="77777777" w:rsid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 xml:space="preserve">Buzz on Native Bees - 7/22/19 </w:t>
      </w:r>
    </w:p>
    <w:p w14:paraId="5FA8C46D" w14:textId="77777777" w:rsid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 xml:space="preserve">Illinois Monarch Project - 8/19/19 </w:t>
      </w:r>
    </w:p>
    <w:p w14:paraId="3A494CF7" w14:textId="77777777" w:rsid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 xml:space="preserve">Native Plants in the Landscape - 1/27/20 </w:t>
      </w:r>
    </w:p>
    <w:p w14:paraId="1BF69978" w14:textId="688465FB" w:rsidR="008C3377" w:rsidRPr="008C3377" w:rsidRDefault="008C3377" w:rsidP="008C3377">
      <w:pPr>
        <w:pStyle w:val="ListParagraph"/>
        <w:numPr>
          <w:ilvl w:val="0"/>
          <w:numId w:val="5"/>
        </w:numPr>
        <w:shd w:val="clear" w:color="auto" w:fill="EEEEEE"/>
        <w:spacing w:line="300" w:lineRule="atLeast"/>
        <w:textAlignment w:val="center"/>
        <w:rPr>
          <w:rFonts w:ascii="Roboto" w:hAnsi="Roboto"/>
          <w:color w:val="545454"/>
          <w:sz w:val="21"/>
          <w:szCs w:val="21"/>
        </w:rPr>
      </w:pPr>
      <w:r w:rsidRPr="008C3377">
        <w:rPr>
          <w:rFonts w:ascii="Roboto" w:hAnsi="Roboto"/>
          <w:color w:val="545454"/>
          <w:sz w:val="21"/>
          <w:szCs w:val="21"/>
        </w:rPr>
        <w:t>Honey Bee Class - 1/16/19</w:t>
      </w:r>
    </w:p>
    <w:p w14:paraId="14B74121" w14:textId="35D7BE58" w:rsidR="00901FCB" w:rsidRDefault="00901FCB" w:rsidP="00AC2F49">
      <w:pPr>
        <w:pBdr>
          <w:top w:val="nil"/>
          <w:left w:val="nil"/>
          <w:bottom w:val="nil"/>
          <w:right w:val="nil"/>
          <w:between w:val="nil"/>
        </w:pBdr>
        <w:spacing w:after="120" w:line="240" w:lineRule="auto"/>
        <w:ind w:left="720"/>
      </w:pPr>
    </w:p>
    <w:p w14:paraId="554A3E91" w14:textId="77777777" w:rsidR="00901FCB" w:rsidRDefault="00C3742D" w:rsidP="009F212A">
      <w:pPr>
        <w:pStyle w:val="Heading1"/>
      </w:pPr>
      <w:bookmarkStart w:id="22" w:name="_Toc47554222"/>
      <w:r>
        <w:t>Step 1b: Develop a Habitat Plan</w:t>
      </w:r>
      <w:bookmarkEnd w:id="22"/>
    </w:p>
    <w:p w14:paraId="1C4F27A1" w14:textId="77777777" w:rsidR="00901FCB" w:rsidRDefault="00C3742D">
      <w:pPr>
        <w:jc w:val="both"/>
        <w:rPr>
          <w:rFonts w:ascii="Garamond" w:eastAsia="Garamond" w:hAnsi="Garamond" w:cs="Garamond"/>
          <w:color w:val="000000"/>
          <w:sz w:val="24"/>
          <w:szCs w:val="24"/>
        </w:rPr>
      </w:pPr>
      <w:r>
        <w:rPr>
          <w:rFonts w:ascii="Garamond" w:eastAsia="Garamond" w:hAnsi="Garamond" w:cs="Garamond"/>
          <w:color w:val="000000"/>
          <w:sz w:val="24"/>
          <w:szCs w:val="24"/>
        </w:rPr>
        <w:t>The purpose of the Habitat Plan is to document and clarify the campus commitment to maintaining habitat for pollinators. The programs and policies previously in place have been updated to reflect the current industry standards and procedures for environmentally-conscious pest management. With the goal of becoming a recognized Bee Campus, this document describes the existing practices and identifies areas for improvement.</w:t>
      </w:r>
    </w:p>
    <w:p w14:paraId="23B014FF" w14:textId="41794727" w:rsidR="00901FCB" w:rsidRDefault="00C3742D">
      <w:pPr>
        <w:spacing w:after="120" w:line="276" w:lineRule="auto"/>
        <w:jc w:val="both"/>
        <w:rPr>
          <w:rFonts w:ascii="Garamond" w:eastAsia="Garamond" w:hAnsi="Garamond" w:cs="Garamond"/>
          <w:sz w:val="24"/>
          <w:szCs w:val="24"/>
        </w:rPr>
      </w:pPr>
      <w:r>
        <w:rPr>
          <w:rFonts w:ascii="Garamond" w:eastAsia="Garamond" w:hAnsi="Garamond" w:cs="Garamond"/>
          <w:sz w:val="24"/>
          <w:szCs w:val="24"/>
        </w:rPr>
        <w:t>Planning and oversight of improvements on external landscapes for campus are under the responsibility of the Campus Landscape Architect in the Capital Programs division at F&amp;S. This Habitat Plan is the responsibility of F&amp;S Capital Programs. The Integrated Pest Management Plan has been adopted by F&amp;S Grounds, which manages 9</w:t>
      </w:r>
      <w:r w:rsidR="0036395D">
        <w:rPr>
          <w:rFonts w:ascii="Garamond" w:eastAsia="Garamond" w:hAnsi="Garamond" w:cs="Garamond"/>
          <w:sz w:val="24"/>
          <w:szCs w:val="24"/>
        </w:rPr>
        <w:t>62</w:t>
      </w:r>
      <w:r>
        <w:rPr>
          <w:rFonts w:ascii="Garamond" w:eastAsia="Garamond" w:hAnsi="Garamond" w:cs="Garamond"/>
          <w:sz w:val="24"/>
          <w:szCs w:val="24"/>
        </w:rPr>
        <w:t xml:space="preserve"> acres on campus—the majority of landscaped areas.</w:t>
      </w:r>
    </w:p>
    <w:p w14:paraId="35223562" w14:textId="77777777" w:rsidR="00901FCB" w:rsidRDefault="00C3742D">
      <w:pPr>
        <w:pStyle w:val="Heading2"/>
      </w:pPr>
      <w:bookmarkStart w:id="23" w:name="_Toc47554223"/>
      <w:r>
        <w:t>Integrative Pest Management Plan</w:t>
      </w:r>
      <w:bookmarkEnd w:id="23"/>
    </w:p>
    <w:p w14:paraId="7C66B3A9" w14:textId="77777777" w:rsidR="00901FCB" w:rsidRDefault="00C3742D">
      <w:pPr>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For several years, F&amp;S Grounds has operated using an informal integrated pest management (IPM) protocol. In conjunction with this Bee Campus effort, the IPM program has been formally documented and adopted. It is published on the F&amp;S website</w:t>
      </w:r>
      <w:r>
        <w:rPr>
          <w:rFonts w:ascii="Garamond" w:eastAsia="Garamond" w:hAnsi="Garamond" w:cs="Garamond"/>
          <w:color w:val="000000"/>
          <w:sz w:val="24"/>
          <w:szCs w:val="24"/>
          <w:vertAlign w:val="superscript"/>
        </w:rPr>
        <w:footnoteReference w:id="2"/>
      </w:r>
      <w:r>
        <w:rPr>
          <w:rFonts w:ascii="Garamond" w:eastAsia="Garamond" w:hAnsi="Garamond" w:cs="Garamond"/>
          <w:color w:val="000000"/>
          <w:sz w:val="24"/>
          <w:szCs w:val="24"/>
        </w:rPr>
        <w:t xml:space="preserve"> and reprinted below:</w:t>
      </w:r>
    </w:p>
    <w:p w14:paraId="0B074A0B" w14:textId="77777777" w:rsidR="00901FCB" w:rsidRDefault="00C3742D">
      <w:pPr>
        <w:pStyle w:val="Heading2"/>
        <w:shd w:val="clear" w:color="auto" w:fill="EFEFEF"/>
        <w:ind w:left="540" w:right="360"/>
      </w:pPr>
      <w:bookmarkStart w:id="24" w:name="_4d34og8" w:colFirst="0" w:colLast="0"/>
      <w:bookmarkStart w:id="25" w:name="_Toc523073990"/>
      <w:bookmarkStart w:id="26" w:name="_Toc524674638"/>
      <w:bookmarkStart w:id="27" w:name="_Toc47554224"/>
      <w:bookmarkEnd w:id="24"/>
      <w:r>
        <w:t>Introduction</w:t>
      </w:r>
      <w:bookmarkEnd w:id="25"/>
      <w:bookmarkEnd w:id="26"/>
      <w:bookmarkEnd w:id="27"/>
    </w:p>
    <w:p w14:paraId="31B02DFC" w14:textId="77777777" w:rsidR="00901FCB" w:rsidRDefault="00C3742D">
      <w:pPr>
        <w:shd w:val="clear" w:color="auto" w:fill="EFEFEF"/>
        <w:ind w:left="540" w:right="360"/>
      </w:pPr>
      <w:r>
        <w:t xml:space="preserve">The mission of the University of Illinois at Urbana-Champaign (U of I) is to enhance the lives of citizens in Illinois, across the nation, and around the world through our leadership in learning, discovery, innovation, engagement, and economic development. The mission of </w:t>
      </w:r>
      <w:hyperlink r:id="rId8">
        <w:r>
          <w:rPr>
            <w:color w:val="1155CC"/>
            <w:u w:val="single"/>
          </w:rPr>
          <w:t>Facilities &amp; Services (F&amp;S)</w:t>
        </w:r>
      </w:hyperlink>
      <w:r>
        <w:t xml:space="preserve"> is to provide and maintain “a physical environment that is conducive to supporting learning, discovery, engagement, and economic development at the University of Illinois.” F&amp;S is responsible for oversight and maintenance of the U of I Grounds.</w:t>
      </w:r>
    </w:p>
    <w:p w14:paraId="4EE0F9E8" w14:textId="77777777" w:rsidR="00901FCB" w:rsidRDefault="00C3742D">
      <w:pPr>
        <w:shd w:val="clear" w:color="auto" w:fill="EFEFEF"/>
        <w:ind w:left="540" w:right="360"/>
      </w:pPr>
      <w:r>
        <w:t xml:space="preserve">The U of I formally committed to environmental sustainability in 2008 by signing the </w:t>
      </w:r>
      <w:hyperlink r:id="rId9">
        <w:r>
          <w:rPr>
            <w:color w:val="1155CC"/>
            <w:u w:val="single"/>
          </w:rPr>
          <w:t>Climate Leadership Commitments</w:t>
        </w:r>
      </w:hyperlink>
      <w:r>
        <w:t xml:space="preserve"> with Second Nature. The 2015 Illinois Climate Action Plan (iCAP) is the campus strategic plan for meeting these commitments, and as part of this plan F&amp;S has implemented a thorough Integrated Pest Management (IPM) program to reduce the use of pesticides on the exterior of the main campus. This IPM program also fulfills the final portion of objective #7.2 in the iCAP. </w:t>
      </w:r>
    </w:p>
    <w:p w14:paraId="27E01F8F" w14:textId="77777777" w:rsidR="00901FCB" w:rsidRDefault="00C3742D">
      <w:pPr>
        <w:pStyle w:val="Heading2"/>
        <w:shd w:val="clear" w:color="auto" w:fill="EFEFEF"/>
        <w:ind w:left="540" w:right="360"/>
      </w:pPr>
      <w:bookmarkStart w:id="28" w:name="_2s8eyo1" w:colFirst="0" w:colLast="0"/>
      <w:bookmarkStart w:id="29" w:name="_Toc523073991"/>
      <w:bookmarkStart w:id="30" w:name="_Toc524674639"/>
      <w:bookmarkStart w:id="31" w:name="_Toc47554225"/>
      <w:bookmarkEnd w:id="28"/>
      <w:r>
        <w:t>Integrated Pest Management Program</w:t>
      </w:r>
      <w:bookmarkEnd w:id="29"/>
      <w:bookmarkEnd w:id="30"/>
      <w:bookmarkEnd w:id="31"/>
    </w:p>
    <w:p w14:paraId="5C278877" w14:textId="77777777" w:rsidR="00901FCB" w:rsidRDefault="00C3742D">
      <w:pPr>
        <w:shd w:val="clear" w:color="auto" w:fill="EFEFEF"/>
        <w:ind w:left="540" w:right="360"/>
      </w:pPr>
      <w:r>
        <w:t>This document outlines the fundamental aspects of U of I’s IPM strategy, including:</w:t>
      </w:r>
    </w:p>
    <w:p w14:paraId="73AB1D10" w14:textId="77777777" w:rsidR="00901FCB" w:rsidRDefault="00C3742D">
      <w:pPr>
        <w:numPr>
          <w:ilvl w:val="0"/>
          <w:numId w:val="1"/>
        </w:numPr>
        <w:shd w:val="clear" w:color="auto" w:fill="EFEFEF"/>
        <w:ind w:left="540" w:right="360" w:firstLine="0"/>
      </w:pPr>
      <w:r>
        <w:t>Acceptable pest levels</w:t>
      </w:r>
    </w:p>
    <w:p w14:paraId="0686D4DE" w14:textId="77777777" w:rsidR="00901FCB" w:rsidRDefault="00C3742D">
      <w:pPr>
        <w:numPr>
          <w:ilvl w:val="0"/>
          <w:numId w:val="1"/>
        </w:numPr>
        <w:shd w:val="clear" w:color="auto" w:fill="EFEFEF"/>
        <w:ind w:left="540" w:right="360" w:firstLine="0"/>
      </w:pPr>
      <w:r>
        <w:t>Preventive cultural practices</w:t>
      </w:r>
    </w:p>
    <w:p w14:paraId="7DA10B68" w14:textId="77777777" w:rsidR="00901FCB" w:rsidRDefault="00C3742D">
      <w:pPr>
        <w:numPr>
          <w:ilvl w:val="0"/>
          <w:numId w:val="1"/>
        </w:numPr>
        <w:shd w:val="clear" w:color="auto" w:fill="EFEFEF"/>
        <w:ind w:left="540" w:right="360" w:firstLine="0"/>
      </w:pPr>
      <w:r>
        <w:t>Monitoring</w:t>
      </w:r>
    </w:p>
    <w:p w14:paraId="263F8EEB" w14:textId="77777777" w:rsidR="00901FCB" w:rsidRDefault="00C3742D">
      <w:pPr>
        <w:numPr>
          <w:ilvl w:val="0"/>
          <w:numId w:val="1"/>
        </w:numPr>
        <w:shd w:val="clear" w:color="auto" w:fill="EFEFEF"/>
        <w:ind w:left="540" w:right="360" w:firstLine="0"/>
      </w:pPr>
      <w:r>
        <w:t>Mechanical controls</w:t>
      </w:r>
    </w:p>
    <w:p w14:paraId="6F5A83D7" w14:textId="77777777" w:rsidR="00901FCB" w:rsidRDefault="00C3742D">
      <w:pPr>
        <w:numPr>
          <w:ilvl w:val="0"/>
          <w:numId w:val="1"/>
        </w:numPr>
        <w:shd w:val="clear" w:color="auto" w:fill="EFEFEF"/>
        <w:ind w:left="540" w:right="360" w:firstLine="0"/>
      </w:pPr>
      <w:r>
        <w:t>Biological controls</w:t>
      </w:r>
    </w:p>
    <w:p w14:paraId="7E80D154" w14:textId="77777777" w:rsidR="00901FCB" w:rsidRDefault="00C3742D">
      <w:pPr>
        <w:numPr>
          <w:ilvl w:val="0"/>
          <w:numId w:val="1"/>
        </w:numPr>
        <w:shd w:val="clear" w:color="auto" w:fill="EFEFEF"/>
        <w:ind w:left="540" w:right="360" w:firstLine="0"/>
      </w:pPr>
      <w:r>
        <w:t>Pesticide restrictions</w:t>
      </w:r>
    </w:p>
    <w:p w14:paraId="2EEB7808" w14:textId="77777777" w:rsidR="00901FCB" w:rsidRDefault="00C3742D">
      <w:pPr>
        <w:shd w:val="clear" w:color="auto" w:fill="EFEFEF"/>
        <w:ind w:left="540" w:right="360"/>
      </w:pPr>
      <w:r>
        <w:t>All employees who apply pesticides go through rigorous training and education to become State Licensed Public Pesticide Operators or Applicators. This high level of training, along with monthly meetings, ensures that F&amp;S employees understand and follow the IPM strategy.</w:t>
      </w:r>
    </w:p>
    <w:p w14:paraId="1A688FC5" w14:textId="77777777" w:rsidR="00901FCB" w:rsidRDefault="00C3742D">
      <w:pPr>
        <w:pStyle w:val="Heading2"/>
        <w:shd w:val="clear" w:color="auto" w:fill="EFEFEF"/>
        <w:ind w:left="540" w:right="360"/>
      </w:pPr>
      <w:bookmarkStart w:id="32" w:name="_17dp8vu" w:colFirst="0" w:colLast="0"/>
      <w:bookmarkStart w:id="33" w:name="_Toc523073992"/>
      <w:bookmarkStart w:id="34" w:name="_Toc524674640"/>
      <w:bookmarkStart w:id="35" w:name="_Toc47554226"/>
      <w:bookmarkEnd w:id="32"/>
      <w:r>
        <w:t>Acceptable Pest Levels</w:t>
      </w:r>
      <w:bookmarkEnd w:id="33"/>
      <w:bookmarkEnd w:id="34"/>
      <w:bookmarkEnd w:id="35"/>
    </w:p>
    <w:p w14:paraId="38602945" w14:textId="77777777" w:rsidR="00901FCB" w:rsidRDefault="00C3742D">
      <w:pPr>
        <w:shd w:val="clear" w:color="auto" w:fill="EFEFEF"/>
        <w:ind w:left="540" w:right="360"/>
      </w:pPr>
      <w:r>
        <w:t xml:space="preserve">Transforming university campuses into “living laboratories” is part of the iCAP sustainability effort, and F&amp;S supports this effort by providing opportunities to interact with the campus landscape and expose students to a variety of situations in the landscape in which to learn and observe. Thus the emphasis is on control of pests on campus, not eradication. IPM also holds that wiping out an entire pest population is often impossible, and the attempt can be expensive and environmentally unsafe. </w:t>
      </w:r>
    </w:p>
    <w:p w14:paraId="5C1C1874" w14:textId="77777777" w:rsidR="00901FCB" w:rsidRDefault="00C3742D">
      <w:pPr>
        <w:shd w:val="clear" w:color="auto" w:fill="EFEFEF"/>
        <w:ind w:left="540" w:right="360"/>
      </w:pPr>
      <w:r>
        <w:lastRenderedPageBreak/>
        <w:t>F&amp;S typically only uses pesticide treatment for targeted turf maintenance. Insecticide usage is very limited and is generally utilized on small plantings of roses that are struggling with Japanese beetles. F&amp;S does not spray any insecticides or fungicides on campus trees, and it is used on landscape plants (shrubs, perennials, annuals, grass, etc.) only if the pest has affected the plant to the point it is causing significant harm. Of note, F&amp;S has not sprayed campus trees for any reason in approximately 15 years. In addition, F&amp;S has eliminated all insecticide/herbicide use at the President’s House grounds (+/-7 acres) in May 2015. The goal is to keep the pests in check using a combination of methods, with pesticides being the last resort.</w:t>
      </w:r>
    </w:p>
    <w:p w14:paraId="3CE2F28E" w14:textId="77777777" w:rsidR="00901FCB" w:rsidRDefault="00C3742D">
      <w:pPr>
        <w:pStyle w:val="Heading2"/>
        <w:shd w:val="clear" w:color="auto" w:fill="EFEFEF"/>
        <w:ind w:left="540" w:right="360"/>
      </w:pPr>
      <w:bookmarkStart w:id="36" w:name="_3rdcrjn" w:colFirst="0" w:colLast="0"/>
      <w:bookmarkStart w:id="37" w:name="_Toc523073993"/>
      <w:bookmarkStart w:id="38" w:name="_Toc524674641"/>
      <w:bookmarkStart w:id="39" w:name="_Toc47554227"/>
      <w:bookmarkEnd w:id="36"/>
      <w:r>
        <w:t>Preventive Cultural Practices</w:t>
      </w:r>
      <w:bookmarkEnd w:id="37"/>
      <w:bookmarkEnd w:id="38"/>
      <w:bookmarkEnd w:id="39"/>
    </w:p>
    <w:p w14:paraId="6980184F" w14:textId="77777777" w:rsidR="00901FCB" w:rsidRDefault="00C3742D">
      <w:pPr>
        <w:shd w:val="clear" w:color="auto" w:fill="EFEFEF"/>
        <w:ind w:left="540" w:right="360"/>
      </w:pPr>
      <w:r>
        <w:t xml:space="preserve">Selecting varieties best for local growing conditions and maintaining healthy crops is the first line of defense for optimum cultural practices. F&amp;S Grounds is working to replace the outdated Kentucky </w:t>
      </w:r>
      <w:proofErr w:type="gramStart"/>
      <w:r>
        <w:t>Bluegrass</w:t>
      </w:r>
      <w:proofErr w:type="gramEnd"/>
      <w:r>
        <w:t xml:space="preserve"> / Ryegrass mix in favor of a more durable Turf Type Tall Fescue mix in all lawn panels. This shift will allow for more sustainable irrigation practices and lawns that are more resistant against high levels of foot traffic. During summers, the fescue lawn will help to out-compete weeds better than the bluegrass mix, thus allowing a further reduction in the use of herbicides on campus. </w:t>
      </w:r>
    </w:p>
    <w:p w14:paraId="72319006" w14:textId="77777777" w:rsidR="00901FCB" w:rsidRDefault="00C3742D">
      <w:pPr>
        <w:shd w:val="clear" w:color="auto" w:fill="EFEFEF"/>
        <w:ind w:left="540" w:right="360"/>
      </w:pPr>
      <w:r>
        <w:t>In addition to choosing diverse and local crops to implement on the main campus, F&amp;S uses techniques such as plant quarantine and crop sanitation.  This includes practices such as the removal of diseased plants and regularly cleaning pruning shears to prevent the spread of infections. F&amp;S Grounds Workers remove leaves and herbaceous plant material that have died and transport them to the maintenance facility. The material is placed in windrows where it gets turned a few times each year until it has broken down into compost. F&amp;S also removes any infected plants/trees and/or limbs identified on campus.</w:t>
      </w:r>
    </w:p>
    <w:p w14:paraId="726F23A6" w14:textId="77777777" w:rsidR="00901FCB" w:rsidRDefault="00C3742D">
      <w:pPr>
        <w:pStyle w:val="Heading2"/>
        <w:shd w:val="clear" w:color="auto" w:fill="EFEFEF"/>
        <w:ind w:left="540" w:right="360"/>
      </w:pPr>
      <w:bookmarkStart w:id="40" w:name="_26in1rg" w:colFirst="0" w:colLast="0"/>
      <w:bookmarkStart w:id="41" w:name="_Toc523073994"/>
      <w:bookmarkStart w:id="42" w:name="_Toc524674642"/>
      <w:bookmarkStart w:id="43" w:name="_Toc47554228"/>
      <w:bookmarkEnd w:id="40"/>
      <w:r>
        <w:t>Monitoring</w:t>
      </w:r>
      <w:bookmarkEnd w:id="41"/>
      <w:bookmarkEnd w:id="42"/>
      <w:bookmarkEnd w:id="43"/>
    </w:p>
    <w:p w14:paraId="2CB77FAE" w14:textId="77777777" w:rsidR="00901FCB" w:rsidRDefault="00C3742D">
      <w:pPr>
        <w:shd w:val="clear" w:color="auto" w:fill="EFEFEF"/>
        <w:ind w:left="540" w:right="360"/>
      </w:pPr>
      <w:r>
        <w:t xml:space="preserve">Regular observation is the cornerstone of IPM. Observation is broken into two steps: inspection and identification. The Grounds department consistently inspects the different areas of campus; all of the staff are trained and knowledgeable on what to look for and how to identify the presence of pests. There are three main indicators that pests have reached a level of economic and ecological threat: </w:t>
      </w:r>
    </w:p>
    <w:p w14:paraId="16AA111A" w14:textId="77777777" w:rsidR="00901FCB" w:rsidRDefault="00C3742D">
      <w:pPr>
        <w:numPr>
          <w:ilvl w:val="0"/>
          <w:numId w:val="2"/>
        </w:numPr>
        <w:shd w:val="clear" w:color="auto" w:fill="EFEFEF"/>
        <w:ind w:left="540" w:right="360" w:firstLine="0"/>
      </w:pPr>
      <w:r>
        <w:t>When the plant is dying (e.g., turf grass that is infected with grubs to the extent of large brown patches)</w:t>
      </w:r>
    </w:p>
    <w:p w14:paraId="155ED296" w14:textId="77777777" w:rsidR="00901FCB" w:rsidRDefault="00C3742D">
      <w:pPr>
        <w:numPr>
          <w:ilvl w:val="0"/>
          <w:numId w:val="2"/>
        </w:numPr>
        <w:shd w:val="clear" w:color="auto" w:fill="EFEFEF"/>
        <w:ind w:left="540" w:right="360" w:firstLine="0"/>
      </w:pPr>
      <w:r>
        <w:t xml:space="preserve">When the plant is defoliating prematurely due to an insect infestation (defoliation from fungal reasons are treated with sanitation methods only) </w:t>
      </w:r>
    </w:p>
    <w:p w14:paraId="71C18A8C" w14:textId="77777777" w:rsidR="00901FCB" w:rsidRDefault="00C3742D">
      <w:pPr>
        <w:numPr>
          <w:ilvl w:val="0"/>
          <w:numId w:val="2"/>
        </w:numPr>
        <w:shd w:val="clear" w:color="auto" w:fill="EFEFEF"/>
        <w:ind w:left="540" w:right="360" w:firstLine="0"/>
      </w:pPr>
      <w:r>
        <w:t xml:space="preserve">When a plant’s foliage is being eaten to a point where aesthetics are being negatively affected (i.e., off color, not blooming, appears defoliated, etc.).  </w:t>
      </w:r>
    </w:p>
    <w:p w14:paraId="28ED16B2" w14:textId="77777777" w:rsidR="00901FCB" w:rsidRDefault="00C3742D">
      <w:pPr>
        <w:shd w:val="clear" w:color="auto" w:fill="EFEFEF"/>
        <w:ind w:left="540" w:right="360"/>
      </w:pPr>
      <w:r>
        <w:t>If the plant or grass is in the historic core of campus and has aesthetic/marketing/intrinsic value, F&amp;S would consider applying pesticides when any of the above is present.</w:t>
      </w:r>
    </w:p>
    <w:p w14:paraId="2A8C6BA1" w14:textId="77777777" w:rsidR="00901FCB" w:rsidRDefault="00C3742D">
      <w:pPr>
        <w:shd w:val="clear" w:color="auto" w:fill="EFEFEF"/>
        <w:ind w:left="540" w:right="360"/>
      </w:pPr>
      <w:r>
        <w:lastRenderedPageBreak/>
        <w:t>In order to use pesticides/herbicides on campus, F&amp;S Grounds Workers are licensed by the Illinois Department of Agriculture every three years. The license is valid from January 1 through December 31.  Licenses must be renewed every year and a retest is required every third year. Employees attend what is called a “general standards training” before taking a thorough exam. Grounds Workers must have, at minimum, the general standards pesticide operator license, and supervisors must obtain a pesticide applicator license by passing the general standards plus a category exam (turf, right of way, ornamental, and/or aquatics). This serves U of I well, as any Grounds Worker can help to identify and address pests and outbreaks on the campus.</w:t>
      </w:r>
    </w:p>
    <w:p w14:paraId="6809C578" w14:textId="77777777" w:rsidR="00901FCB" w:rsidRDefault="00C3742D">
      <w:pPr>
        <w:pStyle w:val="Heading2"/>
        <w:shd w:val="clear" w:color="auto" w:fill="EFEFEF"/>
        <w:ind w:left="540" w:right="360"/>
      </w:pPr>
      <w:bookmarkStart w:id="44" w:name="_lnxbz9" w:colFirst="0" w:colLast="0"/>
      <w:bookmarkStart w:id="45" w:name="_Toc523073995"/>
      <w:bookmarkStart w:id="46" w:name="_Toc524674643"/>
      <w:bookmarkStart w:id="47" w:name="_Toc47554229"/>
      <w:bookmarkEnd w:id="44"/>
      <w:r>
        <w:t>Mechanical Controls</w:t>
      </w:r>
      <w:bookmarkEnd w:id="45"/>
      <w:bookmarkEnd w:id="46"/>
      <w:bookmarkEnd w:id="47"/>
    </w:p>
    <w:p w14:paraId="59E97F75" w14:textId="77777777" w:rsidR="00901FCB" w:rsidRDefault="00C3742D">
      <w:pPr>
        <w:shd w:val="clear" w:color="auto" w:fill="EFEFEF"/>
        <w:ind w:left="540" w:right="360"/>
      </w:pPr>
      <w:r>
        <w:t xml:space="preserve">Mechanical controls are another important line of defense in pest management. Should a pest reach an unacceptable level, mechanical methods are the first option, including using string trimmers to reduce the level of weed growth. </w:t>
      </w:r>
    </w:p>
    <w:p w14:paraId="6DCB96CC" w14:textId="77777777" w:rsidR="00901FCB" w:rsidRDefault="00C3742D">
      <w:pPr>
        <w:shd w:val="clear" w:color="auto" w:fill="EFEFEF"/>
        <w:ind w:left="540" w:right="360"/>
      </w:pPr>
      <w:r>
        <w:t>Additionally, F&amp;S utilizes large amounts of green waste wood chips in the planter bed areas of campus to suppress weeds. Application of the wood chips helps to reduce the amount of germination from weed seeds in the soil while also moderating moisture levels. For difficult sites to maintain, a layer of crushed granite may be used in lieu of mulch to suppress weed growth. The previously mentioned sanitation, in addition to the mulch regiment greatly assist the overall pest management.</w:t>
      </w:r>
    </w:p>
    <w:p w14:paraId="36651482" w14:textId="77777777" w:rsidR="00901FCB" w:rsidRDefault="00C3742D">
      <w:pPr>
        <w:shd w:val="clear" w:color="auto" w:fill="EFEFEF"/>
        <w:ind w:left="540" w:right="360"/>
      </w:pPr>
      <w:r>
        <w:t xml:space="preserve">The university is also able to leverage public assistance with mechanical controls of weeds as part of a social and educational forum. F&amp;S is one of the sponsors of the </w:t>
      </w:r>
      <w:hyperlink r:id="rId10">
        <w:r>
          <w:rPr>
            <w:color w:val="1155CC"/>
            <w:u w:val="single"/>
          </w:rPr>
          <w:t>Boneyard Creek Community Day</w:t>
        </w:r>
      </w:hyperlink>
      <w:r>
        <w:t xml:space="preserve">. The purpose of the event is “to engage the community in awareness and responsibility of naturalizing and sustaining our waterways through organized litter clean up, education and removal of invasive species to restore natural habitat and showcase the amenity value of a healthy ecosystem.” </w:t>
      </w:r>
    </w:p>
    <w:p w14:paraId="5ED09791" w14:textId="77777777" w:rsidR="00901FCB" w:rsidRDefault="00C3742D">
      <w:pPr>
        <w:pStyle w:val="Heading2"/>
        <w:shd w:val="clear" w:color="auto" w:fill="EFEFEF"/>
        <w:ind w:left="540" w:right="360"/>
      </w:pPr>
      <w:bookmarkStart w:id="48" w:name="_35nkun2" w:colFirst="0" w:colLast="0"/>
      <w:bookmarkStart w:id="49" w:name="_Toc523073996"/>
      <w:bookmarkStart w:id="50" w:name="_Toc524674644"/>
      <w:bookmarkStart w:id="51" w:name="_Toc47554230"/>
      <w:bookmarkEnd w:id="48"/>
      <w:r>
        <w:t>Biological Controls</w:t>
      </w:r>
      <w:bookmarkEnd w:id="49"/>
      <w:bookmarkEnd w:id="50"/>
      <w:bookmarkEnd w:id="51"/>
    </w:p>
    <w:p w14:paraId="03537570" w14:textId="77777777" w:rsidR="00901FCB" w:rsidRDefault="00C3742D">
      <w:pPr>
        <w:shd w:val="clear" w:color="auto" w:fill="EFEFEF"/>
        <w:ind w:left="540" w:right="360"/>
      </w:pPr>
      <w:r>
        <w:t>Natural biological processes and materials can provide control with minimal environmental impact, and often at lower cost. The focus here is to promote beneficial insects that eat or parasitize target pests. The U of I planting designs incorporate specific types of flowering plants that attract predator insects, in order to naturally encourage an acceptable predator/pest balance. The planned Turf Type Tall Fescue mix is one example of this type of control.</w:t>
      </w:r>
    </w:p>
    <w:p w14:paraId="33CD0269" w14:textId="77777777" w:rsidR="00901FCB" w:rsidRDefault="00C3742D">
      <w:pPr>
        <w:pStyle w:val="Heading2"/>
        <w:shd w:val="clear" w:color="auto" w:fill="EFEFEF"/>
        <w:ind w:left="540" w:right="360"/>
      </w:pPr>
      <w:bookmarkStart w:id="52" w:name="_1ksv4uv" w:colFirst="0" w:colLast="0"/>
      <w:bookmarkStart w:id="53" w:name="_Toc523073997"/>
      <w:bookmarkStart w:id="54" w:name="_Toc524674645"/>
      <w:bookmarkStart w:id="55" w:name="_Toc47554231"/>
      <w:bookmarkEnd w:id="52"/>
      <w:r>
        <w:t>Pesticide Restrictions</w:t>
      </w:r>
      <w:bookmarkEnd w:id="53"/>
      <w:bookmarkEnd w:id="54"/>
      <w:bookmarkEnd w:id="55"/>
    </w:p>
    <w:p w14:paraId="5AE23CE1" w14:textId="77777777" w:rsidR="00901FCB" w:rsidRDefault="00C3742D">
      <w:pPr>
        <w:shd w:val="clear" w:color="auto" w:fill="EFEFEF"/>
        <w:ind w:left="540" w:right="360"/>
      </w:pPr>
      <w:r>
        <w:t xml:space="preserve">When required, F&amp;S Grounds uses only the safest, lowest toxicity products possible for effective control of pests. The university is committed to encouraging and protecting pollinators, and therefore Grounds limits the use of herbicides that contain neonicotinoids. Primarily these products are used in the Main Quad’s lawn panels during high stress seasons. As they are used exclusively in a limited lawn panel area and in a granular form, impact to the local pollinator community is minimized. However, F&amp;S will be trialing alternatives in FY19 to find effective non-neonicotinoids. At all locations of treatment areas, F&amp;S will continue to post </w:t>
      </w:r>
      <w:r>
        <w:lastRenderedPageBreak/>
        <w:t>highly visible signs informing the public of what is being applied, where it is being applied, and when it is being applied.</w:t>
      </w:r>
    </w:p>
    <w:p w14:paraId="34466033" w14:textId="4125EDF2" w:rsidR="00901FCB" w:rsidRDefault="00C3742D">
      <w:pPr>
        <w:shd w:val="clear" w:color="auto" w:fill="EFEFEF"/>
        <w:ind w:left="540" w:right="360"/>
      </w:pPr>
      <w:r>
        <w:t>Synthetic pesticides are used only as required and often only at specific times in a pest’s life cycle. Many of the newer pesticide groups are derived from plants or naturally occurring substances (e.g., pyrethrum and insect juvenile hormone analogues), but the </w:t>
      </w:r>
      <w:proofErr w:type="spellStart"/>
      <w:r>
        <w:t>toxophore</w:t>
      </w:r>
      <w:proofErr w:type="spellEnd"/>
      <w:r>
        <w:t> or active component may be altered to provide increased biological activity or stability.</w:t>
      </w:r>
    </w:p>
    <w:p w14:paraId="0AE563EA" w14:textId="77777777" w:rsidR="00901FCB" w:rsidRDefault="00C3742D">
      <w:pPr>
        <w:shd w:val="clear" w:color="auto" w:fill="EFEFEF"/>
        <w:ind w:left="540" w:right="360"/>
      </w:pPr>
      <w:r>
        <w:t>Applications of pesticides must reach their intended targets. Matching the application technique to the crop, the pest, and the pesticide is critical. The use of low-volume spray equipment reduces overall pesticide use as well as labor costs. Pesticide-use at the U of I complies with all local, state, and federal regulations. No “restricted use” pesticides will be used.</w:t>
      </w:r>
    </w:p>
    <w:p w14:paraId="3FFFF34A" w14:textId="77777777" w:rsidR="0036395D" w:rsidRDefault="0036395D">
      <w:pPr>
        <w:pStyle w:val="Heading2"/>
      </w:pPr>
      <w:bookmarkStart w:id="56" w:name="_i52is9boymi9" w:colFirst="0" w:colLast="0"/>
      <w:bookmarkEnd w:id="56"/>
    </w:p>
    <w:p w14:paraId="1D36C441" w14:textId="77777777" w:rsidR="00901FCB" w:rsidRDefault="00C3742D">
      <w:pPr>
        <w:pStyle w:val="Heading2"/>
      </w:pPr>
      <w:bookmarkStart w:id="57" w:name="_Toc47554232"/>
      <w:r>
        <w:t>Campus Native Plants List</w:t>
      </w:r>
      <w:bookmarkEnd w:id="57"/>
    </w:p>
    <w:p w14:paraId="5913A696" w14:textId="20099069" w:rsidR="00901FCB" w:rsidRDefault="0036395D">
      <w:pPr>
        <w:spacing w:line="240" w:lineRule="auto"/>
        <w:jc w:val="both"/>
        <w:rPr>
          <w:rFonts w:ascii="Garamond" w:eastAsia="Garamond" w:hAnsi="Garamond" w:cs="Garamond"/>
          <w:color w:val="000000"/>
          <w:sz w:val="24"/>
          <w:szCs w:val="24"/>
        </w:rPr>
      </w:pPr>
      <w:r>
        <w:rPr>
          <w:noProof/>
        </w:rPr>
        <w:drawing>
          <wp:anchor distT="0" distB="0" distL="114300" distR="114300" simplePos="0" relativeHeight="251658240" behindDoc="0" locked="0" layoutInCell="1" hidden="0" allowOverlap="1" wp14:anchorId="7D176AEE" wp14:editId="0ADBBABC">
            <wp:simplePos x="0" y="0"/>
            <wp:positionH relativeFrom="margin">
              <wp:posOffset>4171950</wp:posOffset>
            </wp:positionH>
            <wp:positionV relativeFrom="paragraph">
              <wp:posOffset>438150</wp:posOffset>
            </wp:positionV>
            <wp:extent cx="2156460" cy="279019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2156460" cy="2790190"/>
                    </a:xfrm>
                    <a:prstGeom prst="rect">
                      <a:avLst/>
                    </a:prstGeom>
                    <a:ln/>
                  </pic:spPr>
                </pic:pic>
              </a:graphicData>
            </a:graphic>
          </wp:anchor>
        </w:drawing>
      </w:r>
      <w:r w:rsidR="00C3742D">
        <w:rPr>
          <w:rFonts w:ascii="Garamond" w:eastAsia="Garamond" w:hAnsi="Garamond" w:cs="Garamond"/>
          <w:color w:val="000000"/>
          <w:sz w:val="24"/>
          <w:szCs w:val="24"/>
        </w:rPr>
        <w:t>A detailed list of native plants located at key places on campus is published online at the Bee Campus web page.</w:t>
      </w:r>
      <w:r w:rsidR="00C3742D">
        <w:rPr>
          <w:rFonts w:ascii="Garamond" w:eastAsia="Garamond" w:hAnsi="Garamond" w:cs="Garamond"/>
          <w:color w:val="000000"/>
          <w:sz w:val="24"/>
          <w:szCs w:val="24"/>
          <w:vertAlign w:val="superscript"/>
        </w:rPr>
        <w:footnoteReference w:id="3"/>
      </w:r>
      <w:r w:rsidR="00C3742D">
        <w:rPr>
          <w:rFonts w:ascii="Garamond" w:eastAsia="Garamond" w:hAnsi="Garamond" w:cs="Garamond"/>
          <w:color w:val="000000"/>
          <w:sz w:val="24"/>
          <w:szCs w:val="24"/>
        </w:rPr>
        <w:t xml:space="preserve"> Scientific and common name of each plant species are included in this Native Plants List,</w:t>
      </w:r>
      <w:r w:rsidR="00C3742D">
        <w:rPr>
          <w:rFonts w:ascii="Garamond" w:eastAsia="Garamond" w:hAnsi="Garamond" w:cs="Garamond"/>
          <w:color w:val="000000"/>
          <w:sz w:val="24"/>
          <w:szCs w:val="24"/>
          <w:vertAlign w:val="superscript"/>
        </w:rPr>
        <w:footnoteReference w:id="4"/>
      </w:r>
      <w:r w:rsidR="00C3742D">
        <w:rPr>
          <w:rFonts w:ascii="Garamond" w:eastAsia="Garamond" w:hAnsi="Garamond" w:cs="Garamond"/>
          <w:color w:val="000000"/>
          <w:sz w:val="24"/>
          <w:szCs w:val="24"/>
        </w:rPr>
        <w:t xml:space="preserve"> in addition to their location(s) on campus. </w:t>
      </w:r>
    </w:p>
    <w:p w14:paraId="61EAB270" w14:textId="77777777" w:rsidR="00901FCB" w:rsidRDefault="00C3742D">
      <w:pPr>
        <w:spacing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key locations for native plant installations are listed below and shown on the map to the right.</w:t>
      </w:r>
      <w:r>
        <w:t xml:space="preserve"> </w:t>
      </w:r>
    </w:p>
    <w:p w14:paraId="03CC6CC0" w14:textId="77777777" w:rsidR="00901FCB" w:rsidRDefault="00C3742D">
      <w:pPr>
        <w:numPr>
          <w:ilvl w:val="0"/>
          <w:numId w:val="3"/>
        </w:numPr>
        <w:spacing w:after="0" w:line="240" w:lineRule="auto"/>
        <w:contextualSpacing/>
        <w:rPr>
          <w:color w:val="000000"/>
          <w:sz w:val="24"/>
          <w:szCs w:val="24"/>
        </w:rPr>
      </w:pPr>
      <w:r>
        <w:rPr>
          <w:rFonts w:ascii="Garamond" w:eastAsia="Garamond" w:hAnsi="Garamond" w:cs="Garamond"/>
          <w:color w:val="000000"/>
          <w:sz w:val="24"/>
          <w:szCs w:val="24"/>
        </w:rPr>
        <w:t>Lincoln Avenue Residence Hall (LAR)</w:t>
      </w:r>
    </w:p>
    <w:p w14:paraId="5474B11B" w14:textId="77777777" w:rsidR="00901FCB" w:rsidRDefault="00C3742D">
      <w:pPr>
        <w:numPr>
          <w:ilvl w:val="0"/>
          <w:numId w:val="3"/>
        </w:numPr>
        <w:spacing w:after="0" w:line="240" w:lineRule="auto"/>
        <w:contextualSpacing/>
        <w:rPr>
          <w:color w:val="000000"/>
          <w:sz w:val="24"/>
          <w:szCs w:val="24"/>
        </w:rPr>
      </w:pPr>
      <w:r>
        <w:rPr>
          <w:rFonts w:ascii="Garamond" w:eastAsia="Garamond" w:hAnsi="Garamond" w:cs="Garamond"/>
          <w:color w:val="000000"/>
          <w:sz w:val="24"/>
          <w:szCs w:val="24"/>
        </w:rPr>
        <w:t>Florida Orchard Prairie</w:t>
      </w:r>
    </w:p>
    <w:p w14:paraId="1BBB2ADC" w14:textId="77777777" w:rsidR="00901FCB" w:rsidRDefault="00C3742D">
      <w:pPr>
        <w:numPr>
          <w:ilvl w:val="0"/>
          <w:numId w:val="3"/>
        </w:numPr>
        <w:spacing w:after="0" w:line="240" w:lineRule="auto"/>
        <w:contextualSpacing/>
        <w:rPr>
          <w:color w:val="000000"/>
          <w:sz w:val="24"/>
          <w:szCs w:val="24"/>
        </w:rPr>
      </w:pPr>
      <w:r>
        <w:rPr>
          <w:rFonts w:ascii="Garamond" w:eastAsia="Garamond" w:hAnsi="Garamond" w:cs="Garamond"/>
          <w:color w:val="000000"/>
          <w:sz w:val="24"/>
          <w:szCs w:val="24"/>
        </w:rPr>
        <w:t>South Arboretum Woods (SAW)</w:t>
      </w:r>
    </w:p>
    <w:p w14:paraId="7667E96C" w14:textId="77777777" w:rsidR="00901FCB" w:rsidRDefault="00C3742D">
      <w:pPr>
        <w:numPr>
          <w:ilvl w:val="0"/>
          <w:numId w:val="3"/>
        </w:numPr>
        <w:spacing w:after="0" w:line="240" w:lineRule="auto"/>
        <w:contextualSpacing/>
        <w:rPr>
          <w:color w:val="000000"/>
          <w:sz w:val="24"/>
          <w:szCs w:val="24"/>
        </w:rPr>
      </w:pPr>
      <w:r>
        <w:rPr>
          <w:rFonts w:ascii="Garamond" w:eastAsia="Garamond" w:hAnsi="Garamond" w:cs="Garamond"/>
          <w:color w:val="000000"/>
          <w:sz w:val="24"/>
          <w:szCs w:val="24"/>
        </w:rPr>
        <w:t>Burrill Hall Walkway</w:t>
      </w:r>
    </w:p>
    <w:p w14:paraId="0B72DA96" w14:textId="77777777" w:rsidR="00901FCB" w:rsidRDefault="00C3742D">
      <w:pPr>
        <w:numPr>
          <w:ilvl w:val="0"/>
          <w:numId w:val="3"/>
        </w:numPr>
        <w:spacing w:after="0" w:line="240" w:lineRule="auto"/>
        <w:contextualSpacing/>
        <w:rPr>
          <w:color w:val="000000"/>
          <w:sz w:val="24"/>
          <w:szCs w:val="24"/>
        </w:rPr>
      </w:pPr>
      <w:r>
        <w:rPr>
          <w:rFonts w:ascii="Garamond" w:eastAsia="Garamond" w:hAnsi="Garamond" w:cs="Garamond"/>
          <w:color w:val="000000"/>
          <w:sz w:val="24"/>
          <w:szCs w:val="24"/>
        </w:rPr>
        <w:t>Natural Resource Building</w:t>
      </w:r>
    </w:p>
    <w:p w14:paraId="2A977213" w14:textId="35E1C9D1" w:rsidR="0036395D" w:rsidRPr="0036395D" w:rsidRDefault="00C3742D" w:rsidP="003775B2">
      <w:pPr>
        <w:numPr>
          <w:ilvl w:val="0"/>
          <w:numId w:val="3"/>
        </w:numPr>
        <w:spacing w:line="240" w:lineRule="auto"/>
        <w:contextualSpacing/>
        <w:rPr>
          <w:color w:val="000000"/>
          <w:sz w:val="24"/>
          <w:szCs w:val="24"/>
        </w:rPr>
      </w:pPr>
      <w:r>
        <w:rPr>
          <w:rFonts w:ascii="Garamond" w:eastAsia="Garamond" w:hAnsi="Garamond" w:cs="Garamond"/>
          <w:color w:val="000000"/>
          <w:sz w:val="24"/>
          <w:szCs w:val="24"/>
        </w:rPr>
        <w:t>Chi Omega Plaza</w:t>
      </w:r>
    </w:p>
    <w:p w14:paraId="1BF4D3B8" w14:textId="7443EA69" w:rsidR="00901FCB" w:rsidRDefault="00C3742D">
      <w:pPr>
        <w:spacing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Specifications on which of these plant species supports pollinators will be added upon submitting our </w:t>
      </w:r>
      <w:r w:rsidR="0036395D">
        <w:rPr>
          <w:rFonts w:ascii="Garamond" w:eastAsia="Garamond" w:hAnsi="Garamond" w:cs="Garamond"/>
          <w:color w:val="000000"/>
          <w:sz w:val="24"/>
          <w:szCs w:val="24"/>
        </w:rPr>
        <w:t xml:space="preserve">next </w:t>
      </w:r>
      <w:r>
        <w:rPr>
          <w:rFonts w:ascii="Garamond" w:eastAsia="Garamond" w:hAnsi="Garamond" w:cs="Garamond"/>
          <w:color w:val="000000"/>
          <w:sz w:val="24"/>
          <w:szCs w:val="24"/>
        </w:rPr>
        <w:t>Bee Campus USA application. Additionally, the Campus Landscape Architect will continue integrating Illinois native plants into the main campus landscape, referencing the approved plant list from the campus Facility Standards.</w:t>
      </w:r>
      <w:r>
        <w:rPr>
          <w:rFonts w:ascii="Garamond" w:eastAsia="Garamond" w:hAnsi="Garamond" w:cs="Garamond"/>
          <w:color w:val="000000"/>
          <w:sz w:val="24"/>
          <w:szCs w:val="24"/>
          <w:vertAlign w:val="superscript"/>
        </w:rPr>
        <w:footnoteReference w:id="5"/>
      </w:r>
    </w:p>
    <w:p w14:paraId="25078E2F" w14:textId="7BA3EB8E" w:rsidR="00976C62" w:rsidRDefault="00976C62" w:rsidP="00976C62">
      <w:pPr>
        <w:shd w:val="clear" w:color="auto" w:fill="EEEEEE"/>
        <w:spacing w:line="300" w:lineRule="atLeast"/>
        <w:textAlignment w:val="center"/>
        <w:rPr>
          <w:rFonts w:ascii="Roboto" w:hAnsi="Roboto"/>
          <w:color w:val="545454"/>
          <w:sz w:val="21"/>
          <w:szCs w:val="21"/>
        </w:rPr>
      </w:pPr>
      <w:r>
        <w:rPr>
          <w:rFonts w:ascii="Roboto" w:hAnsi="Roboto"/>
          <w:b/>
          <w:bCs/>
          <w:color w:val="202124"/>
          <w:sz w:val="21"/>
          <w:szCs w:val="21"/>
        </w:rPr>
        <w:t>Recommended locally native plant species list</w:t>
      </w:r>
    </w:p>
    <w:p w14:paraId="1510549E" w14:textId="2E8AFC8E" w:rsidR="00976C62" w:rsidRDefault="00976C62" w:rsidP="00976C62">
      <w:pPr>
        <w:shd w:val="clear" w:color="auto" w:fill="EEEEEE"/>
        <w:spacing w:line="300" w:lineRule="atLeast"/>
        <w:textAlignment w:val="center"/>
        <w:rPr>
          <w:rFonts w:ascii="Roboto" w:hAnsi="Roboto"/>
          <w:color w:val="545454"/>
          <w:sz w:val="21"/>
          <w:szCs w:val="21"/>
        </w:rPr>
      </w:pPr>
      <w:hyperlink r:id="rId12" w:history="1">
        <w:r>
          <w:rPr>
            <w:rStyle w:val="Hyperlink"/>
            <w:rFonts w:ascii="Roboto" w:hAnsi="Roboto"/>
            <w:sz w:val="21"/>
            <w:szCs w:val="21"/>
          </w:rPr>
          <w:t>https://iiseagrant.org/publications/illinois-native-plants-for-the-home-landscape</w:t>
        </w:r>
      </w:hyperlink>
      <w:r>
        <w:rPr>
          <w:rFonts w:ascii="Roboto" w:hAnsi="Roboto"/>
          <w:color w:val="545454"/>
          <w:sz w:val="21"/>
          <w:szCs w:val="21"/>
        </w:rPr>
        <w:t xml:space="preserve"> </w:t>
      </w:r>
      <w:hyperlink r:id="rId13" w:history="1">
        <w:r>
          <w:rPr>
            <w:rStyle w:val="Hyperlink"/>
            <w:rFonts w:ascii="Roboto" w:hAnsi="Roboto"/>
            <w:sz w:val="21"/>
            <w:szCs w:val="21"/>
          </w:rPr>
          <w:t>https://iiseagrant.org/publications/pollinator-garden-native-plants-for-attracting-pollinators/</w:t>
        </w:r>
      </w:hyperlink>
      <w:r>
        <w:rPr>
          <w:rFonts w:ascii="Roboto" w:hAnsi="Roboto"/>
          <w:color w:val="545454"/>
          <w:sz w:val="21"/>
          <w:szCs w:val="21"/>
        </w:rPr>
        <w:t xml:space="preserve"> </w:t>
      </w:r>
      <w:hyperlink r:id="rId14" w:history="1">
        <w:r>
          <w:rPr>
            <w:rStyle w:val="Hyperlink"/>
            <w:rFonts w:ascii="Roboto" w:hAnsi="Roboto"/>
            <w:sz w:val="21"/>
            <w:szCs w:val="21"/>
          </w:rPr>
          <w:t>https://iiseagrant.org/publications/rain-garden-a-native-planting-guide-for-rain-garden-beds</w:t>
        </w:r>
      </w:hyperlink>
    </w:p>
    <w:p w14:paraId="6C84BE7F" w14:textId="77777777" w:rsidR="00976C62" w:rsidRDefault="00976C62">
      <w:pPr>
        <w:spacing w:line="240" w:lineRule="auto"/>
        <w:jc w:val="both"/>
        <w:rPr>
          <w:rFonts w:ascii="Garamond" w:eastAsia="Garamond" w:hAnsi="Garamond" w:cs="Garamond"/>
          <w:color w:val="000000"/>
          <w:sz w:val="24"/>
          <w:szCs w:val="24"/>
        </w:rPr>
      </w:pPr>
    </w:p>
    <w:p w14:paraId="1A6AFC4F" w14:textId="77777777" w:rsidR="00901FCB" w:rsidRDefault="00C3742D">
      <w:pPr>
        <w:pStyle w:val="Heading1"/>
      </w:pPr>
      <w:bookmarkStart w:id="58" w:name="_Toc47554233"/>
      <w:r>
        <w:t>Step 2. Bee Campus Awareness Event</w:t>
      </w:r>
      <w:bookmarkEnd w:id="58"/>
    </w:p>
    <w:p w14:paraId="155E1A99" w14:textId="77777777" w:rsidR="00901FCB" w:rsidRDefault="00C3742D">
      <w:pPr>
        <w:pStyle w:val="Heading2"/>
      </w:pPr>
      <w:bookmarkStart w:id="59" w:name="_Toc47554234"/>
      <w:r>
        <w:t>Arbor Day Event</w:t>
      </w:r>
      <w:bookmarkEnd w:id="59"/>
    </w:p>
    <w:p w14:paraId="562F2663" w14:textId="77777777" w:rsidR="00901FCB" w:rsidRDefault="00C3742D">
      <w:pPr>
        <w:spacing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first annual Bee Campus awareness event was held on Arbor Day, April 27, 2018, from 7:30-9:30 p.m., hosted by the Advisory Committee. The purpose of this event was to educate undergraduate students about factors threatening bee populations, while also promoting the Bee Campus USA mission. Main activities included presentations of educational posters, and pollinator-related trivia. The program also included an official screening of ‘Bee Movie’ with refreshments. This event was funded by the Sustainability Living-Learning Community in University Housing.</w:t>
      </w:r>
    </w:p>
    <w:p w14:paraId="06245051" w14:textId="03593689" w:rsidR="001B61F1" w:rsidRDefault="0036395D" w:rsidP="0036395D">
      <w:r>
        <w:t xml:space="preserve">        </w:t>
      </w:r>
      <w:r w:rsidR="001B61F1">
        <w:rPr>
          <w:noProof/>
        </w:rPr>
        <w:drawing>
          <wp:inline distT="0" distB="0" distL="0" distR="0" wp14:anchorId="110E1911" wp14:editId="1DA3B575">
            <wp:extent cx="2657475" cy="1771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658228" cy="1772152"/>
                    </a:xfrm>
                    <a:prstGeom prst="rect">
                      <a:avLst/>
                    </a:prstGeom>
                    <a:noFill/>
                    <a:ln>
                      <a:noFill/>
                    </a:ln>
                  </pic:spPr>
                </pic:pic>
              </a:graphicData>
            </a:graphic>
          </wp:inline>
        </w:drawing>
      </w:r>
      <w:r>
        <w:t xml:space="preserve">     </w:t>
      </w:r>
      <w:r w:rsidR="004F7241">
        <w:rPr>
          <w:noProof/>
        </w:rPr>
        <w:drawing>
          <wp:inline distT="0" distB="0" distL="0" distR="0" wp14:anchorId="3D072C70" wp14:editId="2C750F57">
            <wp:extent cx="2657475" cy="1771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657835" cy="1771890"/>
                    </a:xfrm>
                    <a:prstGeom prst="rect">
                      <a:avLst/>
                    </a:prstGeom>
                    <a:noFill/>
                    <a:ln>
                      <a:noFill/>
                    </a:ln>
                  </pic:spPr>
                </pic:pic>
              </a:graphicData>
            </a:graphic>
          </wp:inline>
        </w:drawing>
      </w:r>
    </w:p>
    <w:p w14:paraId="68044E71" w14:textId="7C0D85DC" w:rsidR="00901FCB" w:rsidRDefault="0087278E">
      <w:pPr>
        <w:pStyle w:val="Heading1"/>
      </w:pPr>
      <w:bookmarkStart w:id="60" w:name="_Toc47554235"/>
      <w:r>
        <w:rPr>
          <w:noProof/>
        </w:rPr>
        <w:drawing>
          <wp:anchor distT="0" distB="0" distL="114300" distR="114300" simplePos="0" relativeHeight="251661312" behindDoc="0" locked="0" layoutInCell="1" allowOverlap="1" wp14:anchorId="128ED13D" wp14:editId="50D28521">
            <wp:simplePos x="0" y="0"/>
            <wp:positionH relativeFrom="margin">
              <wp:align>left</wp:align>
            </wp:positionH>
            <wp:positionV relativeFrom="margin">
              <wp:posOffset>323850</wp:posOffset>
            </wp:positionV>
            <wp:extent cx="2501900" cy="1876425"/>
            <wp:effectExtent l="0" t="0" r="0" b="9525"/>
            <wp:wrapSquare wrapText="bothSides"/>
            <wp:docPr id="6" name="Picture 6" descr="Image may contain: 6 people, people smiling, people standing, sky, cloud,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6 people, people smiling, people standing, sky, cloud, shoes and outdoor"/>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5019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42D">
        <w:t>Step 3. Student Service-Learning Projects</w:t>
      </w:r>
      <w:bookmarkEnd w:id="60"/>
    </w:p>
    <w:p w14:paraId="08422736" w14:textId="71B18C24" w:rsidR="00901FCB" w:rsidRDefault="00C3742D">
      <w:pPr>
        <w:pStyle w:val="Heading2"/>
      </w:pPr>
      <w:bookmarkStart w:id="61" w:name="_Toc47554236"/>
      <w:r>
        <w:t>Beekeeping Club at the University of Illinois</w:t>
      </w:r>
      <w:bookmarkEnd w:id="61"/>
    </w:p>
    <w:p w14:paraId="6CE6F424" w14:textId="0921C9E5" w:rsidR="00901FCB" w:rsidRDefault="00C3742D">
      <w:pPr>
        <w:spacing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Beekeeping Club at the University of Illinois is a registered student organization on campus. Their primary focus is maintaining bee hives at the Student Sustainable Farms. The club meets weekly for hive maintenance and offers various educational seminars to the public pertaining to bees.</w:t>
      </w:r>
    </w:p>
    <w:p w14:paraId="5659A0B8" w14:textId="5B512E4E" w:rsidR="0087278E" w:rsidRDefault="0087278E" w:rsidP="003775B2"/>
    <w:p w14:paraId="3B9CBC90" w14:textId="205B12CE" w:rsidR="00901FCB" w:rsidRDefault="0087278E">
      <w:pPr>
        <w:pStyle w:val="Heading2"/>
      </w:pPr>
      <w:bookmarkStart w:id="62" w:name="_Toc47554237"/>
      <w:r>
        <w:rPr>
          <w:noProof/>
        </w:rPr>
        <w:lastRenderedPageBreak/>
        <w:drawing>
          <wp:anchor distT="0" distB="0" distL="114300" distR="114300" simplePos="0" relativeHeight="251662336" behindDoc="0" locked="0" layoutInCell="1" allowOverlap="1" wp14:anchorId="47778BDC" wp14:editId="5BDD38A2">
            <wp:simplePos x="0" y="0"/>
            <wp:positionH relativeFrom="margin">
              <wp:align>right</wp:align>
            </wp:positionH>
            <wp:positionV relativeFrom="page">
              <wp:posOffset>3457575</wp:posOffset>
            </wp:positionV>
            <wp:extent cx="2482850" cy="1861820"/>
            <wp:effectExtent l="0" t="0" r="0" b="5080"/>
            <wp:wrapSquare wrapText="bothSides"/>
            <wp:docPr id="7" name="Picture 7" descr="Image may contain: one or more peopl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one or more people, outdoor and nature"/>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482850" cy="186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42D">
        <w:t>Red Bison Ecological Restoration Club</w:t>
      </w:r>
      <w:bookmarkEnd w:id="62"/>
    </w:p>
    <w:p w14:paraId="06FAA4E0" w14:textId="677576CA" w:rsidR="00901FCB" w:rsidRDefault="00C3742D">
      <w:pPr>
        <w:spacing w:after="120" w:line="276" w:lineRule="auto"/>
        <w:jc w:val="both"/>
        <w:rPr>
          <w:rFonts w:ascii="Garamond" w:eastAsia="Garamond" w:hAnsi="Garamond" w:cs="Garamond"/>
          <w:sz w:val="24"/>
          <w:szCs w:val="24"/>
        </w:rPr>
      </w:pPr>
      <w:r>
        <w:rPr>
          <w:rFonts w:ascii="Garamond" w:eastAsia="Garamond" w:hAnsi="Garamond" w:cs="Garamond"/>
          <w:sz w:val="24"/>
          <w:szCs w:val="24"/>
        </w:rPr>
        <w:t>Red Bison is a registered student organization at the University of Illinois Urbana-Champaign and is a program of the University YMCA. Their primary focus is on restoring natural areas on and near campus, and they also appreciate local flora and fauna throughout Illinois. The club meets on a weekly basis to restore Illinois' prairies and woodlands by planting native plants, removing invasive species, and creating landscapes to maintain biological diversity around campus.</w:t>
      </w:r>
    </w:p>
    <w:p w14:paraId="3C1B078C" w14:textId="4223A841" w:rsidR="00901FCB" w:rsidRDefault="00C3742D">
      <w:pPr>
        <w:pStyle w:val="Heading1"/>
      </w:pPr>
      <w:bookmarkStart w:id="63" w:name="_Toc47554238"/>
      <w:r>
        <w:t>Step 4.  Pollinator-Focused Courses</w:t>
      </w:r>
      <w:bookmarkEnd w:id="63"/>
    </w:p>
    <w:p w14:paraId="103EB5C2" w14:textId="2ED30137" w:rsidR="00901FCB" w:rsidRDefault="00C3742D">
      <w:pPr>
        <w:spacing w:after="120" w:line="276" w:lineRule="auto"/>
        <w:jc w:val="both"/>
        <w:rPr>
          <w:rFonts w:ascii="Garamond" w:eastAsia="Garamond" w:hAnsi="Garamond" w:cs="Garamond"/>
          <w:sz w:val="24"/>
          <w:szCs w:val="24"/>
        </w:rPr>
      </w:pPr>
      <w:r>
        <w:rPr>
          <w:rFonts w:ascii="Garamond" w:eastAsia="Garamond" w:hAnsi="Garamond" w:cs="Garamond"/>
          <w:sz w:val="24"/>
          <w:szCs w:val="24"/>
        </w:rPr>
        <w:t xml:space="preserve">The Department of Entomology has a wide variety of courses, many with </w:t>
      </w:r>
      <w:r w:rsidR="001E240E">
        <w:rPr>
          <w:rFonts w:ascii="Garamond" w:eastAsia="Garamond" w:hAnsi="Garamond" w:cs="Garamond"/>
          <w:sz w:val="24"/>
          <w:szCs w:val="24"/>
        </w:rPr>
        <w:t>unit</w:t>
      </w:r>
      <w:r>
        <w:rPr>
          <w:rFonts w:ascii="Garamond" w:eastAsia="Garamond" w:hAnsi="Garamond" w:cs="Garamond"/>
          <w:sz w:val="24"/>
          <w:szCs w:val="24"/>
        </w:rPr>
        <w:t xml:space="preserve">s </w:t>
      </w:r>
      <w:r w:rsidR="001E240E">
        <w:rPr>
          <w:rFonts w:ascii="Garamond" w:eastAsia="Garamond" w:hAnsi="Garamond" w:cs="Garamond"/>
          <w:sz w:val="24"/>
          <w:szCs w:val="24"/>
        </w:rPr>
        <w:t>surrounding</w:t>
      </w:r>
      <w:r>
        <w:rPr>
          <w:rFonts w:ascii="Garamond" w:eastAsia="Garamond" w:hAnsi="Garamond" w:cs="Garamond"/>
          <w:sz w:val="24"/>
          <w:szCs w:val="24"/>
        </w:rPr>
        <w:t xml:space="preserve"> pollinators</w:t>
      </w:r>
      <w:r w:rsidR="001E240E">
        <w:rPr>
          <w:rFonts w:ascii="Garamond" w:eastAsia="Garamond" w:hAnsi="Garamond" w:cs="Garamond"/>
          <w:sz w:val="24"/>
          <w:szCs w:val="24"/>
        </w:rPr>
        <w:t>:</w:t>
      </w:r>
    </w:p>
    <w:p w14:paraId="78716837" w14:textId="38A3D963" w:rsidR="00CE6B06" w:rsidRDefault="00CE6B06" w:rsidP="00CE6B06">
      <w:pPr>
        <w:shd w:val="clear" w:color="auto" w:fill="FFFFFF"/>
        <w:spacing w:after="0" w:line="240" w:lineRule="auto"/>
        <w:rPr>
          <w:rFonts w:ascii="Garamond" w:eastAsia="Garamond" w:hAnsi="Garamond" w:cs="Garamond"/>
          <w:sz w:val="24"/>
          <w:szCs w:val="24"/>
        </w:rPr>
      </w:pPr>
      <w:r w:rsidRPr="00CE6B06">
        <w:rPr>
          <w:rFonts w:ascii="Garamond" w:eastAsia="Garamond" w:hAnsi="Garamond" w:cs="Garamond"/>
          <w:b/>
          <w:sz w:val="24"/>
          <w:szCs w:val="24"/>
        </w:rPr>
        <w:t>IB 105</w:t>
      </w:r>
      <w:r w:rsidR="00A90CF6" w:rsidRPr="00A90CF6">
        <w:rPr>
          <w:rFonts w:ascii="Garamond" w:eastAsia="Garamond" w:hAnsi="Garamond" w:cs="Garamond"/>
          <w:b/>
          <w:sz w:val="24"/>
          <w:szCs w:val="24"/>
        </w:rPr>
        <w:t>:</w:t>
      </w:r>
      <w:r w:rsidR="00A90CF6">
        <w:rPr>
          <w:rFonts w:ascii="Garamond" w:eastAsia="Garamond" w:hAnsi="Garamond" w:cs="Garamond"/>
          <w:b/>
          <w:sz w:val="24"/>
          <w:szCs w:val="24"/>
        </w:rPr>
        <w:t xml:space="preserve"> </w:t>
      </w:r>
      <w:r w:rsidR="00A90CF6">
        <w:rPr>
          <w:rFonts w:ascii="Garamond" w:eastAsia="Garamond" w:hAnsi="Garamond" w:cs="Garamond"/>
          <w:sz w:val="24"/>
          <w:szCs w:val="24"/>
        </w:rPr>
        <w:t>Environmental Biology</w:t>
      </w:r>
    </w:p>
    <w:p w14:paraId="656AF763" w14:textId="77777777" w:rsidR="004B2239" w:rsidRPr="00CE6B06" w:rsidRDefault="004B2239" w:rsidP="004B2239">
      <w:pPr>
        <w:shd w:val="clear" w:color="auto" w:fill="FFFFFF"/>
        <w:spacing w:after="0" w:line="240" w:lineRule="auto"/>
        <w:rPr>
          <w:rFonts w:ascii="Garamond" w:eastAsia="Garamond" w:hAnsi="Garamond" w:cs="Garamond"/>
          <w:sz w:val="24"/>
          <w:szCs w:val="24"/>
        </w:rPr>
      </w:pPr>
      <w:r w:rsidRPr="00CE6B06">
        <w:rPr>
          <w:rFonts w:ascii="Garamond" w:eastAsia="Garamond" w:hAnsi="Garamond" w:cs="Garamond"/>
          <w:b/>
          <w:sz w:val="24"/>
          <w:szCs w:val="24"/>
        </w:rPr>
        <w:t>IB 335</w:t>
      </w:r>
      <w:r w:rsidRPr="00A90CF6">
        <w:rPr>
          <w:rFonts w:ascii="Garamond" w:eastAsia="Garamond" w:hAnsi="Garamond" w:cs="Garamond"/>
          <w:b/>
          <w:sz w:val="24"/>
          <w:szCs w:val="24"/>
        </w:rPr>
        <w:t>:</w:t>
      </w:r>
      <w:r>
        <w:rPr>
          <w:rFonts w:ascii="Garamond" w:eastAsia="Garamond" w:hAnsi="Garamond" w:cs="Garamond"/>
          <w:sz w:val="24"/>
          <w:szCs w:val="24"/>
        </w:rPr>
        <w:t xml:space="preserve"> </w:t>
      </w:r>
      <w:r w:rsidRPr="00CE6B06">
        <w:rPr>
          <w:rFonts w:ascii="Garamond" w:eastAsia="Garamond" w:hAnsi="Garamond" w:cs="Garamond"/>
          <w:sz w:val="24"/>
          <w:szCs w:val="24"/>
        </w:rPr>
        <w:t>Systematics of Plants</w:t>
      </w:r>
    </w:p>
    <w:p w14:paraId="00D779DE" w14:textId="11739538" w:rsidR="004B2239" w:rsidRPr="00CE6B06" w:rsidRDefault="004B2239" w:rsidP="00CE6B06">
      <w:pPr>
        <w:shd w:val="clear" w:color="auto" w:fill="FFFFFF"/>
        <w:spacing w:after="0" w:line="240" w:lineRule="auto"/>
        <w:rPr>
          <w:rFonts w:ascii="Garamond" w:eastAsia="Garamond" w:hAnsi="Garamond" w:cs="Garamond"/>
          <w:sz w:val="24"/>
          <w:szCs w:val="24"/>
        </w:rPr>
      </w:pPr>
      <w:r w:rsidRPr="00CE6B06">
        <w:rPr>
          <w:rFonts w:ascii="Garamond" w:eastAsia="Garamond" w:hAnsi="Garamond" w:cs="Garamond"/>
          <w:b/>
          <w:sz w:val="24"/>
          <w:szCs w:val="24"/>
        </w:rPr>
        <w:t>IB 329</w:t>
      </w:r>
      <w:r w:rsidRPr="00A90CF6">
        <w:rPr>
          <w:rFonts w:ascii="Garamond" w:eastAsia="Garamond" w:hAnsi="Garamond" w:cs="Garamond"/>
          <w:b/>
          <w:sz w:val="24"/>
          <w:szCs w:val="24"/>
        </w:rPr>
        <w:t xml:space="preserve">: </w:t>
      </w:r>
      <w:r>
        <w:rPr>
          <w:rFonts w:ascii="Garamond" w:eastAsia="Garamond" w:hAnsi="Garamond" w:cs="Garamond"/>
          <w:sz w:val="24"/>
          <w:szCs w:val="24"/>
        </w:rPr>
        <w:t>Animal Behavior</w:t>
      </w:r>
    </w:p>
    <w:p w14:paraId="6BB3636B" w14:textId="475885B7" w:rsidR="00CE6B06" w:rsidRPr="00CE6B06" w:rsidRDefault="00CE6B06" w:rsidP="00CE6B06">
      <w:pPr>
        <w:shd w:val="clear" w:color="auto" w:fill="FFFFFF"/>
        <w:spacing w:after="0" w:line="240" w:lineRule="auto"/>
        <w:rPr>
          <w:rFonts w:ascii="Garamond" w:eastAsia="Garamond" w:hAnsi="Garamond" w:cs="Garamond"/>
          <w:sz w:val="24"/>
          <w:szCs w:val="24"/>
        </w:rPr>
      </w:pPr>
      <w:r w:rsidRPr="00CE6B06">
        <w:rPr>
          <w:rFonts w:ascii="Garamond" w:eastAsia="Garamond" w:hAnsi="Garamond" w:cs="Garamond"/>
          <w:b/>
          <w:sz w:val="24"/>
          <w:szCs w:val="24"/>
        </w:rPr>
        <w:t>IB 444</w:t>
      </w:r>
      <w:r w:rsidR="00A90CF6" w:rsidRPr="00A90CF6">
        <w:rPr>
          <w:rFonts w:ascii="Garamond" w:eastAsia="Garamond" w:hAnsi="Garamond" w:cs="Garamond"/>
          <w:b/>
          <w:sz w:val="24"/>
          <w:szCs w:val="24"/>
        </w:rPr>
        <w:t>:</w:t>
      </w:r>
      <w:r w:rsidR="00A90CF6">
        <w:rPr>
          <w:rFonts w:ascii="Garamond" w:eastAsia="Garamond" w:hAnsi="Garamond" w:cs="Garamond"/>
          <w:sz w:val="24"/>
          <w:szCs w:val="24"/>
        </w:rPr>
        <w:t xml:space="preserve"> </w:t>
      </w:r>
      <w:r w:rsidRPr="00CE6B06">
        <w:rPr>
          <w:rFonts w:ascii="Garamond" w:eastAsia="Garamond" w:hAnsi="Garamond" w:cs="Garamond"/>
          <w:sz w:val="24"/>
          <w:szCs w:val="24"/>
        </w:rPr>
        <w:t>Insect ecology</w:t>
      </w:r>
    </w:p>
    <w:p w14:paraId="7BBAB22A" w14:textId="77777777" w:rsidR="004B2239" w:rsidRPr="00CE6B06" w:rsidRDefault="004B2239" w:rsidP="004B2239">
      <w:pPr>
        <w:shd w:val="clear" w:color="auto" w:fill="FFFFFF"/>
        <w:spacing w:after="0" w:line="240" w:lineRule="auto"/>
        <w:rPr>
          <w:rFonts w:ascii="Garamond" w:eastAsia="Garamond" w:hAnsi="Garamond" w:cs="Garamond"/>
          <w:sz w:val="24"/>
          <w:szCs w:val="24"/>
        </w:rPr>
      </w:pPr>
      <w:r w:rsidRPr="00CE6B06">
        <w:rPr>
          <w:rFonts w:ascii="Garamond" w:eastAsia="Garamond" w:hAnsi="Garamond" w:cs="Garamond"/>
          <w:b/>
          <w:sz w:val="24"/>
          <w:szCs w:val="24"/>
        </w:rPr>
        <w:t>IB 451</w:t>
      </w:r>
      <w:r w:rsidRPr="00A90CF6">
        <w:rPr>
          <w:rFonts w:ascii="Garamond" w:eastAsia="Garamond" w:hAnsi="Garamond" w:cs="Garamond"/>
          <w:b/>
          <w:sz w:val="24"/>
          <w:szCs w:val="24"/>
        </w:rPr>
        <w:t>:</w:t>
      </w:r>
      <w:r>
        <w:rPr>
          <w:rFonts w:ascii="Garamond" w:eastAsia="Garamond" w:hAnsi="Garamond" w:cs="Garamond"/>
          <w:b/>
          <w:sz w:val="24"/>
          <w:szCs w:val="24"/>
        </w:rPr>
        <w:t xml:space="preserve"> </w:t>
      </w:r>
      <w:r>
        <w:rPr>
          <w:rFonts w:ascii="Garamond" w:eastAsia="Garamond" w:hAnsi="Garamond" w:cs="Garamond"/>
          <w:sz w:val="24"/>
          <w:szCs w:val="24"/>
        </w:rPr>
        <w:t>Conservation Biology</w:t>
      </w:r>
    </w:p>
    <w:p w14:paraId="4451E713" w14:textId="77777777" w:rsidR="004B2239" w:rsidRDefault="004B2239" w:rsidP="004B2239">
      <w:pPr>
        <w:shd w:val="clear" w:color="auto" w:fill="FFFFFF"/>
        <w:spacing w:after="0" w:line="240" w:lineRule="auto"/>
        <w:rPr>
          <w:rFonts w:ascii="Garamond" w:eastAsia="Garamond" w:hAnsi="Garamond" w:cs="Garamond"/>
          <w:sz w:val="24"/>
          <w:szCs w:val="24"/>
        </w:rPr>
      </w:pPr>
      <w:r w:rsidRPr="00CE6B06">
        <w:rPr>
          <w:rFonts w:ascii="Garamond" w:eastAsia="Garamond" w:hAnsi="Garamond" w:cs="Garamond"/>
          <w:b/>
          <w:sz w:val="24"/>
          <w:szCs w:val="24"/>
        </w:rPr>
        <w:t>IB 526</w:t>
      </w:r>
      <w:r w:rsidRPr="00A90CF6">
        <w:rPr>
          <w:rFonts w:ascii="Garamond" w:eastAsia="Garamond" w:hAnsi="Garamond" w:cs="Garamond"/>
          <w:b/>
          <w:sz w:val="24"/>
          <w:szCs w:val="24"/>
        </w:rPr>
        <w:t>:</w:t>
      </w:r>
      <w:r w:rsidRPr="00CE6B06">
        <w:rPr>
          <w:rFonts w:ascii="Garamond" w:eastAsia="Garamond" w:hAnsi="Garamond" w:cs="Garamond"/>
          <w:sz w:val="24"/>
          <w:szCs w:val="24"/>
        </w:rPr>
        <w:t xml:space="preserve"> </w:t>
      </w:r>
      <w:r>
        <w:rPr>
          <w:rFonts w:ascii="Garamond" w:eastAsia="Garamond" w:hAnsi="Garamond" w:cs="Garamond"/>
          <w:sz w:val="24"/>
          <w:szCs w:val="24"/>
        </w:rPr>
        <w:t>Seminar in Entomology</w:t>
      </w:r>
    </w:p>
    <w:p w14:paraId="6388FBBB" w14:textId="77777777" w:rsidR="0087278E" w:rsidRDefault="0087278E" w:rsidP="004B2239">
      <w:pPr>
        <w:shd w:val="clear" w:color="auto" w:fill="FFFFFF"/>
        <w:spacing w:after="0" w:line="240" w:lineRule="auto"/>
        <w:rPr>
          <w:rFonts w:ascii="Garamond" w:eastAsia="Garamond" w:hAnsi="Garamond" w:cs="Garamond"/>
          <w:sz w:val="24"/>
          <w:szCs w:val="24"/>
        </w:rPr>
      </w:pPr>
    </w:p>
    <w:p w14:paraId="327C4328" w14:textId="32AAABCB" w:rsidR="0087278E" w:rsidRDefault="0087278E" w:rsidP="004B2239">
      <w:pPr>
        <w:shd w:val="clear" w:color="auto" w:fill="FFFFFF"/>
        <w:spacing w:after="0" w:line="240" w:lineRule="auto"/>
        <w:rPr>
          <w:rFonts w:ascii="Garamond" w:eastAsia="Garamond" w:hAnsi="Garamond" w:cs="Garamond"/>
          <w:sz w:val="24"/>
          <w:szCs w:val="24"/>
        </w:rPr>
      </w:pPr>
      <w:r>
        <w:rPr>
          <w:rFonts w:ascii="Garamond" w:eastAsia="Garamond" w:hAnsi="Garamond" w:cs="Garamond"/>
          <w:sz w:val="24"/>
          <w:szCs w:val="24"/>
        </w:rPr>
        <w:t xml:space="preserve">Additionally, there are courses in other departments that help students understand the importance of supporting pollinators, reducing harmful chemical usage, and </w:t>
      </w:r>
      <w:r w:rsidR="00205AAE">
        <w:rPr>
          <w:rFonts w:ascii="Garamond" w:eastAsia="Garamond" w:hAnsi="Garamond" w:cs="Garamond"/>
          <w:sz w:val="24"/>
          <w:szCs w:val="24"/>
        </w:rPr>
        <w:t>increasing the use of native plants.</w:t>
      </w:r>
    </w:p>
    <w:p w14:paraId="59F0E516" w14:textId="77777777" w:rsidR="0087278E" w:rsidRDefault="0087278E" w:rsidP="004B2239">
      <w:pPr>
        <w:shd w:val="clear" w:color="auto" w:fill="FFFFFF"/>
        <w:spacing w:after="0" w:line="240" w:lineRule="auto"/>
        <w:rPr>
          <w:rFonts w:ascii="Garamond" w:eastAsia="Garamond" w:hAnsi="Garamond" w:cs="Garamond"/>
          <w:sz w:val="24"/>
          <w:szCs w:val="24"/>
        </w:rPr>
      </w:pPr>
    </w:p>
    <w:p w14:paraId="0C162690" w14:textId="77777777" w:rsidR="00CE6B06" w:rsidRPr="00CE6B06" w:rsidRDefault="00CE6B06" w:rsidP="00CE6B06">
      <w:pPr>
        <w:shd w:val="clear" w:color="auto" w:fill="FFFFFF"/>
        <w:spacing w:after="0" w:line="240" w:lineRule="auto"/>
        <w:rPr>
          <w:rFonts w:ascii="Garamond" w:eastAsia="Garamond" w:hAnsi="Garamond" w:cs="Garamond"/>
          <w:sz w:val="24"/>
          <w:szCs w:val="24"/>
        </w:rPr>
      </w:pPr>
    </w:p>
    <w:p w14:paraId="7FC96211" w14:textId="77777777" w:rsidR="00901FCB" w:rsidRDefault="00C3742D">
      <w:pPr>
        <w:pStyle w:val="Heading1"/>
        <w:rPr>
          <w:sz w:val="24"/>
          <w:szCs w:val="24"/>
        </w:rPr>
      </w:pPr>
      <w:bookmarkStart w:id="64" w:name="_Toc47554239"/>
      <w:r>
        <w:t>Step 5. Bee Campus Educational Signage</w:t>
      </w:r>
      <w:bookmarkEnd w:id="64"/>
    </w:p>
    <w:p w14:paraId="6BC42EFE" w14:textId="77777777" w:rsidR="00901FCB" w:rsidRDefault="00C3742D">
      <w:pPr>
        <w:pStyle w:val="Heading2"/>
      </w:pPr>
      <w:bookmarkStart w:id="65" w:name="_Toc47554240"/>
      <w:r>
        <w:t>Illinois Pollinatarium</w:t>
      </w:r>
      <w:bookmarkEnd w:id="65"/>
    </w:p>
    <w:p w14:paraId="604BBA30" w14:textId="0DC66532" w:rsidR="00901FCB" w:rsidRDefault="00205AAE">
      <w:pPr>
        <w:spacing w:line="240" w:lineRule="auto"/>
        <w:rPr>
          <w:rFonts w:ascii="Garamond" w:eastAsia="Garamond" w:hAnsi="Garamond" w:cs="Garamond"/>
          <w:color w:val="000000"/>
          <w:sz w:val="24"/>
          <w:szCs w:val="24"/>
        </w:rPr>
      </w:pPr>
      <w:r w:rsidRPr="004C2650">
        <w:rPr>
          <w:noProof/>
        </w:rPr>
        <w:drawing>
          <wp:anchor distT="0" distB="0" distL="114300" distR="114300" simplePos="0" relativeHeight="251664384" behindDoc="0" locked="0" layoutInCell="1" allowOverlap="1" wp14:anchorId="20F5A13C" wp14:editId="49919853">
            <wp:simplePos x="0" y="0"/>
            <wp:positionH relativeFrom="column">
              <wp:posOffset>3076575</wp:posOffset>
            </wp:positionH>
            <wp:positionV relativeFrom="page">
              <wp:posOffset>2340610</wp:posOffset>
            </wp:positionV>
            <wp:extent cx="2695575" cy="2021205"/>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695575" cy="2021205"/>
                    </a:xfrm>
                    <a:prstGeom prst="rect">
                      <a:avLst/>
                    </a:prstGeom>
                  </pic:spPr>
                </pic:pic>
              </a:graphicData>
            </a:graphic>
          </wp:anchor>
        </w:drawing>
      </w:r>
      <w:r w:rsidRPr="004C2650">
        <w:rPr>
          <w:noProof/>
        </w:rPr>
        <w:drawing>
          <wp:anchor distT="0" distB="0" distL="114300" distR="114300" simplePos="0" relativeHeight="251663360" behindDoc="0" locked="0" layoutInCell="1" allowOverlap="1" wp14:anchorId="588D6303" wp14:editId="0F24D9F4">
            <wp:simplePos x="0" y="0"/>
            <wp:positionH relativeFrom="column">
              <wp:posOffset>209550</wp:posOffset>
            </wp:positionH>
            <wp:positionV relativeFrom="page">
              <wp:posOffset>2333625</wp:posOffset>
            </wp:positionV>
            <wp:extent cx="2705100" cy="202819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705100" cy="2028190"/>
                    </a:xfrm>
                    <a:prstGeom prst="rect">
                      <a:avLst/>
                    </a:prstGeom>
                  </pic:spPr>
                </pic:pic>
              </a:graphicData>
            </a:graphic>
          </wp:anchor>
        </w:drawing>
      </w:r>
      <w:r w:rsidR="00C3742D">
        <w:rPr>
          <w:rFonts w:ascii="Garamond" w:eastAsia="Garamond" w:hAnsi="Garamond" w:cs="Garamond"/>
          <w:color w:val="000000"/>
          <w:sz w:val="24"/>
          <w:szCs w:val="24"/>
        </w:rPr>
        <w:t>The University of Illinois Pollinatarium (</w:t>
      </w:r>
      <w:hyperlink r:id="rId22">
        <w:r w:rsidR="00C3742D">
          <w:rPr>
            <w:rFonts w:ascii="Garamond" w:eastAsia="Garamond" w:hAnsi="Garamond" w:cs="Garamond"/>
            <w:color w:val="034A90"/>
            <w:sz w:val="24"/>
            <w:szCs w:val="24"/>
            <w:u w:val="single"/>
          </w:rPr>
          <w:t>https://pollinatarium.illinois.edu/welcome/</w:t>
        </w:r>
      </w:hyperlink>
      <w:r w:rsidR="00C3742D">
        <w:rPr>
          <w:rFonts w:ascii="Garamond" w:eastAsia="Garamond" w:hAnsi="Garamond" w:cs="Garamond"/>
          <w:color w:val="000000"/>
          <w:sz w:val="24"/>
          <w:szCs w:val="24"/>
        </w:rPr>
        <w:t>) is a Discovery Science Center dedicated to promoting awareness of pollinators. Their facility displays a wide variety of educational signage, ranging from facts about habitat to pollinator-identifying trivia.</w:t>
      </w:r>
    </w:p>
    <w:p w14:paraId="09D11408" w14:textId="71FDCFB9" w:rsidR="004C2650" w:rsidRDefault="004C2650">
      <w:pPr>
        <w:pStyle w:val="Heading2"/>
      </w:pPr>
    </w:p>
    <w:p w14:paraId="34C87E77" w14:textId="3116D662" w:rsidR="00901FCB" w:rsidRDefault="00205AAE">
      <w:pPr>
        <w:pStyle w:val="Heading2"/>
      </w:pPr>
      <w:bookmarkStart w:id="66" w:name="_Toc47554241"/>
      <w:r>
        <w:rPr>
          <w:noProof/>
        </w:rPr>
        <w:drawing>
          <wp:anchor distT="0" distB="0" distL="114300" distR="114300" simplePos="0" relativeHeight="251660288" behindDoc="1" locked="0" layoutInCell="1" allowOverlap="1" wp14:anchorId="5D2BF23E" wp14:editId="2A5B8F78">
            <wp:simplePos x="0" y="0"/>
            <wp:positionH relativeFrom="margin">
              <wp:posOffset>3762375</wp:posOffset>
            </wp:positionH>
            <wp:positionV relativeFrom="paragraph">
              <wp:posOffset>20320</wp:posOffset>
            </wp:positionV>
            <wp:extent cx="2326005" cy="3230880"/>
            <wp:effectExtent l="19050" t="19050" r="17145" b="26670"/>
            <wp:wrapTight wrapText="bothSides">
              <wp:wrapPolygon edited="0">
                <wp:start x="-177" y="-127"/>
                <wp:lineTo x="-177" y="21651"/>
                <wp:lineTo x="21582" y="21651"/>
                <wp:lineTo x="21582" y="-127"/>
                <wp:lineTo x="-177" y="-12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26005" cy="32308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3742D">
        <w:t>Temporary Signage</w:t>
      </w:r>
      <w:bookmarkEnd w:id="66"/>
    </w:p>
    <w:p w14:paraId="0AA874A0" w14:textId="73388F14" w:rsidR="00901FCB" w:rsidRDefault="00FA499A">
      <w:pPr>
        <w:spacing w:line="240" w:lineRule="auto"/>
        <w:rPr>
          <w:rFonts w:ascii="Garamond" w:eastAsia="Garamond" w:hAnsi="Garamond" w:cs="Garamond"/>
          <w:color w:val="000000"/>
          <w:sz w:val="24"/>
          <w:szCs w:val="24"/>
        </w:rPr>
      </w:pPr>
      <w:r>
        <w:rPr>
          <w:noProof/>
        </w:rPr>
        <w:drawing>
          <wp:anchor distT="0" distB="0" distL="114300" distR="114300" simplePos="0" relativeHeight="251659264" behindDoc="1" locked="0" layoutInCell="1" allowOverlap="1" wp14:anchorId="3BE6EB65" wp14:editId="3A08B43D">
            <wp:simplePos x="0" y="0"/>
            <wp:positionH relativeFrom="margin">
              <wp:posOffset>222250</wp:posOffset>
            </wp:positionH>
            <wp:positionV relativeFrom="page">
              <wp:posOffset>2143760</wp:posOffset>
            </wp:positionV>
            <wp:extent cx="3028950" cy="2019300"/>
            <wp:effectExtent l="19050" t="19050" r="19050" b="190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028950" cy="2019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3742D">
        <w:rPr>
          <w:rFonts w:ascii="Garamond" w:eastAsia="Garamond" w:hAnsi="Garamond" w:cs="Garamond"/>
          <w:color w:val="000000"/>
          <w:sz w:val="24"/>
          <w:szCs w:val="24"/>
        </w:rPr>
        <w:t xml:space="preserve">Posters designed by the advisory committee were displayed throughout the main campus on building bulletin boards. This simple design allowed the advisory committee to spread awareness to students and faculty during the </w:t>
      </w:r>
      <w:proofErr w:type="gramStart"/>
      <w:r w:rsidR="00C3742D">
        <w:rPr>
          <w:rFonts w:ascii="Garamond" w:eastAsia="Garamond" w:hAnsi="Garamond" w:cs="Garamond"/>
          <w:color w:val="000000"/>
          <w:sz w:val="24"/>
          <w:szCs w:val="24"/>
        </w:rPr>
        <w:t>Spring</w:t>
      </w:r>
      <w:proofErr w:type="gramEnd"/>
      <w:r w:rsidR="00C3742D">
        <w:rPr>
          <w:rFonts w:ascii="Garamond" w:eastAsia="Garamond" w:hAnsi="Garamond" w:cs="Garamond"/>
          <w:color w:val="000000"/>
          <w:sz w:val="24"/>
          <w:szCs w:val="24"/>
        </w:rPr>
        <w:t xml:space="preserve"> 2018 semester.</w:t>
      </w:r>
    </w:p>
    <w:p w14:paraId="11D900AE" w14:textId="51B2C657" w:rsidR="001B61F1" w:rsidRDefault="001B61F1">
      <w:pPr>
        <w:pStyle w:val="Heading2"/>
      </w:pPr>
    </w:p>
    <w:p w14:paraId="4A36122D" w14:textId="35B1E917" w:rsidR="001B61F1" w:rsidRDefault="001B61F1">
      <w:pPr>
        <w:pStyle w:val="Heading2"/>
      </w:pPr>
    </w:p>
    <w:p w14:paraId="2F4E46AA" w14:textId="61514BA3" w:rsidR="00901FCB" w:rsidRDefault="00FA499A">
      <w:pPr>
        <w:pStyle w:val="Heading2"/>
      </w:pPr>
      <w:bookmarkStart w:id="67" w:name="_Toc47554242"/>
      <w:r w:rsidRPr="00FA499A">
        <w:rPr>
          <w:noProof/>
          <w:sz w:val="24"/>
          <w:szCs w:val="24"/>
        </w:rPr>
        <w:drawing>
          <wp:anchor distT="0" distB="0" distL="114300" distR="114300" simplePos="0" relativeHeight="251665408" behindDoc="0" locked="0" layoutInCell="1" allowOverlap="1" wp14:anchorId="5772952D" wp14:editId="641E0990">
            <wp:simplePos x="0" y="0"/>
            <wp:positionH relativeFrom="column">
              <wp:posOffset>4457700</wp:posOffset>
            </wp:positionH>
            <wp:positionV relativeFrom="paragraph">
              <wp:posOffset>197485</wp:posOffset>
            </wp:positionV>
            <wp:extent cx="1721485" cy="2212975"/>
            <wp:effectExtent l="19050" t="19050" r="12065" b="15875"/>
            <wp:wrapSquare wrapText="bothSides"/>
            <wp:docPr id="10" name="Picture 10" descr="\\Fandsu360\Sustainability\iCAP Projects\04 Land and Water Projects\02-Bee Campus and IPM\signage project\Bee_Campus_7_x_9_sign_2019_QR_code_revis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dsu360\Sustainability\iCAP Projects\04 Land and Water Projects\02-Bee Campus and IPM\signage project\Bee_Campus_7_x_9_sign_2019_QR_code_revised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1485" cy="22129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3742D">
        <w:t>Permanent Signage</w:t>
      </w:r>
      <w:bookmarkEnd w:id="67"/>
    </w:p>
    <w:p w14:paraId="68F9B3CF" w14:textId="41A09A2A" w:rsidR="00901FCB" w:rsidRDefault="00C3742D">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During March 2018, the advisory committee was awarded a $3,000 grant from the Student Sustainability Committee. Through this grant, we are able to install permanent, metal signage that (1) announces the university’s Bee Campus USA designation, (2) declares an area on campus as pollinator-friendly, and (3) explains the significance of a pollinator-friendly campus. These signs </w:t>
      </w:r>
      <w:r w:rsidR="00FA499A">
        <w:rPr>
          <w:rFonts w:ascii="Garamond" w:eastAsia="Garamond" w:hAnsi="Garamond" w:cs="Garamond"/>
          <w:sz w:val="24"/>
          <w:szCs w:val="24"/>
        </w:rPr>
        <w:t xml:space="preserve">were created after </w:t>
      </w:r>
      <w:r>
        <w:rPr>
          <w:rFonts w:ascii="Garamond" w:eastAsia="Garamond" w:hAnsi="Garamond" w:cs="Garamond"/>
          <w:sz w:val="24"/>
          <w:szCs w:val="24"/>
        </w:rPr>
        <w:t xml:space="preserve">our university received the Bee Campus USA designation, so that we </w:t>
      </w:r>
      <w:r w:rsidR="00FA499A">
        <w:rPr>
          <w:rFonts w:ascii="Garamond" w:eastAsia="Garamond" w:hAnsi="Garamond" w:cs="Garamond"/>
          <w:sz w:val="24"/>
          <w:szCs w:val="24"/>
        </w:rPr>
        <w:t>could</w:t>
      </w:r>
      <w:r w:rsidR="00FA499A">
        <w:rPr>
          <w:rFonts w:ascii="Garamond" w:eastAsia="Garamond" w:hAnsi="Garamond" w:cs="Garamond"/>
          <w:sz w:val="24"/>
          <w:szCs w:val="24"/>
        </w:rPr>
        <w:t xml:space="preserve"> </w:t>
      </w:r>
      <w:r>
        <w:rPr>
          <w:rFonts w:ascii="Garamond" w:eastAsia="Garamond" w:hAnsi="Garamond" w:cs="Garamond"/>
          <w:sz w:val="24"/>
          <w:szCs w:val="24"/>
        </w:rPr>
        <w:t>include the logo and designation in the designs.</w:t>
      </w:r>
    </w:p>
    <w:p w14:paraId="1F9200F3" w14:textId="7715E56C" w:rsidR="00FA499A" w:rsidRDefault="00D6520B">
      <w:pPr>
        <w:spacing w:line="240" w:lineRule="auto"/>
        <w:jc w:val="both"/>
        <w:rPr>
          <w:rFonts w:ascii="Garamond" w:eastAsia="Garamond" w:hAnsi="Garamond" w:cs="Garamond"/>
          <w:sz w:val="24"/>
          <w:szCs w:val="24"/>
        </w:rPr>
      </w:pPr>
      <w:r>
        <w:rPr>
          <w:rFonts w:ascii="Garamond" w:eastAsia="Garamond" w:hAnsi="Garamond" w:cs="Garamond"/>
          <w:sz w:val="24"/>
          <w:szCs w:val="24"/>
        </w:rPr>
        <w:t>In spring 2020, four of these signs were installed on campus at pollinator supportive locations</w:t>
      </w:r>
      <w:r w:rsidR="00AC2F49">
        <w:rPr>
          <w:rFonts w:ascii="Garamond" w:eastAsia="Garamond" w:hAnsi="Garamond" w:cs="Garamond"/>
          <w:sz w:val="24"/>
          <w:szCs w:val="24"/>
        </w:rPr>
        <w:t xml:space="preserve"> at Lincoln Avenue Residence Hall</w:t>
      </w:r>
      <w:r w:rsidR="00AC2F49" w:rsidRPr="00AC2F49">
        <w:rPr>
          <w:rFonts w:ascii="Garamond" w:eastAsia="Garamond" w:hAnsi="Garamond" w:cs="Garamond"/>
          <w:sz w:val="24"/>
          <w:szCs w:val="24"/>
        </w:rPr>
        <w:t xml:space="preserve">, </w:t>
      </w:r>
      <w:proofErr w:type="spellStart"/>
      <w:r w:rsidR="00AC2F49" w:rsidRPr="00AC2F49">
        <w:rPr>
          <w:rFonts w:ascii="Garamond" w:eastAsia="Garamond" w:hAnsi="Garamond" w:cs="Garamond"/>
          <w:sz w:val="24"/>
          <w:szCs w:val="24"/>
        </w:rPr>
        <w:t>Wassaja</w:t>
      </w:r>
      <w:proofErr w:type="spellEnd"/>
      <w:r w:rsidR="00AC2F49">
        <w:rPr>
          <w:rFonts w:ascii="Garamond" w:eastAsia="Garamond" w:hAnsi="Garamond" w:cs="Garamond"/>
          <w:sz w:val="24"/>
          <w:szCs w:val="24"/>
        </w:rPr>
        <w:t xml:space="preserve"> Residence Hall</w:t>
      </w:r>
      <w:r w:rsidR="00AC2F49" w:rsidRPr="00AC2F49">
        <w:rPr>
          <w:rFonts w:ascii="Garamond" w:eastAsia="Garamond" w:hAnsi="Garamond" w:cs="Garamond"/>
          <w:sz w:val="24"/>
          <w:szCs w:val="24"/>
        </w:rPr>
        <w:t xml:space="preserve">, </w:t>
      </w:r>
      <w:r w:rsidR="00AC2F49">
        <w:rPr>
          <w:rFonts w:ascii="Garamond" w:eastAsia="Garamond" w:hAnsi="Garamond" w:cs="Garamond"/>
          <w:sz w:val="24"/>
          <w:szCs w:val="24"/>
        </w:rPr>
        <w:t>the Natural Resources Building, and Burrill H</w:t>
      </w:r>
      <w:r w:rsidR="00AC2F49" w:rsidRPr="00AC2F49">
        <w:rPr>
          <w:rFonts w:ascii="Garamond" w:eastAsia="Garamond" w:hAnsi="Garamond" w:cs="Garamond"/>
          <w:sz w:val="24"/>
          <w:szCs w:val="24"/>
        </w:rPr>
        <w:t>all.</w:t>
      </w:r>
    </w:p>
    <w:p w14:paraId="60D56767" w14:textId="5AAED3AE" w:rsidR="00FA499A" w:rsidRDefault="00FA499A">
      <w:pPr>
        <w:spacing w:line="240" w:lineRule="auto"/>
        <w:jc w:val="both"/>
        <w:rPr>
          <w:rFonts w:ascii="Garamond" w:eastAsia="Garamond" w:hAnsi="Garamond" w:cs="Garamond"/>
          <w:sz w:val="24"/>
          <w:szCs w:val="24"/>
        </w:rPr>
      </w:pPr>
    </w:p>
    <w:p w14:paraId="19E51EF0" w14:textId="77777777" w:rsidR="00FA499A" w:rsidRDefault="00FA499A">
      <w:pPr>
        <w:spacing w:line="240" w:lineRule="auto"/>
        <w:jc w:val="both"/>
        <w:rPr>
          <w:rFonts w:ascii="Garamond" w:eastAsia="Garamond" w:hAnsi="Garamond" w:cs="Garamond"/>
          <w:sz w:val="24"/>
          <w:szCs w:val="24"/>
        </w:rPr>
      </w:pPr>
    </w:p>
    <w:p w14:paraId="4E73F40D" w14:textId="77777777" w:rsidR="00901FCB" w:rsidRDefault="00C3742D">
      <w:pPr>
        <w:pStyle w:val="Heading1"/>
        <w:rPr>
          <w:sz w:val="24"/>
          <w:szCs w:val="24"/>
        </w:rPr>
      </w:pPr>
      <w:bookmarkStart w:id="68" w:name="_Toc47554243"/>
      <w:r>
        <w:t>Step 6. Illinois Bee Campus Online</w:t>
      </w:r>
      <w:bookmarkEnd w:id="68"/>
    </w:p>
    <w:p w14:paraId="5166671F" w14:textId="77777777" w:rsidR="00901FCB" w:rsidRDefault="00C3742D">
      <w:pPr>
        <w:pStyle w:val="Heading2"/>
      </w:pPr>
      <w:bookmarkStart w:id="69" w:name="_Toc47554244"/>
      <w:r>
        <w:t>Bee Campus Website</w:t>
      </w:r>
      <w:bookmarkEnd w:id="69"/>
    </w:p>
    <w:p w14:paraId="608EE647" w14:textId="77777777" w:rsidR="00901FCB" w:rsidRDefault="00C3742D">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The Bee Campus USA website for </w:t>
      </w:r>
      <w:r>
        <w:rPr>
          <w:rFonts w:ascii="Garamond" w:eastAsia="Garamond" w:hAnsi="Garamond" w:cs="Garamond"/>
          <w:color w:val="000000"/>
          <w:sz w:val="24"/>
          <w:szCs w:val="24"/>
        </w:rPr>
        <w:t xml:space="preserve">the U of I is </w:t>
      </w:r>
      <w:hyperlink r:id="rId26">
        <w:r>
          <w:rPr>
            <w:rFonts w:ascii="Garamond" w:eastAsia="Garamond" w:hAnsi="Garamond" w:cs="Garamond"/>
            <w:color w:val="034A90"/>
            <w:sz w:val="24"/>
            <w:szCs w:val="24"/>
            <w:u w:val="single"/>
          </w:rPr>
          <w:t>http://beecampususa.web.illinois.edu/index.html</w:t>
        </w:r>
      </w:hyperlink>
      <w:r>
        <w:rPr>
          <w:rFonts w:ascii="Garamond" w:eastAsia="Garamond" w:hAnsi="Garamond" w:cs="Garamond"/>
          <w:sz w:val="24"/>
          <w:szCs w:val="24"/>
        </w:rPr>
        <w:t xml:space="preserve">. This student-run website connects the public to all activities in which the Advisory Committee is involved. In addition, it provides links to several other organizations actively supporting pollinators and other native wildlife. The “Events” tab of the site includes all past and upcoming events hosted by the advisory committee. The “Habitat Plan” tab of the site displays our campus’ Integrative Pest Management Plan, native plant list, and a map of where to find pollinator-friendly plants on campus (currently in progress). The “Facts and Tips” tab lists several ways to support local pollinators through gardening. </w:t>
      </w:r>
    </w:p>
    <w:p w14:paraId="65251FB6" w14:textId="77777777" w:rsidR="00901FCB" w:rsidRDefault="00C3742D">
      <w:pPr>
        <w:pStyle w:val="Heading2"/>
        <w:jc w:val="both"/>
      </w:pPr>
      <w:bookmarkStart w:id="70" w:name="_Toc47554245"/>
      <w:r>
        <w:lastRenderedPageBreak/>
        <w:t>Facebook Page</w:t>
      </w:r>
      <w:bookmarkEnd w:id="70"/>
    </w:p>
    <w:p w14:paraId="5C3E74DD" w14:textId="77777777" w:rsidR="00901FCB" w:rsidRDefault="00C3742D">
      <w:pPr>
        <w:spacing w:line="240" w:lineRule="auto"/>
        <w:jc w:val="both"/>
        <w:rPr>
          <w:rFonts w:ascii="Garamond" w:eastAsia="Garamond" w:hAnsi="Garamond" w:cs="Garamond"/>
          <w:color w:val="000000"/>
          <w:sz w:val="24"/>
          <w:szCs w:val="24"/>
        </w:rPr>
      </w:pPr>
      <w:r>
        <w:rPr>
          <w:rFonts w:ascii="Garamond" w:eastAsia="Garamond" w:hAnsi="Garamond" w:cs="Garamond"/>
          <w:sz w:val="24"/>
          <w:szCs w:val="24"/>
        </w:rPr>
        <w:t xml:space="preserve">The Bee Campus USA Advisory Committee also maintains a Facebook page to interact with the public, at </w:t>
      </w:r>
      <w:hyperlink r:id="rId27">
        <w:r>
          <w:rPr>
            <w:rFonts w:ascii="Garamond" w:eastAsia="Garamond" w:hAnsi="Garamond" w:cs="Garamond"/>
            <w:color w:val="0563C1"/>
            <w:sz w:val="24"/>
            <w:szCs w:val="24"/>
            <w:u w:val="single"/>
          </w:rPr>
          <w:t>https://www.facebook.com/Bee-Campus-USA-at-UIUC-228849297661692/</w:t>
        </w:r>
      </w:hyperlink>
      <w:r>
        <w:rPr>
          <w:rFonts w:ascii="Garamond" w:eastAsia="Garamond" w:hAnsi="Garamond" w:cs="Garamond"/>
          <w:color w:val="000000"/>
          <w:sz w:val="24"/>
          <w:szCs w:val="24"/>
        </w:rPr>
        <w:t>.</w:t>
      </w:r>
    </w:p>
    <w:p w14:paraId="631623C4" w14:textId="77777777" w:rsidR="00901FCB" w:rsidRDefault="00C3742D">
      <w:pPr>
        <w:pStyle w:val="Heading2"/>
        <w:jc w:val="both"/>
      </w:pPr>
      <w:bookmarkStart w:id="71" w:name="_Toc47554246"/>
      <w:proofErr w:type="gramStart"/>
      <w:r>
        <w:t>iCAP</w:t>
      </w:r>
      <w:proofErr w:type="gramEnd"/>
      <w:r>
        <w:t xml:space="preserve"> Portal Project Page</w:t>
      </w:r>
      <w:bookmarkEnd w:id="71"/>
    </w:p>
    <w:p w14:paraId="6366FC1B" w14:textId="77777777" w:rsidR="00901FCB" w:rsidRDefault="00C3742D">
      <w:pPr>
        <w:spacing w:line="240" w:lineRule="auto"/>
        <w:jc w:val="both"/>
        <w:rPr>
          <w:rFonts w:ascii="Garamond" w:eastAsia="Garamond" w:hAnsi="Garamond" w:cs="Garamond"/>
          <w:color w:val="000000"/>
          <w:sz w:val="24"/>
          <w:szCs w:val="24"/>
        </w:rPr>
      </w:pPr>
      <w:r>
        <w:rPr>
          <w:rFonts w:ascii="Garamond" w:eastAsia="Garamond" w:hAnsi="Garamond" w:cs="Garamond"/>
          <w:sz w:val="24"/>
          <w:szCs w:val="24"/>
        </w:rPr>
        <w:t xml:space="preserve">The iCAP Portal is a repository of campus sustainability efforts, noting key dates, contacts, and project history. </w:t>
      </w:r>
      <w:r>
        <w:rPr>
          <w:rFonts w:ascii="Garamond" w:eastAsia="Garamond" w:hAnsi="Garamond" w:cs="Garamond"/>
          <w:color w:val="000000"/>
          <w:sz w:val="24"/>
          <w:szCs w:val="24"/>
        </w:rPr>
        <w:t xml:space="preserve">The Bee Campus USA efforts are documented on the iCAP Portal, at </w:t>
      </w:r>
      <w:hyperlink r:id="rId28">
        <w:r>
          <w:rPr>
            <w:rFonts w:ascii="Garamond" w:eastAsia="Garamond" w:hAnsi="Garamond" w:cs="Garamond"/>
            <w:color w:val="0563C1"/>
            <w:sz w:val="24"/>
            <w:szCs w:val="24"/>
            <w:u w:val="single"/>
          </w:rPr>
          <w:t>https://icap.sustainability.illinois.edu/project/bee-campus-usa</w:t>
        </w:r>
      </w:hyperlink>
      <w:r>
        <w:rPr>
          <w:rFonts w:ascii="Garamond" w:eastAsia="Garamond" w:hAnsi="Garamond" w:cs="Garamond"/>
          <w:color w:val="000000"/>
          <w:sz w:val="24"/>
          <w:szCs w:val="24"/>
        </w:rPr>
        <w:t xml:space="preserve">. </w:t>
      </w:r>
    </w:p>
    <w:p w14:paraId="00E272DA" w14:textId="77777777" w:rsidR="00901FCB" w:rsidRDefault="00C3742D">
      <w:pPr>
        <w:pStyle w:val="Heading2"/>
        <w:jc w:val="both"/>
      </w:pPr>
      <w:bookmarkStart w:id="72" w:name="_Toc47554247"/>
      <w:r>
        <w:t>F&amp;S Website</w:t>
      </w:r>
      <w:bookmarkEnd w:id="72"/>
    </w:p>
    <w:p w14:paraId="0A5CBCE9" w14:textId="77777777" w:rsidR="00901FCB" w:rsidRDefault="00C3742D">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The official U of I website for this effort will be published through the F&amp;S website, under the Grounds department page. Currently, the Integrated Pest Management program is on this site at </w:t>
      </w:r>
      <w:hyperlink r:id="rId29">
        <w:r>
          <w:rPr>
            <w:rFonts w:ascii="Garamond" w:eastAsia="Garamond" w:hAnsi="Garamond" w:cs="Garamond"/>
            <w:color w:val="0563C1"/>
            <w:sz w:val="24"/>
            <w:szCs w:val="24"/>
            <w:u w:val="single"/>
          </w:rPr>
          <w:t>http://fs.illinois.edu/services/more-services/grounds/integrated-pest-management</w:t>
        </w:r>
      </w:hyperlink>
      <w:r>
        <w:rPr>
          <w:rFonts w:ascii="Garamond" w:eastAsia="Garamond" w:hAnsi="Garamond" w:cs="Garamond"/>
          <w:sz w:val="24"/>
          <w:szCs w:val="24"/>
        </w:rPr>
        <w:t xml:space="preserve">. When Bee Campus USA designation is approved, a new page in this section will be added, called “Bee Campus USA,” similar to the </w:t>
      </w:r>
      <w:hyperlink r:id="rId30">
        <w:r>
          <w:rPr>
            <w:rFonts w:ascii="Garamond" w:eastAsia="Garamond" w:hAnsi="Garamond" w:cs="Garamond"/>
            <w:color w:val="0563C1"/>
            <w:sz w:val="24"/>
            <w:szCs w:val="24"/>
            <w:u w:val="single"/>
          </w:rPr>
          <w:t>Tree Campus USA</w:t>
        </w:r>
      </w:hyperlink>
      <w:r>
        <w:rPr>
          <w:rFonts w:ascii="Garamond" w:eastAsia="Garamond" w:hAnsi="Garamond" w:cs="Garamond"/>
          <w:sz w:val="24"/>
          <w:szCs w:val="24"/>
        </w:rPr>
        <w:t xml:space="preserve"> page.</w:t>
      </w:r>
    </w:p>
    <w:p w14:paraId="22C7F477" w14:textId="77777777" w:rsidR="00901FCB" w:rsidRDefault="00C3742D">
      <w:pPr>
        <w:pStyle w:val="Heading1"/>
        <w:pBdr>
          <w:top w:val="nil"/>
          <w:left w:val="nil"/>
          <w:bottom w:val="nil"/>
          <w:right w:val="nil"/>
          <w:between w:val="nil"/>
        </w:pBdr>
        <w:rPr>
          <w:color w:val="000000"/>
        </w:rPr>
      </w:pPr>
      <w:bookmarkStart w:id="73" w:name="_Toc47554248"/>
      <w:r>
        <w:rPr>
          <w:color w:val="000000"/>
        </w:rPr>
        <w:t>Step 7. Annually Apply for Renewal</w:t>
      </w:r>
      <w:bookmarkEnd w:id="73"/>
    </w:p>
    <w:p w14:paraId="6BFA3296" w14:textId="77777777" w:rsidR="00901FCB" w:rsidRDefault="00C3742D">
      <w:pPr>
        <w:spacing w:after="120" w:line="276" w:lineRule="auto"/>
        <w:jc w:val="both"/>
        <w:rPr>
          <w:rFonts w:ascii="Garamond" w:eastAsia="Garamond" w:hAnsi="Garamond" w:cs="Garamond"/>
          <w:sz w:val="24"/>
          <w:szCs w:val="24"/>
        </w:rPr>
      </w:pPr>
      <w:r>
        <w:rPr>
          <w:rFonts w:ascii="Garamond" w:eastAsia="Garamond" w:hAnsi="Garamond" w:cs="Garamond"/>
          <w:sz w:val="24"/>
          <w:szCs w:val="24"/>
        </w:rPr>
        <w:t>The U of I is very happy that students have initiated and led this application for the Bee Campus USA designation. F&amp;S herein confirms accepting responsibility to oversee the reapplication process for annual renewal of the Bee Campus USA designation.</w:t>
      </w:r>
    </w:p>
    <w:p w14:paraId="78739345" w14:textId="77777777" w:rsidR="00901FCB" w:rsidRDefault="00C3742D">
      <w:pPr>
        <w:pStyle w:val="Heading1"/>
        <w:rPr>
          <w:sz w:val="24"/>
          <w:szCs w:val="24"/>
        </w:rPr>
      </w:pPr>
      <w:bookmarkStart w:id="74" w:name="_Toc47554249"/>
      <w:r>
        <w:t>Conclusion</w:t>
      </w:r>
      <w:bookmarkEnd w:id="74"/>
    </w:p>
    <w:p w14:paraId="04E5C085" w14:textId="4947202A" w:rsidR="00901FCB" w:rsidRDefault="00C3742D">
      <w:pPr>
        <w:jc w:val="both"/>
        <w:rPr>
          <w:rFonts w:ascii="Garamond" w:eastAsia="Garamond" w:hAnsi="Garamond" w:cs="Garamond"/>
          <w:b/>
          <w:color w:val="2F5496"/>
          <w:sz w:val="28"/>
          <w:szCs w:val="28"/>
        </w:rPr>
      </w:pPr>
      <w:r>
        <w:rPr>
          <w:rFonts w:ascii="Garamond" w:eastAsia="Garamond" w:hAnsi="Garamond" w:cs="Garamond"/>
          <w:sz w:val="24"/>
          <w:szCs w:val="24"/>
        </w:rPr>
        <w:t>Pollinators are fundamental to wildlife and human well-being around the globe. Their vitality to biodiversity and food production is highly valued on our campus, and we believe solutions begin with awareness. The University of Illinois at Urbana-Champaign is pleased to present this 20</w:t>
      </w:r>
      <w:r w:rsidR="00F169BC">
        <w:rPr>
          <w:rFonts w:ascii="Garamond" w:eastAsia="Garamond" w:hAnsi="Garamond" w:cs="Garamond"/>
          <w:sz w:val="24"/>
          <w:szCs w:val="24"/>
        </w:rPr>
        <w:t>20</w:t>
      </w:r>
      <w:r>
        <w:rPr>
          <w:rFonts w:ascii="Garamond" w:eastAsia="Garamond" w:hAnsi="Garamond" w:cs="Garamond"/>
          <w:sz w:val="24"/>
          <w:szCs w:val="24"/>
        </w:rPr>
        <w:t xml:space="preserve"> Bee Campus USA application and celebrate the benefits of our campus pollinators. </w:t>
      </w:r>
      <w:bookmarkStart w:id="75" w:name="_GoBack"/>
      <w:bookmarkEnd w:id="75"/>
    </w:p>
    <w:sectPr w:rsidR="00901FCB">
      <w:headerReference w:type="default" r:id="rId31"/>
      <w:footerReference w:type="default" r:id="rId32"/>
      <w:pgSz w:w="12240" w:h="15840"/>
      <w:pgMar w:top="1440" w:right="1440" w:bottom="1440" w:left="144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234A2" w14:textId="77777777" w:rsidR="007F55D6" w:rsidRDefault="007F55D6">
      <w:pPr>
        <w:spacing w:after="0" w:line="240" w:lineRule="auto"/>
      </w:pPr>
      <w:r>
        <w:separator/>
      </w:r>
    </w:p>
  </w:endnote>
  <w:endnote w:type="continuationSeparator" w:id="0">
    <w:p w14:paraId="54232925" w14:textId="77777777" w:rsidR="007F55D6" w:rsidRDefault="007F5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09FEA" w14:textId="368902BC" w:rsidR="0036395D" w:rsidRDefault="0036395D">
    <w:pPr>
      <w:pBdr>
        <w:top w:val="nil"/>
        <w:left w:val="nil"/>
        <w:bottom w:val="nil"/>
        <w:right w:val="nil"/>
        <w:between w:val="nil"/>
      </w:pBdr>
      <w:tabs>
        <w:tab w:val="center" w:pos="4680"/>
        <w:tab w:val="right" w:pos="9360"/>
      </w:tabs>
      <w:spacing w:after="0" w:line="240" w:lineRule="auto"/>
      <w:jc w:val="center"/>
      <w:rPr>
        <w:color w:val="000000"/>
      </w:rPr>
    </w:pPr>
  </w:p>
  <w:p w14:paraId="2373BA70" w14:textId="77777777" w:rsidR="0036395D" w:rsidRDefault="0036395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6A331" w14:textId="77777777" w:rsidR="007F55D6" w:rsidRDefault="007F55D6">
      <w:pPr>
        <w:spacing w:after="0" w:line="240" w:lineRule="auto"/>
      </w:pPr>
      <w:r>
        <w:separator/>
      </w:r>
    </w:p>
  </w:footnote>
  <w:footnote w:type="continuationSeparator" w:id="0">
    <w:p w14:paraId="7D0B78E3" w14:textId="77777777" w:rsidR="007F55D6" w:rsidRDefault="007F55D6">
      <w:pPr>
        <w:spacing w:after="0" w:line="240" w:lineRule="auto"/>
      </w:pPr>
      <w:r>
        <w:continuationSeparator/>
      </w:r>
    </w:p>
  </w:footnote>
  <w:footnote w:id="1">
    <w:p w14:paraId="0730CAE8" w14:textId="77777777" w:rsidR="0036395D" w:rsidRDefault="0036395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https://xerces.org/pollinator-conservation/</w:t>
        </w:r>
      </w:hyperlink>
      <w:r>
        <w:rPr>
          <w:color w:val="000000"/>
          <w:sz w:val="20"/>
          <w:szCs w:val="20"/>
        </w:rPr>
        <w:t xml:space="preserve"> </w:t>
      </w:r>
    </w:p>
  </w:footnote>
  <w:footnote w:id="2">
    <w:p w14:paraId="75E4E1D9" w14:textId="77777777" w:rsidR="0036395D" w:rsidRDefault="0036395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rFonts w:ascii="Garamond" w:eastAsia="Garamond" w:hAnsi="Garamond" w:cs="Garamond"/>
            <w:color w:val="0563C1"/>
            <w:sz w:val="24"/>
            <w:szCs w:val="24"/>
            <w:highlight w:val="white"/>
            <w:u w:val="single"/>
          </w:rPr>
          <w:t>http://fs.illinois.edu/services/more-services/grounds/integrated-pest-management</w:t>
        </w:r>
      </w:hyperlink>
    </w:p>
  </w:footnote>
  <w:footnote w:id="3">
    <w:p w14:paraId="68B92B2E" w14:textId="77777777" w:rsidR="0036395D" w:rsidRDefault="0036395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Garamond" w:eastAsia="Garamond" w:hAnsi="Garamond" w:cs="Garamond"/>
          <w:color w:val="2E75B5"/>
          <w:sz w:val="24"/>
          <w:szCs w:val="24"/>
          <w:u w:val="single"/>
        </w:rPr>
        <w:t>http://beecampususa.web.illinois.edu/HabitatPlan.html</w:t>
      </w:r>
    </w:p>
  </w:footnote>
  <w:footnote w:id="4">
    <w:p w14:paraId="22BA6C8A" w14:textId="77777777" w:rsidR="0036395D" w:rsidRDefault="0036395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Download excel file from </w:t>
      </w:r>
      <w:hyperlink r:id="rId3">
        <w:r>
          <w:rPr>
            <w:color w:val="0563C1"/>
            <w:sz w:val="20"/>
            <w:szCs w:val="20"/>
            <w:u w:val="single"/>
          </w:rPr>
          <w:t>http://beecampususa.web.illinois.edu/plantList.xlsx</w:t>
        </w:r>
      </w:hyperlink>
      <w:r>
        <w:rPr>
          <w:color w:val="000000"/>
          <w:sz w:val="20"/>
          <w:szCs w:val="20"/>
        </w:rPr>
        <w:t xml:space="preserve"> </w:t>
      </w:r>
    </w:p>
  </w:footnote>
  <w:footnote w:id="5">
    <w:p w14:paraId="64E2A207" w14:textId="77777777" w:rsidR="0036395D" w:rsidRDefault="0036395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
        <w:r>
          <w:rPr>
            <w:color w:val="0563C1"/>
            <w:sz w:val="20"/>
            <w:szCs w:val="20"/>
            <w:u w:val="single"/>
          </w:rPr>
          <w:t>http://fs.illinois.edu/docs/default-source/facility-standards/exhibits/exhibit-32-93-00-01-approved-plant-list.pdf?sfvrsn=bf22feea_4</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E0D22" w14:textId="77777777" w:rsidR="0036395D" w:rsidRDefault="0036395D">
    <w:pPr>
      <w:pBdr>
        <w:top w:val="nil"/>
        <w:left w:val="nil"/>
        <w:bottom w:val="nil"/>
        <w:right w:val="nil"/>
        <w:between w:val="nil"/>
      </w:pBdr>
      <w:tabs>
        <w:tab w:val="center" w:pos="4680"/>
        <w:tab w:val="right" w:pos="9360"/>
      </w:tabs>
      <w:spacing w:after="0" w:line="240" w:lineRule="auto"/>
      <w:jc w:val="right"/>
      <w:rPr>
        <w:color w:val="000000"/>
      </w:rPr>
    </w:pPr>
  </w:p>
  <w:p w14:paraId="23EA98FC" w14:textId="77777777" w:rsidR="0036395D" w:rsidRDefault="0036395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849"/>
    <w:multiLevelType w:val="multilevel"/>
    <w:tmpl w:val="D7242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7E372E"/>
    <w:multiLevelType w:val="multilevel"/>
    <w:tmpl w:val="4410A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C73441A"/>
    <w:multiLevelType w:val="multilevel"/>
    <w:tmpl w:val="B30C426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72BC5A7B"/>
    <w:multiLevelType w:val="multilevel"/>
    <w:tmpl w:val="F36C09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7ACE00FC"/>
    <w:multiLevelType w:val="multilevel"/>
    <w:tmpl w:val="FFD2A0C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FCB"/>
    <w:rsid w:val="000A4466"/>
    <w:rsid w:val="001B61F1"/>
    <w:rsid w:val="001E240E"/>
    <w:rsid w:val="00205AAE"/>
    <w:rsid w:val="002D544D"/>
    <w:rsid w:val="002D769D"/>
    <w:rsid w:val="0036395D"/>
    <w:rsid w:val="003775B2"/>
    <w:rsid w:val="00452830"/>
    <w:rsid w:val="004B2239"/>
    <w:rsid w:val="004C2650"/>
    <w:rsid w:val="004F7241"/>
    <w:rsid w:val="00562553"/>
    <w:rsid w:val="006B14F7"/>
    <w:rsid w:val="006F1E2C"/>
    <w:rsid w:val="007F55D6"/>
    <w:rsid w:val="0087278E"/>
    <w:rsid w:val="008A1C5D"/>
    <w:rsid w:val="008C3377"/>
    <w:rsid w:val="00901FCB"/>
    <w:rsid w:val="0093446E"/>
    <w:rsid w:val="00976C62"/>
    <w:rsid w:val="009D2C8C"/>
    <w:rsid w:val="009F212A"/>
    <w:rsid w:val="00A75B74"/>
    <w:rsid w:val="00A90CF6"/>
    <w:rsid w:val="00AC2F49"/>
    <w:rsid w:val="00B045D0"/>
    <w:rsid w:val="00B24DC7"/>
    <w:rsid w:val="00B3327E"/>
    <w:rsid w:val="00B43C29"/>
    <w:rsid w:val="00BA362D"/>
    <w:rsid w:val="00C3253A"/>
    <w:rsid w:val="00C3742D"/>
    <w:rsid w:val="00CE2CF8"/>
    <w:rsid w:val="00CE3228"/>
    <w:rsid w:val="00CE6B06"/>
    <w:rsid w:val="00D6520B"/>
    <w:rsid w:val="00DA4DDE"/>
    <w:rsid w:val="00E474F1"/>
    <w:rsid w:val="00F169BC"/>
    <w:rsid w:val="00FA4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6AB9C"/>
  <w15:docId w15:val="{27A480D1-611A-4022-92E9-3F4BC9D53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Garamond" w:eastAsia="Garamond" w:hAnsi="Garamond" w:cs="Garamond"/>
      <w:b/>
      <w:sz w:val="32"/>
      <w:szCs w:val="32"/>
    </w:rPr>
  </w:style>
  <w:style w:type="paragraph" w:styleId="Heading2">
    <w:name w:val="heading 2"/>
    <w:basedOn w:val="Normal"/>
    <w:next w:val="Normal"/>
    <w:uiPriority w:val="9"/>
    <w:unhideWhenUsed/>
    <w:qFormat/>
    <w:pPr>
      <w:spacing w:line="240" w:lineRule="auto"/>
      <w:outlineLvl w:val="1"/>
    </w:pPr>
    <w:rPr>
      <w:rFonts w:ascii="Garamond" w:eastAsia="Garamond" w:hAnsi="Garamond" w:cs="Garamond"/>
      <w:b/>
      <w:color w:val="2F5496"/>
      <w:sz w:val="28"/>
      <w:szCs w:val="28"/>
    </w:rPr>
  </w:style>
  <w:style w:type="paragraph" w:styleId="Heading3">
    <w:name w:val="heading 3"/>
    <w:basedOn w:val="Normal"/>
    <w:next w:val="Normal"/>
    <w:uiPriority w:val="9"/>
    <w:semiHidden/>
    <w:unhideWhenUsed/>
    <w:qFormat/>
    <w:pPr>
      <w:spacing w:line="240" w:lineRule="auto"/>
      <w:outlineLvl w:val="2"/>
    </w:pPr>
    <w:rPr>
      <w:rFonts w:ascii="Garamond" w:eastAsia="Garamond" w:hAnsi="Garamond" w:cs="Garamond"/>
      <w:color w:val="2F5496"/>
      <w:sz w:val="28"/>
      <w:szCs w:val="28"/>
      <w:u w:val="single"/>
    </w:rPr>
  </w:style>
  <w:style w:type="paragraph" w:styleId="Heading4">
    <w:name w:val="heading 4"/>
    <w:basedOn w:val="Normal"/>
    <w:next w:val="Normal"/>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A4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DD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6395D"/>
    <w:rPr>
      <w:b/>
      <w:bCs/>
    </w:rPr>
  </w:style>
  <w:style w:type="character" w:customStyle="1" w:styleId="CommentSubjectChar">
    <w:name w:val="Comment Subject Char"/>
    <w:basedOn w:val="CommentTextChar"/>
    <w:link w:val="CommentSubject"/>
    <w:uiPriority w:val="99"/>
    <w:semiHidden/>
    <w:rsid w:val="0036395D"/>
    <w:rPr>
      <w:b/>
      <w:bCs/>
      <w:sz w:val="20"/>
      <w:szCs w:val="20"/>
    </w:rPr>
  </w:style>
  <w:style w:type="paragraph" w:styleId="TOC1">
    <w:name w:val="toc 1"/>
    <w:basedOn w:val="Normal"/>
    <w:next w:val="Normal"/>
    <w:autoRedefine/>
    <w:uiPriority w:val="39"/>
    <w:unhideWhenUsed/>
    <w:rsid w:val="0036395D"/>
    <w:pPr>
      <w:spacing w:after="100"/>
    </w:pPr>
  </w:style>
  <w:style w:type="paragraph" w:styleId="TOC2">
    <w:name w:val="toc 2"/>
    <w:basedOn w:val="Normal"/>
    <w:next w:val="Normal"/>
    <w:autoRedefine/>
    <w:uiPriority w:val="39"/>
    <w:unhideWhenUsed/>
    <w:rsid w:val="0036395D"/>
    <w:pPr>
      <w:spacing w:after="100"/>
      <w:ind w:left="220"/>
    </w:pPr>
  </w:style>
  <w:style w:type="character" w:styleId="Hyperlink">
    <w:name w:val="Hyperlink"/>
    <w:basedOn w:val="DefaultParagraphFont"/>
    <w:uiPriority w:val="99"/>
    <w:unhideWhenUsed/>
    <w:rsid w:val="0036395D"/>
    <w:rPr>
      <w:color w:val="0000FF" w:themeColor="hyperlink"/>
      <w:u w:val="single"/>
    </w:rPr>
  </w:style>
  <w:style w:type="paragraph" w:styleId="Header">
    <w:name w:val="header"/>
    <w:basedOn w:val="Normal"/>
    <w:link w:val="HeaderChar"/>
    <w:uiPriority w:val="99"/>
    <w:unhideWhenUsed/>
    <w:rsid w:val="005625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553"/>
  </w:style>
  <w:style w:type="paragraph" w:styleId="Footer">
    <w:name w:val="footer"/>
    <w:basedOn w:val="Normal"/>
    <w:link w:val="FooterChar"/>
    <w:uiPriority w:val="99"/>
    <w:unhideWhenUsed/>
    <w:rsid w:val="005625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553"/>
  </w:style>
  <w:style w:type="paragraph" w:styleId="ListParagraph">
    <w:name w:val="List Paragraph"/>
    <w:basedOn w:val="Normal"/>
    <w:uiPriority w:val="34"/>
    <w:qFormat/>
    <w:rsid w:val="008C33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22218">
      <w:bodyDiv w:val="1"/>
      <w:marLeft w:val="0"/>
      <w:marRight w:val="0"/>
      <w:marTop w:val="0"/>
      <w:marBottom w:val="0"/>
      <w:divBdr>
        <w:top w:val="none" w:sz="0" w:space="0" w:color="auto"/>
        <w:left w:val="none" w:sz="0" w:space="0" w:color="auto"/>
        <w:bottom w:val="none" w:sz="0" w:space="0" w:color="auto"/>
        <w:right w:val="none" w:sz="0" w:space="0" w:color="auto"/>
      </w:divBdr>
    </w:div>
    <w:div w:id="1120337931">
      <w:bodyDiv w:val="1"/>
      <w:marLeft w:val="0"/>
      <w:marRight w:val="0"/>
      <w:marTop w:val="0"/>
      <w:marBottom w:val="0"/>
      <w:divBdr>
        <w:top w:val="none" w:sz="0" w:space="0" w:color="auto"/>
        <w:left w:val="none" w:sz="0" w:space="0" w:color="auto"/>
        <w:bottom w:val="none" w:sz="0" w:space="0" w:color="auto"/>
        <w:right w:val="none" w:sz="0" w:space="0" w:color="auto"/>
      </w:divBdr>
    </w:div>
    <w:div w:id="1713339414">
      <w:bodyDiv w:val="1"/>
      <w:marLeft w:val="0"/>
      <w:marRight w:val="0"/>
      <w:marTop w:val="0"/>
      <w:marBottom w:val="0"/>
      <w:divBdr>
        <w:top w:val="none" w:sz="0" w:space="0" w:color="auto"/>
        <w:left w:val="none" w:sz="0" w:space="0" w:color="auto"/>
        <w:bottom w:val="none" w:sz="0" w:space="0" w:color="auto"/>
        <w:right w:val="none" w:sz="0" w:space="0" w:color="auto"/>
      </w:divBdr>
    </w:div>
    <w:div w:id="19195542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urldefense.proofpoint.com/v2/url?u=https-3A__iiseagrant.org_publications_pollinator-2Dgarden-2Dnative-2Dplants-2Dfor-2Dattracting-2Dpollinators_&amp;d=DwMGaQ&amp;c=Y6HT0gyZH_Z4ZSRJdNYJeQ&amp;r=uBv5uNOd8OKDUmb3xGNhT9UWzsoQ-5TrSe0GXXBFFPU&amp;m=g-4fNCOpRZwXwpHx9nxflUlWoRrLObnovYBdpcqF1Fw&amp;s=akMTHHOdCDR8XrT5i0Fk0BUCHPcdss-xUO07jRMRQXI&amp;e=" TargetMode="External"/><Relationship Id="rId18" Type="http://schemas.openxmlformats.org/officeDocument/2006/relationships/image" Target="media/image5.png"/><Relationship Id="rId26" Type="http://schemas.openxmlformats.org/officeDocument/2006/relationships/hyperlink" Target="http://beecampususa.web.illinois.edu/index.html"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yperlink" Target="http://www.fs.illinois.edu/" TargetMode="External"/><Relationship Id="rId12" Type="http://schemas.openxmlformats.org/officeDocument/2006/relationships/hyperlink" Target="https://urldefense.proofpoint.com/v2/url?u=https-3A__iiseagrant.org_publications_illinois-2Dnative-2Dplants-2Dfor-2Dthe-2Dhome-2Dlandscape&amp;d=DwMGaQ&amp;c=Y6HT0gyZH_Z4ZSRJdNYJeQ&amp;r=uBv5uNOd8OKDUmb3xGNhT9UWzsoQ-5TrSe0GXXBFFPU&amp;m=g-4fNCOpRZwXwpHx9nxflUlWoRrLObnovYBdpcqF1Fw&amp;s=Gl2nfoaiev9P4845RoFY-BiIsNdQIXTo0P2c_-ZIxAw&amp;e="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fs.illinois.edu/services/more-services/grounds/integrated-pest-manage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s://icap.sustainability.illinois.edu/project/bee-campus-usa" TargetMode="External"/><Relationship Id="rId10" Type="http://schemas.openxmlformats.org/officeDocument/2006/relationships/hyperlink" Target="http://www.boneyardcreek.org/" TargetMode="External"/><Relationship Id="rId19" Type="http://schemas.microsoft.com/office/2007/relationships/hdphoto" Target="media/hdphoto1.wdp"/><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condnature.org/climate-guidance/the-commitments/" TargetMode="External"/><Relationship Id="rId14" Type="http://schemas.openxmlformats.org/officeDocument/2006/relationships/hyperlink" Target="https://urldefense.proofpoint.com/v2/url?u=https-3A__iiseagrant.org_publications_rain-2Dgarden-2Da-2Dnative-2Dplanting-2Dguide-2Dfor-2Drain-2Dgarden-2Dbeds&amp;d=DwMGaQ&amp;c=Y6HT0gyZH_Z4ZSRJdNYJeQ&amp;r=uBv5uNOd8OKDUmb3xGNhT9UWzsoQ-5TrSe0GXXBFFPU&amp;m=g-4fNCOpRZwXwpHx9nxflUlWoRrLObnovYBdpcqF1Fw&amp;s=J01f5ADxOqZo45X9UCeYIVwLNf43eoTd5DvXlgdzPYk&amp;e=" TargetMode="External"/><Relationship Id="rId22" Type="http://schemas.openxmlformats.org/officeDocument/2006/relationships/hyperlink" Target="https://pollinatarium.illinois.edu/welcome/" TargetMode="External"/><Relationship Id="rId27" Type="http://schemas.openxmlformats.org/officeDocument/2006/relationships/hyperlink" Target="https://www.facebook.com/Bee-Campus-USA-at-UIUC-228849297661692/" TargetMode="External"/><Relationship Id="rId30" Type="http://schemas.openxmlformats.org/officeDocument/2006/relationships/hyperlink" Target="http://fs.illinois.edu/services/more-services/grounds/tree-campus-usa" TargetMode="External"/><Relationship Id="rId8" Type="http://schemas.openxmlformats.org/officeDocument/2006/relationships/hyperlink" Target="http://www.fs.illinois.ed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eecampususa.web.illinois.edu/plantList.xlsx" TargetMode="External"/><Relationship Id="rId2" Type="http://schemas.openxmlformats.org/officeDocument/2006/relationships/hyperlink" Target="http://fs.illinois.edu/services/more-services/grounds/integrated-pest-management" TargetMode="External"/><Relationship Id="rId1" Type="http://schemas.openxmlformats.org/officeDocument/2006/relationships/hyperlink" Target="https://xerces.org/pollinator-conservation/" TargetMode="External"/><Relationship Id="rId4" Type="http://schemas.openxmlformats.org/officeDocument/2006/relationships/hyperlink" Target="http://fs.illinois.edu/docs/default-source/facility-standards/exhibits/exhibit-32-93-00-01-approved-plant-list.pdf?sfvrsn=bf22feea_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4392</Words>
  <Characters>25037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Daughtridge</dc:creator>
  <cp:lastModifiedBy>Morgan White</cp:lastModifiedBy>
  <cp:revision>3</cp:revision>
  <cp:lastPrinted>2018-09-25T17:04:00Z</cp:lastPrinted>
  <dcterms:created xsi:type="dcterms:W3CDTF">2020-08-06T02:06:00Z</dcterms:created>
  <dcterms:modified xsi:type="dcterms:W3CDTF">2020-08-06T02:11:00Z</dcterms:modified>
</cp:coreProperties>
</file>